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E88" w:rsidRPr="00C34DEA" w:rsidRDefault="00297E88" w:rsidP="00297E88">
      <w:pPr>
        <w:pStyle w:val="Titolo1"/>
        <w:spacing w:before="0" w:after="60" w:line="240" w:lineRule="auto"/>
        <w:jc w:val="right"/>
        <w:rPr>
          <w:rFonts w:ascii="Times New Roman" w:hAnsi="Times New Roman"/>
          <w:color w:val="auto"/>
          <w:spacing w:val="-2"/>
          <w:sz w:val="21"/>
          <w:szCs w:val="21"/>
          <w:lang w:val="en-GB"/>
        </w:rPr>
      </w:pPr>
      <w:r w:rsidRPr="00C34DEA">
        <w:rPr>
          <w:rFonts w:ascii="Times New Roman" w:hAnsi="Times New Roman"/>
          <w:color w:val="auto"/>
          <w:spacing w:val="-2"/>
          <w:sz w:val="21"/>
          <w:szCs w:val="21"/>
          <w:lang w:val="en-GB"/>
        </w:rPr>
        <w:t xml:space="preserve">CHAPTER </w:t>
      </w:r>
      <w:r w:rsidR="00CB3EFE">
        <w:rPr>
          <w:rFonts w:ascii="Times New Roman" w:hAnsi="Times New Roman"/>
          <w:color w:val="auto"/>
          <w:spacing w:val="-2"/>
          <w:sz w:val="21"/>
          <w:szCs w:val="21"/>
          <w:lang w:val="en-GB"/>
        </w:rPr>
        <w:t>IV</w:t>
      </w:r>
    </w:p>
    <w:p w:rsidR="00297E88" w:rsidRPr="00C34DEA" w:rsidRDefault="00297E88" w:rsidP="00297E88">
      <w:pPr>
        <w:jc w:val="right"/>
        <w:rPr>
          <w:spacing w:val="-2"/>
          <w:sz w:val="21"/>
          <w:szCs w:val="21"/>
          <w:lang w:val="en-GB"/>
        </w:rPr>
      </w:pPr>
      <w:r w:rsidRPr="00C34DEA">
        <w:rPr>
          <w:b/>
          <w:spacing w:val="-2"/>
          <w:sz w:val="21"/>
          <w:szCs w:val="21"/>
          <w:lang w:val="en-GB"/>
        </w:rPr>
        <w:t>OPINION LEADERS</w:t>
      </w:r>
    </w:p>
    <w:p w:rsidR="00297E88" w:rsidRPr="00C34DEA" w:rsidRDefault="00297E88" w:rsidP="00297E88">
      <w:pPr>
        <w:jc w:val="both"/>
        <w:rPr>
          <w:spacing w:val="-2"/>
          <w:sz w:val="21"/>
          <w:szCs w:val="21"/>
          <w:lang w:val="en-GB"/>
        </w:rPr>
      </w:pPr>
    </w:p>
    <w:p w:rsidR="00297E88" w:rsidRPr="00C34DEA" w:rsidRDefault="00297E88" w:rsidP="00297E88">
      <w:pPr>
        <w:jc w:val="both"/>
        <w:rPr>
          <w:spacing w:val="-2"/>
          <w:sz w:val="21"/>
          <w:szCs w:val="21"/>
          <w:lang w:val="en-GB"/>
        </w:rPr>
      </w:pPr>
    </w:p>
    <w:p w:rsidR="00297E88" w:rsidRPr="00C34DEA" w:rsidRDefault="00297E88" w:rsidP="00297E88">
      <w:pPr>
        <w:jc w:val="both"/>
        <w:rPr>
          <w:spacing w:val="-2"/>
          <w:sz w:val="21"/>
          <w:szCs w:val="21"/>
          <w:lang w:val="en-GB"/>
        </w:rPr>
      </w:pPr>
    </w:p>
    <w:p w:rsidR="00297E88" w:rsidRPr="00C34DEA" w:rsidRDefault="00CB3EFE" w:rsidP="00297E88">
      <w:pPr>
        <w:spacing w:after="60"/>
        <w:ind w:right="65" w:firstLine="284"/>
        <w:jc w:val="right"/>
        <w:rPr>
          <w:spacing w:val="-2"/>
          <w:sz w:val="21"/>
          <w:szCs w:val="21"/>
          <w:lang w:val="en-GB"/>
        </w:rPr>
      </w:pPr>
      <w:r>
        <w:rPr>
          <w:spacing w:val="-2"/>
          <w:sz w:val="21"/>
          <w:szCs w:val="21"/>
          <w:lang w:val="en-GB"/>
        </w:rPr>
        <w:t>SECTION</w:t>
      </w:r>
      <w:r w:rsidR="00297E88" w:rsidRPr="00C34DEA">
        <w:rPr>
          <w:spacing w:val="-2"/>
          <w:sz w:val="21"/>
          <w:szCs w:val="21"/>
          <w:lang w:val="en-GB"/>
        </w:rPr>
        <w:t xml:space="preserve"> I</w:t>
      </w:r>
    </w:p>
    <w:p w:rsidR="00297E88" w:rsidRPr="00C34DEA" w:rsidRDefault="00297E88" w:rsidP="00297E88">
      <w:pPr>
        <w:jc w:val="right"/>
        <w:rPr>
          <w:spacing w:val="-2"/>
          <w:sz w:val="21"/>
          <w:szCs w:val="21"/>
          <w:lang w:val="en-GB"/>
        </w:rPr>
      </w:pPr>
      <w:r w:rsidRPr="00C34DEA">
        <w:rPr>
          <w:spacing w:val="-2"/>
          <w:sz w:val="21"/>
          <w:szCs w:val="21"/>
          <w:lang w:val="en-GB"/>
        </w:rPr>
        <w:t xml:space="preserve">LOGISTICS NODES: </w:t>
      </w:r>
      <w:r w:rsidRPr="00C34DEA">
        <w:rPr>
          <w:spacing w:val="-2"/>
          <w:sz w:val="21"/>
          <w:szCs w:val="21"/>
          <w:lang w:val="en-GB"/>
        </w:rPr>
        <w:br/>
        <w:t xml:space="preserve">FINDINGS OF AN EMPIRICAL SURVEY </w:t>
      </w:r>
    </w:p>
    <w:p w:rsidR="00297E88" w:rsidRPr="00C34DEA" w:rsidRDefault="00297E88" w:rsidP="00297E88">
      <w:pPr>
        <w:jc w:val="right"/>
        <w:rPr>
          <w:spacing w:val="-2"/>
          <w:sz w:val="21"/>
          <w:szCs w:val="21"/>
          <w:lang w:val="en-GB"/>
        </w:rPr>
      </w:pPr>
    </w:p>
    <w:p w:rsidR="00297E88" w:rsidRPr="00C34DEA" w:rsidRDefault="00297E88" w:rsidP="00297E88">
      <w:pPr>
        <w:jc w:val="right"/>
        <w:rPr>
          <w:spacing w:val="-2"/>
          <w:sz w:val="21"/>
          <w:szCs w:val="21"/>
          <w:lang w:val="en-GB"/>
        </w:rPr>
      </w:pPr>
    </w:p>
    <w:p w:rsidR="00297E88" w:rsidRPr="00C34DEA" w:rsidRDefault="00297E88" w:rsidP="00297E88">
      <w:pPr>
        <w:rPr>
          <w:spacing w:val="-2"/>
          <w:sz w:val="21"/>
          <w:szCs w:val="21"/>
          <w:lang w:val="en-GB"/>
        </w:rPr>
      </w:pPr>
      <w:r w:rsidRPr="00C34DEA">
        <w:rPr>
          <w:b/>
          <w:spacing w:val="-2"/>
          <w:sz w:val="21"/>
          <w:szCs w:val="21"/>
          <w:lang w:val="en-GB"/>
        </w:rPr>
        <w:t>1. Foreword</w:t>
      </w:r>
    </w:p>
    <w:p w:rsidR="00297E88" w:rsidRPr="00C34DEA" w:rsidRDefault="00297E88" w:rsidP="00297E88">
      <w:pPr>
        <w:jc w:val="both"/>
        <w:rPr>
          <w:spacing w:val="-2"/>
          <w:sz w:val="21"/>
          <w:szCs w:val="21"/>
          <w:lang w:val="en-GB"/>
        </w:rPr>
      </w:pPr>
    </w:p>
    <w:p w:rsidR="00297E88" w:rsidRPr="00C34DEA" w:rsidRDefault="00297E88" w:rsidP="00297E88">
      <w:pPr>
        <w:ind w:firstLine="284"/>
        <w:jc w:val="both"/>
        <w:rPr>
          <w:spacing w:val="-2"/>
          <w:sz w:val="21"/>
          <w:szCs w:val="21"/>
          <w:lang w:val="en-GB"/>
        </w:rPr>
      </w:pPr>
      <w:r w:rsidRPr="00C34DEA">
        <w:rPr>
          <w:spacing w:val="-2"/>
          <w:sz w:val="21"/>
          <w:szCs w:val="21"/>
          <w:lang w:val="en-GB"/>
        </w:rPr>
        <w:t xml:space="preserve">This chapter reports on the views and experiences of </w:t>
      </w:r>
      <w:r w:rsidR="00560917">
        <w:rPr>
          <w:spacing w:val="-2"/>
          <w:sz w:val="21"/>
          <w:szCs w:val="21"/>
          <w:lang w:val="en-GB"/>
        </w:rPr>
        <w:t xml:space="preserve">leading players of the </w:t>
      </w:r>
      <w:r w:rsidRPr="00C34DEA">
        <w:rPr>
          <w:spacing w:val="-2"/>
          <w:sz w:val="21"/>
          <w:szCs w:val="21"/>
          <w:lang w:val="en-GB"/>
        </w:rPr>
        <w:t xml:space="preserve">Italian logistics system, collected </w:t>
      </w:r>
      <w:r w:rsidR="00560917">
        <w:rPr>
          <w:spacing w:val="-2"/>
          <w:sz w:val="21"/>
          <w:szCs w:val="21"/>
          <w:lang w:val="en-GB"/>
        </w:rPr>
        <w:t>by means of</w:t>
      </w:r>
      <w:r w:rsidRPr="00C34DEA">
        <w:rPr>
          <w:spacing w:val="-2"/>
          <w:sz w:val="21"/>
          <w:szCs w:val="21"/>
          <w:lang w:val="en-GB"/>
        </w:rPr>
        <w:t xml:space="preserve"> a direct survey, with the aim of identifying – </w:t>
      </w:r>
      <w:r w:rsidR="00560917">
        <w:rPr>
          <w:spacing w:val="-2"/>
          <w:sz w:val="21"/>
          <w:szCs w:val="21"/>
          <w:lang w:val="en-GB"/>
        </w:rPr>
        <w:t xml:space="preserve">through </w:t>
      </w:r>
      <w:r w:rsidRPr="00C34DEA">
        <w:rPr>
          <w:spacing w:val="-2"/>
          <w:sz w:val="21"/>
          <w:szCs w:val="21"/>
          <w:lang w:val="en-GB"/>
        </w:rPr>
        <w:t xml:space="preserve">a comparison </w:t>
      </w:r>
      <w:r w:rsidR="00560917">
        <w:rPr>
          <w:spacing w:val="-2"/>
          <w:sz w:val="21"/>
          <w:szCs w:val="21"/>
          <w:lang w:val="en-GB"/>
        </w:rPr>
        <w:t xml:space="preserve">drawn </w:t>
      </w:r>
      <w:r w:rsidRPr="00C34DEA">
        <w:rPr>
          <w:spacing w:val="-2"/>
          <w:sz w:val="21"/>
          <w:szCs w:val="21"/>
          <w:lang w:val="en-GB"/>
        </w:rPr>
        <w:t>among the different players – shared objectives for the definition of an organic strategy, geared to i</w:t>
      </w:r>
      <w:r w:rsidR="00560917">
        <w:rPr>
          <w:spacing w:val="-2"/>
          <w:sz w:val="21"/>
          <w:szCs w:val="21"/>
          <w:lang w:val="en-GB"/>
        </w:rPr>
        <w:t xml:space="preserve">mproving </w:t>
      </w:r>
      <w:r w:rsidRPr="00C34DEA">
        <w:rPr>
          <w:spacing w:val="-2"/>
          <w:sz w:val="21"/>
          <w:szCs w:val="21"/>
          <w:lang w:val="en-GB"/>
        </w:rPr>
        <w:t>the future competitiveness of Italian logistics.</w:t>
      </w:r>
    </w:p>
    <w:p w:rsidR="00297E88" w:rsidRPr="00C34DEA" w:rsidRDefault="00297E88" w:rsidP="00297E88">
      <w:pPr>
        <w:ind w:firstLine="284"/>
        <w:jc w:val="both"/>
        <w:rPr>
          <w:spacing w:val="-2"/>
          <w:sz w:val="21"/>
          <w:szCs w:val="21"/>
          <w:lang w:val="en-GB"/>
        </w:rPr>
      </w:pPr>
      <w:r w:rsidRPr="00C34DEA">
        <w:rPr>
          <w:spacing w:val="-2"/>
          <w:sz w:val="21"/>
          <w:szCs w:val="21"/>
          <w:lang w:val="en-GB"/>
        </w:rPr>
        <w:t>The analysis of th</w:t>
      </w:r>
      <w:bookmarkStart w:id="0" w:name="_GoBack"/>
      <w:bookmarkEnd w:id="0"/>
      <w:r w:rsidRPr="00C34DEA">
        <w:rPr>
          <w:spacing w:val="-2"/>
          <w:sz w:val="21"/>
          <w:szCs w:val="21"/>
          <w:lang w:val="en-GB"/>
        </w:rPr>
        <w:t xml:space="preserve">is </w:t>
      </w:r>
      <w:r w:rsidR="00560917">
        <w:rPr>
          <w:spacing w:val="-2"/>
          <w:sz w:val="21"/>
          <w:szCs w:val="21"/>
          <w:lang w:val="en-GB"/>
        </w:rPr>
        <w:t>broad</w:t>
      </w:r>
      <w:r w:rsidRPr="00C34DEA">
        <w:rPr>
          <w:spacing w:val="-2"/>
          <w:sz w:val="21"/>
          <w:szCs w:val="21"/>
          <w:lang w:val="en-GB"/>
        </w:rPr>
        <w:t xml:space="preserve">, systemic, and most importantly, strategic vision for the sector, </w:t>
      </w:r>
      <w:r w:rsidR="00560917">
        <w:rPr>
          <w:spacing w:val="-2"/>
          <w:sz w:val="21"/>
          <w:szCs w:val="21"/>
          <w:lang w:val="en-GB"/>
        </w:rPr>
        <w:t xml:space="preserve">saw the </w:t>
      </w:r>
      <w:r w:rsidRPr="00C34DEA">
        <w:rPr>
          <w:spacing w:val="-2"/>
          <w:sz w:val="21"/>
          <w:szCs w:val="21"/>
          <w:lang w:val="en-GB"/>
        </w:rPr>
        <w:t>involve</w:t>
      </w:r>
      <w:r w:rsidR="00560917">
        <w:rPr>
          <w:spacing w:val="-2"/>
          <w:sz w:val="21"/>
          <w:szCs w:val="21"/>
          <w:lang w:val="en-GB"/>
        </w:rPr>
        <w:t xml:space="preserve">ment of </w:t>
      </w:r>
      <w:r w:rsidRPr="00C34DEA">
        <w:rPr>
          <w:spacing w:val="-2"/>
          <w:sz w:val="21"/>
          <w:szCs w:val="21"/>
          <w:lang w:val="en-GB"/>
        </w:rPr>
        <w:t>some of the most important national business associations (also relevant at the international level), which obviously have the task of representing, safeguarding, and supporting the interests of their members. The interviews were carried out with (in alphabetical order):</w:t>
      </w:r>
    </w:p>
    <w:p w:rsidR="00297E88" w:rsidRPr="00C34DEA" w:rsidRDefault="00297E88" w:rsidP="00297E88">
      <w:pPr>
        <w:ind w:firstLine="284"/>
        <w:jc w:val="both"/>
        <w:rPr>
          <w:spacing w:val="-2"/>
          <w:sz w:val="8"/>
          <w:szCs w:val="8"/>
          <w:lang w:val="en-GB"/>
        </w:rPr>
      </w:pPr>
    </w:p>
    <w:p w:rsidR="00297E88" w:rsidRPr="00C34DEA" w:rsidRDefault="00297E88" w:rsidP="00297E88">
      <w:pPr>
        <w:numPr>
          <w:ilvl w:val="0"/>
          <w:numId w:val="5"/>
        </w:numPr>
        <w:ind w:left="284" w:hanging="284"/>
        <w:jc w:val="both"/>
        <w:rPr>
          <w:spacing w:val="-2"/>
          <w:sz w:val="21"/>
          <w:szCs w:val="21"/>
          <w:lang w:val="en-GB"/>
        </w:rPr>
      </w:pPr>
      <w:r w:rsidRPr="00C34DEA">
        <w:rPr>
          <w:i/>
          <w:spacing w:val="-2"/>
          <w:sz w:val="21"/>
          <w:szCs w:val="21"/>
          <w:lang w:val="en-GB"/>
        </w:rPr>
        <w:t>ASSOFERR,</w:t>
      </w:r>
      <w:r w:rsidRPr="00C34DEA">
        <w:rPr>
          <w:spacing w:val="-2"/>
          <w:sz w:val="21"/>
          <w:szCs w:val="21"/>
          <w:lang w:val="en-GB"/>
        </w:rPr>
        <w:t xml:space="preserve"> the Italian association of rail and intermodal operators – President Guido NICOLINI;</w:t>
      </w:r>
    </w:p>
    <w:p w:rsidR="00297E88" w:rsidRPr="00C34DEA" w:rsidRDefault="00297E88" w:rsidP="00297E88">
      <w:pPr>
        <w:numPr>
          <w:ilvl w:val="0"/>
          <w:numId w:val="5"/>
        </w:numPr>
        <w:ind w:left="284" w:hanging="284"/>
        <w:jc w:val="both"/>
        <w:rPr>
          <w:spacing w:val="-2"/>
          <w:sz w:val="21"/>
          <w:szCs w:val="21"/>
          <w:lang w:val="en-GB"/>
        </w:rPr>
      </w:pPr>
      <w:r w:rsidRPr="00C34DEA">
        <w:rPr>
          <w:i/>
          <w:spacing w:val="-2"/>
          <w:sz w:val="21"/>
          <w:szCs w:val="21"/>
          <w:lang w:val="en-GB"/>
        </w:rPr>
        <w:t>ASSOLOGISTIC</w:t>
      </w:r>
      <w:r w:rsidR="00885D76">
        <w:rPr>
          <w:i/>
          <w:spacing w:val="-2"/>
          <w:sz w:val="21"/>
          <w:szCs w:val="21"/>
          <w:lang w:val="en-GB"/>
        </w:rPr>
        <w:t>A</w:t>
      </w:r>
      <w:r w:rsidRPr="00C34DEA">
        <w:rPr>
          <w:spacing w:val="-2"/>
          <w:sz w:val="21"/>
          <w:szCs w:val="21"/>
          <w:lang w:val="en-GB"/>
        </w:rPr>
        <w:t xml:space="preserve">, the Italian association of logistics companies, general and refrigerated warehouses, port, </w:t>
      </w:r>
      <w:proofErr w:type="spellStart"/>
      <w:r w:rsidRPr="00C34DEA">
        <w:rPr>
          <w:spacing w:val="-2"/>
          <w:sz w:val="21"/>
          <w:szCs w:val="21"/>
          <w:lang w:val="en-GB"/>
        </w:rPr>
        <w:t>interport</w:t>
      </w:r>
      <w:proofErr w:type="spellEnd"/>
      <w:r w:rsidRPr="00C34DEA">
        <w:rPr>
          <w:spacing w:val="-2"/>
          <w:sz w:val="21"/>
          <w:szCs w:val="21"/>
          <w:lang w:val="en-GB"/>
        </w:rPr>
        <w:t>, and  airport terminal operators – President Carlo MEARELLI;</w:t>
      </w:r>
    </w:p>
    <w:p w:rsidR="00297E88" w:rsidRPr="00C34DEA" w:rsidRDefault="00297E88" w:rsidP="00297E88">
      <w:pPr>
        <w:numPr>
          <w:ilvl w:val="0"/>
          <w:numId w:val="5"/>
        </w:numPr>
        <w:ind w:left="284" w:hanging="284"/>
        <w:jc w:val="both"/>
        <w:rPr>
          <w:i/>
          <w:spacing w:val="-2"/>
          <w:sz w:val="21"/>
          <w:szCs w:val="21"/>
          <w:lang w:val="en-GB"/>
        </w:rPr>
      </w:pPr>
      <w:r w:rsidRPr="00C34DEA">
        <w:rPr>
          <w:i/>
          <w:spacing w:val="-2"/>
          <w:sz w:val="21"/>
          <w:szCs w:val="21"/>
          <w:lang w:val="en-GB"/>
        </w:rPr>
        <w:t>ASSOPORTI</w:t>
      </w:r>
      <w:r w:rsidRPr="00C34DEA">
        <w:rPr>
          <w:spacing w:val="-2"/>
          <w:sz w:val="21"/>
          <w:szCs w:val="21"/>
          <w:lang w:val="en-GB"/>
        </w:rPr>
        <w:t>, the association of Italian ports – President Luigi MERLO;</w:t>
      </w:r>
    </w:p>
    <w:p w:rsidR="00297E88" w:rsidRPr="00C34DEA" w:rsidRDefault="00297E88" w:rsidP="00297E88">
      <w:pPr>
        <w:numPr>
          <w:ilvl w:val="0"/>
          <w:numId w:val="5"/>
        </w:numPr>
        <w:ind w:left="284" w:hanging="284"/>
        <w:jc w:val="both"/>
        <w:rPr>
          <w:spacing w:val="-2"/>
          <w:sz w:val="21"/>
          <w:szCs w:val="21"/>
          <w:lang w:val="en-GB"/>
        </w:rPr>
      </w:pPr>
      <w:r w:rsidRPr="00C34DEA">
        <w:rPr>
          <w:i/>
          <w:spacing w:val="-2"/>
          <w:sz w:val="21"/>
          <w:szCs w:val="21"/>
          <w:lang w:val="en-GB"/>
        </w:rPr>
        <w:t xml:space="preserve">CONFITARMA, </w:t>
      </w:r>
      <w:r w:rsidRPr="00C34DEA">
        <w:rPr>
          <w:spacing w:val="-2"/>
          <w:sz w:val="21"/>
          <w:szCs w:val="21"/>
          <w:lang w:val="en-GB"/>
        </w:rPr>
        <w:t>Italian ship-owners’ confederation – President Paolo D’AMICO;</w:t>
      </w:r>
    </w:p>
    <w:p w:rsidR="00297E88" w:rsidRPr="00C34DEA" w:rsidRDefault="00297E88" w:rsidP="00297E88">
      <w:pPr>
        <w:numPr>
          <w:ilvl w:val="0"/>
          <w:numId w:val="5"/>
        </w:numPr>
        <w:ind w:left="284" w:hanging="284"/>
        <w:jc w:val="both"/>
        <w:rPr>
          <w:spacing w:val="-2"/>
          <w:sz w:val="21"/>
          <w:szCs w:val="21"/>
          <w:lang w:val="en-GB"/>
        </w:rPr>
      </w:pPr>
      <w:r w:rsidRPr="00C34DEA">
        <w:rPr>
          <w:i/>
          <w:spacing w:val="-2"/>
          <w:sz w:val="21"/>
          <w:szCs w:val="21"/>
          <w:lang w:val="en-GB"/>
        </w:rPr>
        <w:t>FEDERAGENTI</w:t>
      </w:r>
      <w:r w:rsidRPr="00C34DEA">
        <w:rPr>
          <w:spacing w:val="-2"/>
          <w:sz w:val="21"/>
          <w:szCs w:val="21"/>
          <w:lang w:val="en-GB"/>
        </w:rPr>
        <w:t>, National federation of ship-agents, air cargo agents, and maritime brokers – President Michele PAPPALARDO;</w:t>
      </w:r>
    </w:p>
    <w:p w:rsidR="00297E88" w:rsidRPr="00CB3EFE" w:rsidRDefault="00297E88" w:rsidP="00297E88">
      <w:pPr>
        <w:numPr>
          <w:ilvl w:val="0"/>
          <w:numId w:val="5"/>
        </w:numPr>
        <w:ind w:left="284" w:hanging="284"/>
        <w:jc w:val="both"/>
        <w:rPr>
          <w:spacing w:val="-2"/>
          <w:sz w:val="21"/>
          <w:szCs w:val="21"/>
        </w:rPr>
      </w:pPr>
      <w:r w:rsidRPr="00CB3EFE">
        <w:rPr>
          <w:i/>
          <w:spacing w:val="-2"/>
          <w:sz w:val="21"/>
          <w:szCs w:val="21"/>
        </w:rPr>
        <w:t>UIR</w:t>
      </w:r>
      <w:r w:rsidRPr="00CB3EFE">
        <w:rPr>
          <w:spacing w:val="-2"/>
          <w:sz w:val="21"/>
          <w:szCs w:val="21"/>
        </w:rPr>
        <w:t>, Union</w:t>
      </w:r>
      <w:r w:rsidR="00CB3EFE" w:rsidRPr="00CB3EFE">
        <w:rPr>
          <w:spacing w:val="-2"/>
          <w:sz w:val="21"/>
          <w:szCs w:val="21"/>
        </w:rPr>
        <w:t>e</w:t>
      </w:r>
      <w:r w:rsidRPr="00CB3EFE">
        <w:rPr>
          <w:spacing w:val="-2"/>
          <w:sz w:val="21"/>
          <w:szCs w:val="21"/>
        </w:rPr>
        <w:t xml:space="preserve"> Interport</w:t>
      </w:r>
      <w:r w:rsidR="00CB3EFE">
        <w:rPr>
          <w:spacing w:val="-2"/>
          <w:sz w:val="21"/>
          <w:szCs w:val="21"/>
        </w:rPr>
        <w:t xml:space="preserve">i </w:t>
      </w:r>
      <w:r w:rsidRPr="00CB3EFE">
        <w:rPr>
          <w:spacing w:val="-2"/>
          <w:sz w:val="21"/>
          <w:szCs w:val="21"/>
        </w:rPr>
        <w:t xml:space="preserve">Riuniti, </w:t>
      </w:r>
      <w:proofErr w:type="spellStart"/>
      <w:r w:rsidRPr="00CB3EFE">
        <w:rPr>
          <w:spacing w:val="-2"/>
          <w:sz w:val="21"/>
          <w:szCs w:val="21"/>
        </w:rPr>
        <w:t>Italian</w:t>
      </w:r>
      <w:proofErr w:type="spellEnd"/>
      <w:r w:rsidRPr="00CB3EFE">
        <w:rPr>
          <w:spacing w:val="-2"/>
          <w:sz w:val="21"/>
          <w:szCs w:val="21"/>
        </w:rPr>
        <w:t xml:space="preserve"> </w:t>
      </w:r>
      <w:proofErr w:type="spellStart"/>
      <w:r w:rsidRPr="00CB3EFE">
        <w:rPr>
          <w:spacing w:val="-2"/>
          <w:sz w:val="21"/>
          <w:szCs w:val="21"/>
        </w:rPr>
        <w:t>interport</w:t>
      </w:r>
      <w:proofErr w:type="spellEnd"/>
      <w:r w:rsidRPr="00CB3EFE">
        <w:rPr>
          <w:spacing w:val="-2"/>
          <w:sz w:val="21"/>
          <w:szCs w:val="21"/>
        </w:rPr>
        <w:t xml:space="preserve"> </w:t>
      </w:r>
      <w:proofErr w:type="spellStart"/>
      <w:r w:rsidRPr="00CB3EFE">
        <w:rPr>
          <w:spacing w:val="-2"/>
          <w:sz w:val="21"/>
          <w:szCs w:val="21"/>
        </w:rPr>
        <w:t>association</w:t>
      </w:r>
      <w:proofErr w:type="spellEnd"/>
      <w:r w:rsidRPr="00CB3EFE">
        <w:rPr>
          <w:spacing w:val="-2"/>
          <w:sz w:val="21"/>
          <w:szCs w:val="21"/>
        </w:rPr>
        <w:t xml:space="preserve">  – </w:t>
      </w:r>
      <w:proofErr w:type="spellStart"/>
      <w:r w:rsidRPr="00CB3EFE">
        <w:rPr>
          <w:spacing w:val="-2"/>
          <w:sz w:val="21"/>
          <w:szCs w:val="21"/>
        </w:rPr>
        <w:t>President</w:t>
      </w:r>
      <w:proofErr w:type="spellEnd"/>
      <w:r w:rsidRPr="00CB3EFE">
        <w:rPr>
          <w:spacing w:val="-2"/>
          <w:sz w:val="21"/>
          <w:szCs w:val="21"/>
        </w:rPr>
        <w:t xml:space="preserve"> Alessandro RICCI.</w:t>
      </w:r>
    </w:p>
    <w:p w:rsidR="00297E88" w:rsidRPr="00CB3EFE" w:rsidRDefault="00297E88" w:rsidP="00297E88">
      <w:pPr>
        <w:autoSpaceDE w:val="0"/>
        <w:autoSpaceDN w:val="0"/>
        <w:adjustRightInd w:val="0"/>
        <w:ind w:firstLine="284"/>
        <w:jc w:val="both"/>
        <w:rPr>
          <w:rFonts w:ascii="TimesNewRomanPSMT" w:hAnsi="TimesNewRomanPSMT" w:cs="TimesNewRomanPSMT"/>
          <w:spacing w:val="-2"/>
          <w:sz w:val="8"/>
          <w:szCs w:val="8"/>
        </w:rPr>
      </w:pPr>
    </w:p>
    <w:p w:rsidR="00297E88" w:rsidRPr="00C34DEA" w:rsidRDefault="00297E88" w:rsidP="00297E88">
      <w:pPr>
        <w:autoSpaceDE w:val="0"/>
        <w:autoSpaceDN w:val="0"/>
        <w:adjustRightInd w:val="0"/>
        <w:ind w:firstLine="284"/>
        <w:jc w:val="both"/>
        <w:rPr>
          <w:rFonts w:ascii="TimesNewRomanPSMT" w:hAnsi="TimesNewRomanPSMT" w:cs="TimesNewRomanPSMT"/>
          <w:spacing w:val="-2"/>
          <w:sz w:val="21"/>
          <w:szCs w:val="21"/>
          <w:lang w:val="en-GB"/>
        </w:rPr>
      </w:pPr>
      <w:r w:rsidRPr="00C34DEA">
        <w:rPr>
          <w:rFonts w:ascii="TimesNewRomanPSMT" w:hAnsi="TimesNewRomanPSMT" w:cs="TimesNewRomanPSMT"/>
          <w:spacing w:val="-2"/>
          <w:sz w:val="21"/>
          <w:szCs w:val="21"/>
          <w:lang w:val="en-GB"/>
        </w:rPr>
        <w:t xml:space="preserve">Alongside the business associations, given the importance of funding for the development of logistics, an international financial institution was also included in the survey, namely the EIB (European Investment Bank), and an interview </w:t>
      </w:r>
      <w:r w:rsidR="00560917">
        <w:rPr>
          <w:rFonts w:ascii="TimesNewRomanPSMT" w:hAnsi="TimesNewRomanPSMT" w:cs="TimesNewRomanPSMT"/>
          <w:spacing w:val="-2"/>
          <w:sz w:val="21"/>
          <w:szCs w:val="21"/>
          <w:lang w:val="en-GB"/>
        </w:rPr>
        <w:t xml:space="preserve">was </w:t>
      </w:r>
      <w:r w:rsidRPr="00C34DEA">
        <w:rPr>
          <w:rFonts w:ascii="TimesNewRomanPSMT" w:hAnsi="TimesNewRomanPSMT" w:cs="TimesNewRomanPSMT"/>
          <w:spacing w:val="-2"/>
          <w:sz w:val="21"/>
          <w:szCs w:val="21"/>
          <w:lang w:val="en-GB"/>
        </w:rPr>
        <w:t xml:space="preserve">carried out with Lars </w:t>
      </w:r>
      <w:proofErr w:type="spellStart"/>
      <w:r w:rsidRPr="00C34DEA">
        <w:rPr>
          <w:rFonts w:ascii="TimesNewRomanPSMT" w:hAnsi="TimesNewRomanPSMT" w:cs="TimesNewRomanPSMT"/>
          <w:spacing w:val="-2"/>
          <w:sz w:val="21"/>
          <w:szCs w:val="21"/>
          <w:lang w:val="en-GB"/>
        </w:rPr>
        <w:t>Anwandter</w:t>
      </w:r>
      <w:proofErr w:type="spellEnd"/>
      <w:r w:rsidRPr="00C34DEA">
        <w:rPr>
          <w:rFonts w:ascii="TimesNewRomanPSMT" w:hAnsi="TimesNewRomanPSMT" w:cs="TimesNewRomanPSMT"/>
          <w:spacing w:val="-2"/>
          <w:sz w:val="21"/>
          <w:szCs w:val="21"/>
          <w:lang w:val="en-GB"/>
        </w:rPr>
        <w:t>, of EIB Italy’s Senior Loan Office.</w:t>
      </w:r>
    </w:p>
    <w:p w:rsidR="00297E88" w:rsidRPr="00C34DEA" w:rsidRDefault="00297E88" w:rsidP="00297E88">
      <w:pPr>
        <w:autoSpaceDE w:val="0"/>
        <w:autoSpaceDN w:val="0"/>
        <w:adjustRightInd w:val="0"/>
        <w:ind w:firstLine="284"/>
        <w:jc w:val="both"/>
        <w:rPr>
          <w:rFonts w:ascii="TimesNewRomanPSMT" w:hAnsi="TimesNewRomanPSMT" w:cs="TimesNewRomanPSMT"/>
          <w:spacing w:val="-2"/>
          <w:sz w:val="21"/>
          <w:szCs w:val="21"/>
          <w:lang w:val="en-GB"/>
        </w:rPr>
      </w:pPr>
      <w:r w:rsidRPr="00C34DEA">
        <w:rPr>
          <w:spacing w:val="-2"/>
          <w:sz w:val="21"/>
          <w:szCs w:val="21"/>
          <w:lang w:val="en-GB"/>
        </w:rPr>
        <w:t xml:space="preserve">The </w:t>
      </w:r>
      <w:r w:rsidR="00592DAC" w:rsidRPr="00C34DEA">
        <w:rPr>
          <w:spacing w:val="-2"/>
          <w:sz w:val="21"/>
          <w:szCs w:val="21"/>
          <w:lang w:val="en-GB"/>
        </w:rPr>
        <w:t>respondents</w:t>
      </w:r>
      <w:r w:rsidR="00592DAC">
        <w:rPr>
          <w:spacing w:val="-2"/>
          <w:sz w:val="21"/>
          <w:szCs w:val="21"/>
          <w:lang w:val="en-GB"/>
        </w:rPr>
        <w:t>’</w:t>
      </w:r>
      <w:r w:rsidR="00592DAC" w:rsidRPr="00C34DEA">
        <w:rPr>
          <w:spacing w:val="-2"/>
          <w:sz w:val="21"/>
          <w:szCs w:val="21"/>
          <w:lang w:val="en-GB"/>
        </w:rPr>
        <w:t xml:space="preserve"> </w:t>
      </w:r>
      <w:r w:rsidRPr="00C34DEA">
        <w:rPr>
          <w:spacing w:val="-2"/>
          <w:sz w:val="21"/>
          <w:szCs w:val="21"/>
          <w:lang w:val="en-GB"/>
        </w:rPr>
        <w:t>contributions made it possible to draw up an overview of the logistics industry, and to tackle structural</w:t>
      </w:r>
      <w:r w:rsidRPr="00C34DEA">
        <w:rPr>
          <w:rFonts w:ascii="TimesNewRomanPSMT" w:hAnsi="TimesNewRomanPSMT" w:cs="TimesNewRomanPSMT"/>
          <w:spacing w:val="-2"/>
          <w:sz w:val="21"/>
          <w:szCs w:val="21"/>
          <w:lang w:val="en-GB"/>
        </w:rPr>
        <w:t xml:space="preserve">, planning, and financial </w:t>
      </w:r>
      <w:r w:rsidRPr="00C34DEA">
        <w:rPr>
          <w:spacing w:val="-2"/>
          <w:sz w:val="21"/>
          <w:szCs w:val="21"/>
          <w:lang w:val="en-GB"/>
        </w:rPr>
        <w:t>issues, with the aim of understanding the sector’s strengths, but also its general problems and criticalities</w:t>
      </w:r>
      <w:r w:rsidRPr="00C34DEA">
        <w:rPr>
          <w:rFonts w:ascii="TimesNewRomanPSMT" w:hAnsi="TimesNewRomanPSMT" w:cs="TimesNewRomanPSMT"/>
          <w:spacing w:val="-2"/>
          <w:sz w:val="21"/>
          <w:szCs w:val="21"/>
          <w:lang w:val="en-GB"/>
        </w:rPr>
        <w:t xml:space="preserve">, with the opportunity of gathering further information on current trends and initiatives, and of identifying the intervention priorities, criticalities, and </w:t>
      </w:r>
      <w:r w:rsidRPr="00C34DEA">
        <w:rPr>
          <w:spacing w:val="-2"/>
          <w:sz w:val="21"/>
          <w:szCs w:val="21"/>
          <w:lang w:val="en-GB"/>
        </w:rPr>
        <w:t xml:space="preserve">country emergencies of </w:t>
      </w:r>
      <w:r w:rsidRPr="00C34DEA">
        <w:rPr>
          <w:rFonts w:ascii="TimesNewRomanPSMT" w:hAnsi="TimesNewRomanPSMT" w:cs="TimesNewRomanPSMT"/>
          <w:spacing w:val="-2"/>
          <w:sz w:val="21"/>
          <w:szCs w:val="21"/>
          <w:lang w:val="en-GB"/>
        </w:rPr>
        <w:t xml:space="preserve">Italian </w:t>
      </w:r>
      <w:r w:rsidRPr="00C34DEA">
        <w:rPr>
          <w:rFonts w:ascii="TimesNewRomanPSMT" w:hAnsi="TimesNewRomanPSMT" w:cs="TimesNewRomanPSMT"/>
          <w:spacing w:val="-2"/>
          <w:sz w:val="21"/>
          <w:szCs w:val="21"/>
          <w:lang w:val="en-GB"/>
        </w:rPr>
        <w:lastRenderedPageBreak/>
        <w:t>logistics system according to each respondent, as well as their proposals on how to improve the industry</w:t>
      </w:r>
      <w:r w:rsidRPr="00C34DEA">
        <w:rPr>
          <w:spacing w:val="-2"/>
          <w:sz w:val="21"/>
          <w:szCs w:val="21"/>
          <w:lang w:val="en-GB"/>
        </w:rPr>
        <w:t>.</w:t>
      </w:r>
    </w:p>
    <w:p w:rsidR="00297E88" w:rsidRPr="00C34DEA" w:rsidRDefault="00297E88" w:rsidP="00297E88">
      <w:pPr>
        <w:ind w:firstLine="284"/>
        <w:jc w:val="both"/>
        <w:rPr>
          <w:spacing w:val="-2"/>
          <w:sz w:val="21"/>
          <w:szCs w:val="21"/>
          <w:lang w:val="en-GB"/>
        </w:rPr>
      </w:pPr>
      <w:r w:rsidRPr="00C34DEA">
        <w:rPr>
          <w:spacing w:val="-2"/>
          <w:sz w:val="21"/>
          <w:szCs w:val="21"/>
          <w:lang w:val="en-GB"/>
        </w:rPr>
        <w:t>The topics taken on may be grouped by theme into three macro-areas, each comprising specific aspects (success factors, criticalities and/or problems) touched on by the interviewees, which provide a set of coordinates with which to read their interpretation of the current state of logistics.</w:t>
      </w:r>
    </w:p>
    <w:p w:rsidR="00297E88" w:rsidRPr="00C34DEA" w:rsidRDefault="00297E88" w:rsidP="00297E88">
      <w:pPr>
        <w:ind w:firstLine="284"/>
        <w:jc w:val="both"/>
        <w:rPr>
          <w:spacing w:val="-2"/>
          <w:sz w:val="12"/>
          <w:szCs w:val="8"/>
          <w:lang w:val="en-GB"/>
        </w:rPr>
      </w:pPr>
    </w:p>
    <w:p w:rsidR="00297E88" w:rsidRPr="00C34DEA" w:rsidRDefault="00297E88" w:rsidP="00297E88">
      <w:pPr>
        <w:numPr>
          <w:ilvl w:val="0"/>
          <w:numId w:val="2"/>
        </w:numPr>
        <w:ind w:left="284" w:hanging="284"/>
        <w:jc w:val="both"/>
        <w:rPr>
          <w:i/>
          <w:spacing w:val="-2"/>
          <w:sz w:val="21"/>
          <w:szCs w:val="21"/>
          <w:lang w:val="en-GB"/>
        </w:rPr>
      </w:pPr>
      <w:r w:rsidRPr="00C34DEA">
        <w:rPr>
          <w:i/>
          <w:spacing w:val="-2"/>
          <w:sz w:val="21"/>
          <w:szCs w:val="21"/>
          <w:lang w:val="en-GB"/>
        </w:rPr>
        <w:t xml:space="preserve">Competitive levers geared to </w:t>
      </w:r>
      <w:proofErr w:type="spellStart"/>
      <w:r w:rsidRPr="00C34DEA">
        <w:rPr>
          <w:i/>
          <w:spacing w:val="-2"/>
          <w:sz w:val="21"/>
          <w:szCs w:val="21"/>
          <w:lang w:val="en-GB"/>
        </w:rPr>
        <w:t>relaunching</w:t>
      </w:r>
      <w:proofErr w:type="spellEnd"/>
      <w:r w:rsidRPr="00C34DEA">
        <w:rPr>
          <w:i/>
          <w:spacing w:val="-2"/>
          <w:sz w:val="21"/>
          <w:szCs w:val="21"/>
          <w:lang w:val="en-GB"/>
        </w:rPr>
        <w:t xml:space="preserve"> the national logistics system</w:t>
      </w:r>
    </w:p>
    <w:p w:rsidR="00297E88" w:rsidRPr="00C34DEA" w:rsidRDefault="00297E88" w:rsidP="00297E88">
      <w:pPr>
        <w:ind w:left="720"/>
        <w:jc w:val="both"/>
        <w:rPr>
          <w:i/>
          <w:spacing w:val="-2"/>
          <w:sz w:val="6"/>
          <w:szCs w:val="6"/>
          <w:lang w:val="en-GB"/>
        </w:rPr>
      </w:pPr>
    </w:p>
    <w:p w:rsidR="00297E88" w:rsidRPr="00C34DEA" w:rsidRDefault="00297E88" w:rsidP="00297E88">
      <w:pPr>
        <w:numPr>
          <w:ilvl w:val="1"/>
          <w:numId w:val="1"/>
        </w:numPr>
        <w:ind w:left="567" w:hanging="283"/>
        <w:jc w:val="both"/>
        <w:rPr>
          <w:i/>
          <w:spacing w:val="-2"/>
          <w:sz w:val="21"/>
          <w:szCs w:val="21"/>
          <w:lang w:val="en-GB"/>
        </w:rPr>
      </w:pPr>
      <w:r w:rsidRPr="00C34DEA">
        <w:rPr>
          <w:spacing w:val="-2"/>
          <w:sz w:val="21"/>
          <w:szCs w:val="21"/>
          <w:lang w:val="en-GB"/>
        </w:rPr>
        <w:t>Rationalisation of the infrastructure system;</w:t>
      </w:r>
    </w:p>
    <w:p w:rsidR="00297E88" w:rsidRPr="00C34DEA" w:rsidRDefault="00297E88" w:rsidP="00297E88">
      <w:pPr>
        <w:numPr>
          <w:ilvl w:val="1"/>
          <w:numId w:val="1"/>
        </w:numPr>
        <w:ind w:left="567" w:hanging="283"/>
        <w:jc w:val="both"/>
        <w:rPr>
          <w:i/>
          <w:spacing w:val="-2"/>
          <w:sz w:val="21"/>
          <w:szCs w:val="21"/>
          <w:lang w:val="en-GB"/>
        </w:rPr>
      </w:pPr>
      <w:r w:rsidRPr="00C34DEA">
        <w:rPr>
          <w:spacing w:val="-2"/>
          <w:sz w:val="21"/>
          <w:szCs w:val="21"/>
          <w:lang w:val="en-GB"/>
        </w:rPr>
        <w:t>Logistics as a factor of local development;</w:t>
      </w:r>
    </w:p>
    <w:p w:rsidR="00297E88" w:rsidRPr="00C34DEA" w:rsidRDefault="00297E88" w:rsidP="00297E88">
      <w:pPr>
        <w:numPr>
          <w:ilvl w:val="1"/>
          <w:numId w:val="1"/>
        </w:numPr>
        <w:ind w:left="567" w:hanging="283"/>
        <w:jc w:val="both"/>
        <w:rPr>
          <w:spacing w:val="-2"/>
          <w:sz w:val="21"/>
          <w:szCs w:val="21"/>
          <w:lang w:val="en-GB"/>
        </w:rPr>
      </w:pPr>
      <w:r w:rsidRPr="00C34DEA">
        <w:rPr>
          <w:spacing w:val="-2"/>
          <w:sz w:val="21"/>
          <w:szCs w:val="21"/>
          <w:lang w:val="en-GB"/>
        </w:rPr>
        <w:t>Interventions aimed at placing logistics at the service of businesses;</w:t>
      </w:r>
    </w:p>
    <w:p w:rsidR="00297E88" w:rsidRPr="00C34DEA" w:rsidRDefault="00297E88" w:rsidP="00297E88">
      <w:pPr>
        <w:numPr>
          <w:ilvl w:val="1"/>
          <w:numId w:val="1"/>
        </w:numPr>
        <w:ind w:left="567" w:hanging="283"/>
        <w:jc w:val="both"/>
        <w:rPr>
          <w:i/>
          <w:spacing w:val="-2"/>
          <w:sz w:val="21"/>
          <w:szCs w:val="21"/>
          <w:lang w:val="en-GB"/>
        </w:rPr>
      </w:pPr>
      <w:r w:rsidRPr="00C34DEA">
        <w:rPr>
          <w:spacing w:val="-2"/>
          <w:sz w:val="21"/>
          <w:szCs w:val="21"/>
          <w:lang w:val="en-GB"/>
        </w:rPr>
        <w:t>Development of rail freight;</w:t>
      </w:r>
    </w:p>
    <w:p w:rsidR="00297E88" w:rsidRPr="00C34DEA" w:rsidRDefault="00297E88" w:rsidP="00297E88">
      <w:pPr>
        <w:numPr>
          <w:ilvl w:val="1"/>
          <w:numId w:val="1"/>
        </w:numPr>
        <w:ind w:left="567" w:hanging="283"/>
        <w:jc w:val="both"/>
        <w:rPr>
          <w:i/>
          <w:spacing w:val="-2"/>
          <w:sz w:val="21"/>
          <w:szCs w:val="21"/>
          <w:lang w:val="en-GB"/>
        </w:rPr>
      </w:pPr>
      <w:r w:rsidRPr="00C34DEA">
        <w:rPr>
          <w:spacing w:val="-2"/>
          <w:sz w:val="21"/>
          <w:szCs w:val="21"/>
          <w:lang w:val="en-GB"/>
        </w:rPr>
        <w:t>Speeding up of administrative procedures;</w:t>
      </w:r>
    </w:p>
    <w:p w:rsidR="00297E88" w:rsidRPr="00C34DEA" w:rsidRDefault="00297E88" w:rsidP="00297E88">
      <w:pPr>
        <w:numPr>
          <w:ilvl w:val="1"/>
          <w:numId w:val="1"/>
        </w:numPr>
        <w:ind w:left="567" w:hanging="283"/>
        <w:jc w:val="both"/>
        <w:rPr>
          <w:i/>
          <w:spacing w:val="-2"/>
          <w:sz w:val="21"/>
          <w:szCs w:val="21"/>
          <w:lang w:val="en-GB"/>
        </w:rPr>
      </w:pPr>
      <w:r w:rsidRPr="00C34DEA">
        <w:rPr>
          <w:spacing w:val="-2"/>
          <w:sz w:val="21"/>
          <w:szCs w:val="21"/>
          <w:lang w:val="en-GB"/>
        </w:rPr>
        <w:t>Ports of the North African Med Area as a risk or an opportunity.</w:t>
      </w:r>
    </w:p>
    <w:p w:rsidR="00297E88" w:rsidRPr="00C34DEA" w:rsidRDefault="00297E88" w:rsidP="00297E88">
      <w:pPr>
        <w:ind w:left="1364"/>
        <w:jc w:val="both"/>
        <w:rPr>
          <w:i/>
          <w:spacing w:val="-2"/>
          <w:sz w:val="21"/>
          <w:szCs w:val="21"/>
          <w:lang w:val="en-GB"/>
        </w:rPr>
      </w:pPr>
    </w:p>
    <w:p w:rsidR="00297E88" w:rsidRPr="00C34DEA" w:rsidRDefault="00297E88" w:rsidP="00297E88">
      <w:pPr>
        <w:numPr>
          <w:ilvl w:val="0"/>
          <w:numId w:val="2"/>
        </w:numPr>
        <w:ind w:left="284" w:hanging="284"/>
        <w:jc w:val="both"/>
        <w:rPr>
          <w:i/>
          <w:spacing w:val="-2"/>
          <w:sz w:val="21"/>
          <w:szCs w:val="21"/>
          <w:lang w:val="en-GB"/>
        </w:rPr>
      </w:pPr>
      <w:r w:rsidRPr="00C34DEA">
        <w:rPr>
          <w:i/>
          <w:spacing w:val="-2"/>
          <w:sz w:val="21"/>
          <w:szCs w:val="21"/>
          <w:lang w:val="en-GB"/>
        </w:rPr>
        <w:t>Logistics planning at the national level and finance in support of the development of the sector</w:t>
      </w:r>
    </w:p>
    <w:p w:rsidR="00297E88" w:rsidRPr="00C34DEA" w:rsidRDefault="00297E88" w:rsidP="00297E88">
      <w:pPr>
        <w:ind w:left="720"/>
        <w:jc w:val="both"/>
        <w:rPr>
          <w:i/>
          <w:spacing w:val="-2"/>
          <w:sz w:val="6"/>
          <w:szCs w:val="8"/>
          <w:lang w:val="en-GB"/>
        </w:rPr>
      </w:pPr>
    </w:p>
    <w:p w:rsidR="00297E88" w:rsidRPr="00C34DEA" w:rsidRDefault="00297E88" w:rsidP="00297E88">
      <w:pPr>
        <w:numPr>
          <w:ilvl w:val="0"/>
          <w:numId w:val="4"/>
        </w:numPr>
        <w:ind w:left="567" w:hanging="283"/>
        <w:jc w:val="both"/>
        <w:rPr>
          <w:spacing w:val="-2"/>
          <w:sz w:val="21"/>
          <w:szCs w:val="21"/>
          <w:lang w:val="en-GB"/>
        </w:rPr>
      </w:pPr>
      <w:r w:rsidRPr="00C34DEA">
        <w:rPr>
          <w:spacing w:val="-2"/>
          <w:sz w:val="21"/>
          <w:szCs w:val="21"/>
          <w:lang w:val="en-GB"/>
        </w:rPr>
        <w:t>Adequacy of national planning;</w:t>
      </w:r>
    </w:p>
    <w:p w:rsidR="00297E88" w:rsidRPr="00C34DEA" w:rsidRDefault="00297E88" w:rsidP="00297E88">
      <w:pPr>
        <w:numPr>
          <w:ilvl w:val="0"/>
          <w:numId w:val="3"/>
        </w:numPr>
        <w:ind w:left="567" w:hanging="283"/>
        <w:jc w:val="both"/>
        <w:rPr>
          <w:spacing w:val="-2"/>
          <w:sz w:val="21"/>
          <w:szCs w:val="21"/>
          <w:lang w:val="en-GB"/>
        </w:rPr>
      </w:pPr>
      <w:r w:rsidRPr="00C34DEA">
        <w:rPr>
          <w:spacing w:val="-2"/>
          <w:sz w:val="21"/>
          <w:szCs w:val="21"/>
          <w:lang w:val="en-GB"/>
        </w:rPr>
        <w:t>Investments, public resources, and private capitals.</w:t>
      </w:r>
    </w:p>
    <w:p w:rsidR="00297E88" w:rsidRPr="00C34DEA" w:rsidRDefault="00297E88" w:rsidP="00297E88">
      <w:pPr>
        <w:ind w:left="720"/>
        <w:jc w:val="both"/>
        <w:rPr>
          <w:i/>
          <w:spacing w:val="-2"/>
          <w:sz w:val="21"/>
          <w:szCs w:val="21"/>
          <w:lang w:val="en-GB"/>
        </w:rPr>
      </w:pPr>
    </w:p>
    <w:p w:rsidR="00297E88" w:rsidRPr="00C34DEA" w:rsidRDefault="00297E88" w:rsidP="00297E88">
      <w:pPr>
        <w:numPr>
          <w:ilvl w:val="0"/>
          <w:numId w:val="2"/>
        </w:numPr>
        <w:ind w:left="284" w:hanging="284"/>
        <w:jc w:val="both"/>
        <w:rPr>
          <w:i/>
          <w:spacing w:val="-2"/>
          <w:sz w:val="21"/>
          <w:szCs w:val="21"/>
          <w:lang w:val="en-GB"/>
        </w:rPr>
      </w:pPr>
      <w:r w:rsidRPr="00C34DEA">
        <w:rPr>
          <w:i/>
          <w:spacing w:val="-2"/>
          <w:sz w:val="21"/>
          <w:szCs w:val="21"/>
          <w:lang w:val="en-GB"/>
        </w:rPr>
        <w:t xml:space="preserve">Priorities and proposals for the development of logistics in the short, medium, and long term </w:t>
      </w:r>
    </w:p>
    <w:p w:rsidR="00297E88" w:rsidRPr="00C34DEA" w:rsidRDefault="00297E88" w:rsidP="00297E88">
      <w:pPr>
        <w:ind w:firstLine="284"/>
        <w:jc w:val="both"/>
        <w:rPr>
          <w:spacing w:val="-2"/>
          <w:sz w:val="21"/>
          <w:szCs w:val="21"/>
          <w:lang w:val="en-GB"/>
        </w:rPr>
      </w:pPr>
    </w:p>
    <w:p w:rsidR="00297E88" w:rsidRPr="00C34DEA" w:rsidRDefault="00297E88" w:rsidP="00297E88">
      <w:pPr>
        <w:ind w:firstLine="284"/>
        <w:jc w:val="both"/>
        <w:rPr>
          <w:spacing w:val="-2"/>
          <w:sz w:val="21"/>
          <w:szCs w:val="21"/>
          <w:lang w:val="en-GB"/>
        </w:rPr>
      </w:pPr>
    </w:p>
    <w:p w:rsidR="00297E88" w:rsidRPr="00C34DEA" w:rsidRDefault="00297E88" w:rsidP="00297E88">
      <w:pPr>
        <w:jc w:val="both"/>
        <w:rPr>
          <w:b/>
          <w:spacing w:val="-2"/>
          <w:sz w:val="21"/>
          <w:szCs w:val="21"/>
          <w:lang w:val="en-GB"/>
        </w:rPr>
      </w:pPr>
      <w:r w:rsidRPr="00C34DEA">
        <w:rPr>
          <w:b/>
          <w:spacing w:val="-2"/>
          <w:sz w:val="21"/>
          <w:szCs w:val="21"/>
          <w:lang w:val="en-GB"/>
        </w:rPr>
        <w:t xml:space="preserve">2. Competitive levers geared to </w:t>
      </w:r>
      <w:proofErr w:type="spellStart"/>
      <w:r w:rsidRPr="00C34DEA">
        <w:rPr>
          <w:b/>
          <w:spacing w:val="-2"/>
          <w:sz w:val="21"/>
          <w:szCs w:val="21"/>
          <w:lang w:val="en-GB"/>
        </w:rPr>
        <w:t>relaunching</w:t>
      </w:r>
      <w:proofErr w:type="spellEnd"/>
      <w:r w:rsidRPr="00C34DEA">
        <w:rPr>
          <w:b/>
          <w:spacing w:val="-2"/>
          <w:sz w:val="21"/>
          <w:szCs w:val="21"/>
          <w:lang w:val="en-GB"/>
        </w:rPr>
        <w:t xml:space="preserve"> the national logistics system</w:t>
      </w:r>
    </w:p>
    <w:p w:rsidR="00297E88" w:rsidRPr="00C34DEA" w:rsidRDefault="00297E88" w:rsidP="00297E88">
      <w:pPr>
        <w:ind w:firstLine="284"/>
        <w:jc w:val="both"/>
        <w:rPr>
          <w:spacing w:val="-2"/>
          <w:sz w:val="21"/>
          <w:szCs w:val="21"/>
          <w:lang w:val="en-GB"/>
        </w:rPr>
      </w:pPr>
    </w:p>
    <w:p w:rsidR="00297E88" w:rsidRPr="00C34DEA" w:rsidRDefault="00297E88" w:rsidP="00297E88">
      <w:pPr>
        <w:autoSpaceDE w:val="0"/>
        <w:autoSpaceDN w:val="0"/>
        <w:adjustRightInd w:val="0"/>
        <w:ind w:firstLine="284"/>
        <w:jc w:val="both"/>
        <w:rPr>
          <w:spacing w:val="-2"/>
          <w:sz w:val="21"/>
          <w:szCs w:val="21"/>
          <w:lang w:val="en-GB"/>
        </w:rPr>
      </w:pPr>
      <w:r w:rsidRPr="00C34DEA">
        <w:rPr>
          <w:rFonts w:ascii="TimesNewRomanPSMT" w:hAnsi="TimesNewRomanPSMT" w:cs="TimesNewRomanPSMT"/>
          <w:spacing w:val="-2"/>
          <w:sz w:val="21"/>
          <w:szCs w:val="21"/>
          <w:lang w:val="en-GB"/>
        </w:rPr>
        <w:t>The cross-comparison of the different interviews was mostly geared to harmonising, as far as possible, the development aims, intentions, and ends, of logistics in Italy. Naturally, the interviewees took on the topics considered drawing on their own personal experiences and fields of action, depending on which they therefore focused on some aspects rather than others.</w:t>
      </w:r>
    </w:p>
    <w:p w:rsidR="00297E88" w:rsidRPr="00C34DEA" w:rsidRDefault="00297E88" w:rsidP="00297E88">
      <w:pPr>
        <w:ind w:firstLine="284"/>
        <w:jc w:val="both"/>
        <w:rPr>
          <w:i/>
          <w:spacing w:val="-2"/>
          <w:sz w:val="16"/>
          <w:szCs w:val="12"/>
          <w:lang w:val="en-GB"/>
        </w:rPr>
      </w:pPr>
    </w:p>
    <w:p w:rsidR="00297E88" w:rsidRPr="00C34DEA" w:rsidRDefault="00297E88" w:rsidP="00297E88">
      <w:pPr>
        <w:ind w:firstLine="284"/>
        <w:jc w:val="both"/>
        <w:rPr>
          <w:i/>
          <w:spacing w:val="-2"/>
          <w:sz w:val="21"/>
          <w:szCs w:val="21"/>
          <w:lang w:val="en-GB"/>
        </w:rPr>
      </w:pPr>
      <w:r w:rsidRPr="00C34DEA">
        <w:rPr>
          <w:i/>
          <w:spacing w:val="-2"/>
          <w:sz w:val="21"/>
          <w:szCs w:val="21"/>
          <w:lang w:val="en-GB"/>
        </w:rPr>
        <w:t>Rationalisation of the infrastructure system</w:t>
      </w:r>
    </w:p>
    <w:p w:rsidR="00297E88" w:rsidRPr="00C34DEA" w:rsidRDefault="00297E88" w:rsidP="00297E88">
      <w:pPr>
        <w:ind w:firstLine="284"/>
        <w:jc w:val="both"/>
        <w:rPr>
          <w:spacing w:val="-2"/>
          <w:sz w:val="8"/>
          <w:szCs w:val="6"/>
          <w:lang w:val="en-GB"/>
        </w:rPr>
      </w:pPr>
    </w:p>
    <w:p w:rsidR="00297E88" w:rsidRPr="00C34DEA" w:rsidRDefault="00297E88" w:rsidP="00297E88">
      <w:pPr>
        <w:ind w:firstLine="284"/>
        <w:jc w:val="both"/>
        <w:rPr>
          <w:spacing w:val="-2"/>
          <w:sz w:val="21"/>
          <w:szCs w:val="21"/>
          <w:lang w:val="en-GB"/>
        </w:rPr>
      </w:pPr>
      <w:r w:rsidRPr="00C34DEA">
        <w:rPr>
          <w:spacing w:val="-2"/>
          <w:sz w:val="21"/>
          <w:szCs w:val="21"/>
          <w:lang w:val="en-GB"/>
        </w:rPr>
        <w:t>The interviews with industry players highlighted that the development of a certain territory’s logistics potential depends in no small measure on its infrastructure endowment. The various respondents pointed out that, for years, indiscriminate interventions throughout the entire national territory have resulted in a proliferation of uncoordinated infrastructures, lacking a critical mass for their management, and resulting in a confused overall offer of services, and in an inefficient use of public resourc</w:t>
      </w:r>
      <w:r w:rsidR="00CE258E" w:rsidRPr="00C34DEA">
        <w:rPr>
          <w:spacing w:val="-2"/>
          <w:sz w:val="21"/>
          <w:szCs w:val="21"/>
          <w:lang w:val="en-GB"/>
        </w:rPr>
        <w:t>es.</w:t>
      </w:r>
      <w:r w:rsidRPr="00C34DEA">
        <w:rPr>
          <w:spacing w:val="-2"/>
          <w:sz w:val="21"/>
          <w:szCs w:val="21"/>
          <w:lang w:val="en-GB"/>
        </w:rPr>
        <w:t xml:space="preserve"> A change in course is needed, and decisions must be taken along a univocal strategic direction, linking the different development projects, and allocating investments where real market needs exist.</w:t>
      </w:r>
    </w:p>
    <w:p w:rsidR="00297E88" w:rsidRPr="00C34DEA" w:rsidRDefault="00297E88" w:rsidP="00297E88">
      <w:pPr>
        <w:ind w:firstLine="284"/>
        <w:jc w:val="both"/>
        <w:rPr>
          <w:spacing w:val="-2"/>
          <w:sz w:val="21"/>
          <w:szCs w:val="21"/>
          <w:lang w:val="en-GB"/>
        </w:rPr>
      </w:pPr>
      <w:r w:rsidRPr="00C34DEA">
        <w:rPr>
          <w:spacing w:val="-2"/>
          <w:sz w:val="21"/>
          <w:szCs w:val="21"/>
          <w:lang w:val="en-GB"/>
        </w:rPr>
        <w:t xml:space="preserve">This certainly applies to </w:t>
      </w:r>
      <w:proofErr w:type="spellStart"/>
      <w:r w:rsidRPr="00C34DEA">
        <w:rPr>
          <w:spacing w:val="-2"/>
          <w:sz w:val="21"/>
          <w:szCs w:val="21"/>
          <w:lang w:val="en-GB"/>
        </w:rPr>
        <w:t>interports</w:t>
      </w:r>
      <w:proofErr w:type="spellEnd"/>
      <w:r w:rsidRPr="00C34DEA">
        <w:rPr>
          <w:spacing w:val="-2"/>
          <w:sz w:val="21"/>
          <w:szCs w:val="21"/>
          <w:lang w:val="en-GB"/>
        </w:rPr>
        <w:t xml:space="preserve">. It would not be efficient to envisage new logistics centres in our country, as Italy already has all the dedicated areas it needs to be more competitive. On this front, another criticality also impacts the functionality of the Italian </w:t>
      </w:r>
      <w:r w:rsidRPr="00C34DEA">
        <w:rPr>
          <w:spacing w:val="-2"/>
          <w:sz w:val="21"/>
          <w:szCs w:val="21"/>
          <w:lang w:val="en-GB"/>
        </w:rPr>
        <w:lastRenderedPageBreak/>
        <w:t xml:space="preserve">system: the lack of coordination between </w:t>
      </w:r>
      <w:r w:rsidR="00442CB8" w:rsidRPr="00C34DEA">
        <w:rPr>
          <w:spacing w:val="-2"/>
          <w:sz w:val="21"/>
          <w:szCs w:val="21"/>
          <w:lang w:val="en-GB"/>
        </w:rPr>
        <w:t>national planning</w:t>
      </w:r>
      <w:r w:rsidRPr="00C34DEA">
        <w:rPr>
          <w:spacing w:val="-2"/>
          <w:sz w:val="21"/>
          <w:szCs w:val="21"/>
          <w:lang w:val="en-GB"/>
        </w:rPr>
        <w:t xml:space="preserve"> and regional planning, as each local administrative body tends to work for its own limited interests, and pursue its own objectiv</w:t>
      </w:r>
      <w:r w:rsidR="00CE258E" w:rsidRPr="00C34DEA">
        <w:rPr>
          <w:spacing w:val="-2"/>
          <w:sz w:val="21"/>
          <w:szCs w:val="21"/>
          <w:lang w:val="en-GB"/>
        </w:rPr>
        <w:t>es.</w:t>
      </w:r>
      <w:r w:rsidRPr="00C34DEA">
        <w:rPr>
          <w:spacing w:val="-2"/>
          <w:sz w:val="21"/>
          <w:szCs w:val="21"/>
          <w:lang w:val="en-GB"/>
        </w:rPr>
        <w:t xml:space="preserve"> Several negative consequences stem from this situation, and in particular the multiplication of facilities that do not respond either to market needs of </w:t>
      </w:r>
      <w:proofErr w:type="spellStart"/>
      <w:r w:rsidRPr="00C34DEA">
        <w:rPr>
          <w:spacing w:val="-2"/>
          <w:sz w:val="21"/>
          <w:szCs w:val="21"/>
          <w:lang w:val="en-GB"/>
        </w:rPr>
        <w:t>to</w:t>
      </w:r>
      <w:proofErr w:type="spellEnd"/>
      <w:r w:rsidRPr="00C34DEA">
        <w:rPr>
          <w:spacing w:val="-2"/>
          <w:sz w:val="21"/>
          <w:szCs w:val="21"/>
          <w:lang w:val="en-GB"/>
        </w:rPr>
        <w:t xml:space="preserve"> strategic ones, and cause a dispersion of resource.</w:t>
      </w:r>
    </w:p>
    <w:p w:rsidR="00297E88" w:rsidRPr="00C34DEA" w:rsidRDefault="00297E88" w:rsidP="00297E88">
      <w:pPr>
        <w:ind w:firstLine="284"/>
        <w:jc w:val="both"/>
        <w:rPr>
          <w:spacing w:val="-2"/>
          <w:sz w:val="21"/>
          <w:szCs w:val="21"/>
          <w:lang w:val="en-GB"/>
        </w:rPr>
      </w:pPr>
      <w:r w:rsidRPr="00C34DEA">
        <w:rPr>
          <w:spacing w:val="-2"/>
          <w:sz w:val="21"/>
          <w:szCs w:val="21"/>
          <w:lang w:val="en-GB"/>
        </w:rPr>
        <w:t>All the above also applies to ports, which play a decisive role in the development of logistics, and therefore prevent the entire system from being fed in case of inefficienci</w:t>
      </w:r>
      <w:r w:rsidR="00CE258E" w:rsidRPr="00C34DEA">
        <w:rPr>
          <w:spacing w:val="-2"/>
          <w:sz w:val="21"/>
          <w:szCs w:val="21"/>
          <w:lang w:val="en-GB"/>
        </w:rPr>
        <w:t>es.</w:t>
      </w:r>
      <w:r w:rsidRPr="00C34DEA">
        <w:rPr>
          <w:spacing w:val="-2"/>
          <w:sz w:val="21"/>
          <w:szCs w:val="21"/>
          <w:lang w:val="en-GB"/>
        </w:rPr>
        <w:t xml:space="preserve"> The interviews clearly spotlighted the need for a new port system model: more agile in administrative-planning terms, and more adherent to the needs of business operators, be they national or international.</w:t>
      </w:r>
    </w:p>
    <w:p w:rsidR="00297E88" w:rsidRPr="00C34DEA" w:rsidRDefault="00297E88" w:rsidP="00297E88">
      <w:pPr>
        <w:ind w:firstLine="284"/>
        <w:jc w:val="both"/>
        <w:rPr>
          <w:spacing w:val="-2"/>
          <w:sz w:val="21"/>
          <w:szCs w:val="21"/>
          <w:lang w:val="en-GB"/>
        </w:rPr>
      </w:pPr>
      <w:r w:rsidRPr="00C34DEA">
        <w:rPr>
          <w:spacing w:val="-2"/>
          <w:sz w:val="21"/>
          <w:szCs w:val="21"/>
          <w:lang w:val="en-GB"/>
        </w:rPr>
        <w:t>However, the development policy pursued for the Italian port system is still considered as short-sighted, as it lacks a systemic vision, and this is the very aspect that most hinders the implementation of effective planning. Italy has a natural vocation for the sea and for ports, given its conformation as a long peninsula in the Mediterranean. What it needs, however, is a “control room” capable of providing the necessary impulse in terms of effective overall planning.</w:t>
      </w:r>
    </w:p>
    <w:p w:rsidR="00297E88" w:rsidRPr="00C34DEA" w:rsidRDefault="00297E88" w:rsidP="00297E88">
      <w:pPr>
        <w:ind w:firstLine="284"/>
        <w:jc w:val="both"/>
        <w:rPr>
          <w:spacing w:val="-2"/>
          <w:sz w:val="21"/>
          <w:szCs w:val="21"/>
          <w:lang w:val="en-GB"/>
        </w:rPr>
      </w:pPr>
      <w:r w:rsidRPr="00C34DEA">
        <w:rPr>
          <w:spacing w:val="-2"/>
          <w:sz w:val="21"/>
          <w:szCs w:val="21"/>
          <w:lang w:val="en-GB"/>
        </w:rPr>
        <w:t xml:space="preserve">The key to </w:t>
      </w:r>
      <w:proofErr w:type="spellStart"/>
      <w:r w:rsidRPr="00C34DEA">
        <w:rPr>
          <w:spacing w:val="-2"/>
          <w:sz w:val="21"/>
          <w:szCs w:val="21"/>
          <w:lang w:val="en-GB"/>
        </w:rPr>
        <w:t>relaunching</w:t>
      </w:r>
      <w:proofErr w:type="spellEnd"/>
      <w:r w:rsidRPr="00C34DEA">
        <w:rPr>
          <w:spacing w:val="-2"/>
          <w:sz w:val="21"/>
          <w:szCs w:val="21"/>
          <w:lang w:val="en-GB"/>
        </w:rPr>
        <w:t xml:space="preserve"> Italian ports is commonly identified in the definition of a national system, rather than a simple aggregate of ports, within which conflicts within single ports, and among ports, are resolved, and the role and mission defined of each facility and of the different segments of activity potentially involved. This means identifying the ports on which to concentrate resources, defining their role, activity, function, and goals. The ports selected should be the most interesting ones from the point of view of their logistics links, in which traffic volumes can be stepped with a smaller effort. Ports, within a national systemic vision, may represent an important source of added value for the infrastructure system, considering the criticalities faced by the other means of transport.</w:t>
      </w:r>
    </w:p>
    <w:p w:rsidR="00297E88" w:rsidRPr="00C34DEA" w:rsidRDefault="00297E88" w:rsidP="00297E88">
      <w:pPr>
        <w:ind w:firstLine="284"/>
        <w:jc w:val="both"/>
        <w:rPr>
          <w:spacing w:val="-2"/>
          <w:sz w:val="21"/>
          <w:szCs w:val="21"/>
          <w:lang w:val="en-GB"/>
        </w:rPr>
      </w:pPr>
      <w:r w:rsidRPr="00C34DEA">
        <w:rPr>
          <w:spacing w:val="-2"/>
          <w:sz w:val="21"/>
          <w:szCs w:val="21"/>
          <w:lang w:val="en-GB"/>
        </w:rPr>
        <w:t>The national port development strategy should include the selection of the limited number of infrastructures considered as strategic for the growth of the sector, preventing the proliferation of Port Authorities, devoid of market logic, and addressing to the key ports only the financing available for the enhancement and modernisation of infrastructur</w:t>
      </w:r>
      <w:r w:rsidR="00CE258E" w:rsidRPr="00C34DEA">
        <w:rPr>
          <w:spacing w:val="-2"/>
          <w:sz w:val="21"/>
          <w:szCs w:val="21"/>
          <w:lang w:val="en-GB"/>
        </w:rPr>
        <w:t>es.</w:t>
      </w:r>
      <w:r w:rsidRPr="00C34DEA">
        <w:rPr>
          <w:spacing w:val="-2"/>
          <w:sz w:val="21"/>
          <w:szCs w:val="21"/>
          <w:lang w:val="en-GB"/>
        </w:rPr>
        <w:t xml:space="preserve"> The international economic crisis, and the resulting lack of available public resources impose, at least in the present, delicate phase of the economic cycle, the maximum degree of financing rationalisation, affording priority – within the framework of a single control action – to the infrastructure projects that best respond to the strategic needs of the national port system.</w:t>
      </w:r>
    </w:p>
    <w:p w:rsidR="00297E88" w:rsidRPr="00C34DEA" w:rsidRDefault="00297E88" w:rsidP="00297E88">
      <w:pPr>
        <w:ind w:firstLine="284"/>
        <w:jc w:val="both"/>
        <w:rPr>
          <w:spacing w:val="-2"/>
          <w:sz w:val="21"/>
          <w:szCs w:val="21"/>
          <w:lang w:val="en-GB"/>
        </w:rPr>
      </w:pPr>
      <w:r w:rsidRPr="00C34DEA">
        <w:rPr>
          <w:spacing w:val="-2"/>
          <w:sz w:val="21"/>
          <w:szCs w:val="21"/>
          <w:lang w:val="en-GB"/>
        </w:rPr>
        <w:t>The receptive capacity of inland facilities should also be improved, focusing on existing structures and drawing maximum yield from them. Equally important, therefore, is the establishment of links between ports and their inland target markets, forming networks that aid access to the port system from the entire local territory, in order to make the most of all the different service options offered by ports.</w:t>
      </w:r>
    </w:p>
    <w:p w:rsidR="00297E88" w:rsidRPr="00C34DEA" w:rsidRDefault="00297E88" w:rsidP="00297E88">
      <w:pPr>
        <w:ind w:firstLine="284"/>
        <w:jc w:val="both"/>
        <w:rPr>
          <w:spacing w:val="-2"/>
          <w:sz w:val="21"/>
          <w:szCs w:val="21"/>
          <w:lang w:val="en-GB"/>
        </w:rPr>
      </w:pPr>
      <w:r w:rsidRPr="00C34DEA">
        <w:rPr>
          <w:spacing w:val="-2"/>
          <w:sz w:val="21"/>
          <w:szCs w:val="21"/>
          <w:lang w:val="en-GB"/>
        </w:rPr>
        <w:t>The need for a strategic view is also evident when considering rail infrastructur</w:t>
      </w:r>
      <w:r w:rsidR="00CE258E" w:rsidRPr="00C34DEA">
        <w:rPr>
          <w:spacing w:val="-2"/>
          <w:sz w:val="21"/>
          <w:szCs w:val="21"/>
          <w:lang w:val="en-GB"/>
        </w:rPr>
        <w:t>es.</w:t>
      </w:r>
      <w:r w:rsidRPr="00C34DEA">
        <w:rPr>
          <w:spacing w:val="-2"/>
          <w:sz w:val="21"/>
          <w:szCs w:val="21"/>
          <w:lang w:val="en-GB"/>
        </w:rPr>
        <w:t xml:space="preserve"> New cargo facilities are required (for hazardous goods, for instance, and servicing large urban areas), although the renovation of existing infrastructures has also become pressing. Limited adaptation work to the shape of bridges and tunnels, together with the lengthening of terminal platforms, or their electrification, would suffice to transform and </w:t>
      </w:r>
      <w:r w:rsidRPr="00C34DEA">
        <w:rPr>
          <w:spacing w:val="-2"/>
          <w:sz w:val="21"/>
          <w:szCs w:val="21"/>
          <w:lang w:val="en-GB"/>
        </w:rPr>
        <w:lastRenderedPageBreak/>
        <w:t>increase the efficiency of facilities that are critical today. The use railway of transportation can be encouraged by approaching the modules commonly used in Europe, i.e. 1600/1800 tonne trains measuring 750 metr</w:t>
      </w:r>
      <w:r w:rsidR="00CE258E" w:rsidRPr="00C34DEA">
        <w:rPr>
          <w:spacing w:val="-2"/>
          <w:sz w:val="21"/>
          <w:szCs w:val="21"/>
          <w:lang w:val="en-GB"/>
        </w:rPr>
        <w:t>es.</w:t>
      </w:r>
      <w:r w:rsidRPr="00C34DEA">
        <w:rPr>
          <w:spacing w:val="-2"/>
          <w:sz w:val="21"/>
          <w:szCs w:val="21"/>
          <w:lang w:val="en-GB"/>
        </w:rPr>
        <w:t xml:space="preserve"> Failure to act in this direction will continue to keep demand highest for road transport, thanks to the lower charges; this is why the performance of rail transportation must be enhanced in order to make it more competitive.</w:t>
      </w:r>
    </w:p>
    <w:p w:rsidR="00297E88" w:rsidRPr="00C34DEA" w:rsidRDefault="00297E88" w:rsidP="00297E88">
      <w:pPr>
        <w:ind w:firstLine="284"/>
        <w:jc w:val="both"/>
        <w:rPr>
          <w:i/>
          <w:spacing w:val="-2"/>
          <w:sz w:val="16"/>
          <w:szCs w:val="12"/>
          <w:lang w:val="en-GB"/>
        </w:rPr>
      </w:pPr>
    </w:p>
    <w:p w:rsidR="00297E88" w:rsidRPr="00C34DEA" w:rsidRDefault="00297E88" w:rsidP="00297E88">
      <w:pPr>
        <w:ind w:firstLine="284"/>
        <w:jc w:val="both"/>
        <w:rPr>
          <w:i/>
          <w:spacing w:val="-2"/>
          <w:sz w:val="21"/>
          <w:szCs w:val="21"/>
          <w:lang w:val="en-GB"/>
        </w:rPr>
      </w:pPr>
      <w:r w:rsidRPr="00C34DEA">
        <w:rPr>
          <w:i/>
          <w:spacing w:val="-2"/>
          <w:sz w:val="21"/>
          <w:szCs w:val="21"/>
          <w:lang w:val="en-GB"/>
        </w:rPr>
        <w:t xml:space="preserve">Logistics as a factor of local development </w:t>
      </w:r>
    </w:p>
    <w:p w:rsidR="00297E88" w:rsidRPr="00C34DEA" w:rsidRDefault="00297E88" w:rsidP="00297E88">
      <w:pPr>
        <w:ind w:firstLine="284"/>
        <w:jc w:val="both"/>
        <w:rPr>
          <w:spacing w:val="-2"/>
          <w:sz w:val="8"/>
          <w:szCs w:val="6"/>
          <w:lang w:val="en-GB"/>
        </w:rPr>
      </w:pPr>
    </w:p>
    <w:p w:rsidR="00297E88" w:rsidRPr="00C34DEA" w:rsidRDefault="00297E88" w:rsidP="00297E88">
      <w:pPr>
        <w:ind w:firstLine="284"/>
        <w:jc w:val="both"/>
        <w:rPr>
          <w:spacing w:val="-2"/>
          <w:sz w:val="21"/>
          <w:szCs w:val="21"/>
          <w:lang w:val="en-GB"/>
        </w:rPr>
      </w:pPr>
      <w:r w:rsidRPr="00C34DEA">
        <w:rPr>
          <w:spacing w:val="-2"/>
          <w:sz w:val="21"/>
          <w:szCs w:val="21"/>
          <w:lang w:val="en-GB"/>
        </w:rPr>
        <w:t xml:space="preserve">The growth of commercial traffic is not enough, alone, to support local development, in the sense of </w:t>
      </w:r>
      <w:proofErr w:type="spellStart"/>
      <w:r w:rsidRPr="00C34DEA">
        <w:rPr>
          <w:spacing w:val="-2"/>
          <w:sz w:val="21"/>
          <w:szCs w:val="21"/>
          <w:lang w:val="en-GB"/>
        </w:rPr>
        <w:t>relaunching</w:t>
      </w:r>
      <w:proofErr w:type="spellEnd"/>
      <w:r w:rsidRPr="00C34DEA">
        <w:rPr>
          <w:spacing w:val="-2"/>
          <w:sz w:val="21"/>
          <w:szCs w:val="21"/>
          <w:lang w:val="en-GB"/>
        </w:rPr>
        <w:t xml:space="preserve"> the economy and employment in the territory, and of supporting the activity of local business</w:t>
      </w:r>
      <w:r w:rsidR="00CE258E" w:rsidRPr="00C34DEA">
        <w:rPr>
          <w:spacing w:val="-2"/>
          <w:sz w:val="21"/>
          <w:szCs w:val="21"/>
          <w:lang w:val="en-GB"/>
        </w:rPr>
        <w:t>es.</w:t>
      </w:r>
      <w:r w:rsidRPr="00C34DEA">
        <w:rPr>
          <w:spacing w:val="-2"/>
          <w:sz w:val="21"/>
          <w:szCs w:val="21"/>
          <w:lang w:val="en-GB"/>
        </w:rPr>
        <w:t xml:space="preserve"> Adapting or enhancing infrastructures in order to win greater shares of goods is therefore a necessary condition, but not a sufficient one, to foster growth in a territory. Integrated services are also needed: this is a key aspect to consider. For the arrival of goods to create wealth in an area, this area already needs to already be endowed with an industrial system that is capable of handling, processing and reshipping such goods; the simple fact of being a point of exchange, therefore, is not enough to produce economic growth.</w:t>
      </w:r>
    </w:p>
    <w:p w:rsidR="00297E88" w:rsidRPr="00C34DEA" w:rsidRDefault="00297E88" w:rsidP="00297E88">
      <w:pPr>
        <w:ind w:firstLine="284"/>
        <w:jc w:val="both"/>
        <w:rPr>
          <w:spacing w:val="-2"/>
          <w:sz w:val="21"/>
          <w:szCs w:val="21"/>
          <w:lang w:val="en-GB"/>
        </w:rPr>
      </w:pPr>
      <w:r w:rsidRPr="00C34DEA">
        <w:rPr>
          <w:spacing w:val="-2"/>
          <w:sz w:val="21"/>
          <w:szCs w:val="21"/>
          <w:lang w:val="en-GB"/>
        </w:rPr>
        <w:t xml:space="preserve">The concept of “logistics platform” is the most appropriate to define what Italian companies need to become truly competitive. To this end, the feeding and discharging of flows should be coordinated by areas, regardless of the specific features of production. Over the years, companies have focused most of their efforts on producing goods of excellent quality, neglecting the aspect of how to then physically get these goods to the end client, and therefore overlooking the </w:t>
      </w:r>
      <w:proofErr w:type="spellStart"/>
      <w:r w:rsidRPr="00C34DEA">
        <w:rPr>
          <w:spacing w:val="-2"/>
          <w:sz w:val="21"/>
          <w:szCs w:val="21"/>
          <w:lang w:val="en-GB"/>
        </w:rPr>
        <w:t>parte</w:t>
      </w:r>
      <w:proofErr w:type="spellEnd"/>
      <w:r w:rsidRPr="00C34DEA">
        <w:rPr>
          <w:spacing w:val="-2"/>
          <w:sz w:val="21"/>
          <w:szCs w:val="21"/>
          <w:lang w:val="en-GB"/>
        </w:rPr>
        <w:t xml:space="preserve"> of the production process that relies on a correct feeding of raw materials warehouses, as well as completion of the relationship with the end customer. This is what the leap forward required of the Italian manufacturing industry in the 21</w:t>
      </w:r>
      <w:r w:rsidRPr="00C34DEA">
        <w:rPr>
          <w:spacing w:val="-2"/>
          <w:sz w:val="21"/>
          <w:szCs w:val="21"/>
          <w:vertAlign w:val="superscript"/>
          <w:lang w:val="en-GB"/>
        </w:rPr>
        <w:t>st</w:t>
      </w:r>
      <w:r w:rsidRPr="00C34DEA">
        <w:rPr>
          <w:spacing w:val="-2"/>
          <w:sz w:val="21"/>
          <w:szCs w:val="21"/>
          <w:lang w:val="en-GB"/>
        </w:rPr>
        <w:t xml:space="preserve"> Century consists of, and this is the logic which should guide actions geared to the creation of an ordered, platform-based logistics support system.</w:t>
      </w:r>
    </w:p>
    <w:p w:rsidR="00297E88" w:rsidRPr="00C34DEA" w:rsidRDefault="00297E88" w:rsidP="00297E88">
      <w:pPr>
        <w:ind w:firstLine="284"/>
        <w:jc w:val="both"/>
        <w:rPr>
          <w:i/>
          <w:spacing w:val="-2"/>
          <w:sz w:val="16"/>
          <w:szCs w:val="12"/>
          <w:lang w:val="en-GB"/>
        </w:rPr>
      </w:pPr>
    </w:p>
    <w:p w:rsidR="00297E88" w:rsidRPr="00C34DEA" w:rsidRDefault="00297E88" w:rsidP="00297E88">
      <w:pPr>
        <w:ind w:firstLine="284"/>
        <w:jc w:val="both"/>
        <w:rPr>
          <w:i/>
          <w:spacing w:val="-2"/>
          <w:sz w:val="21"/>
          <w:szCs w:val="21"/>
          <w:lang w:val="en-GB"/>
        </w:rPr>
      </w:pPr>
      <w:r w:rsidRPr="00C34DEA">
        <w:rPr>
          <w:i/>
          <w:spacing w:val="-2"/>
          <w:sz w:val="21"/>
          <w:szCs w:val="21"/>
          <w:lang w:val="en-GB"/>
        </w:rPr>
        <w:t>Interventions aimed at placing logistics at the service of businesses</w:t>
      </w:r>
    </w:p>
    <w:p w:rsidR="00297E88" w:rsidRPr="00C34DEA" w:rsidRDefault="00297E88" w:rsidP="00297E88">
      <w:pPr>
        <w:ind w:firstLine="284"/>
        <w:jc w:val="both"/>
        <w:rPr>
          <w:spacing w:val="-2"/>
          <w:sz w:val="8"/>
          <w:szCs w:val="6"/>
          <w:lang w:val="en-GB"/>
        </w:rPr>
      </w:pPr>
    </w:p>
    <w:p w:rsidR="00297E88" w:rsidRPr="00C34DEA" w:rsidRDefault="00297E88" w:rsidP="00297E88">
      <w:pPr>
        <w:ind w:firstLine="284"/>
        <w:jc w:val="both"/>
        <w:rPr>
          <w:spacing w:val="-2"/>
          <w:sz w:val="21"/>
          <w:szCs w:val="21"/>
          <w:lang w:val="en-GB"/>
        </w:rPr>
      </w:pPr>
      <w:r w:rsidRPr="00C34DEA">
        <w:rPr>
          <w:spacing w:val="-2"/>
          <w:sz w:val="21"/>
          <w:szCs w:val="21"/>
          <w:lang w:val="en-GB"/>
        </w:rPr>
        <w:t>Some interviewees focused on the topic of demand for logistics, complaining about the serious shortcomings of the Italian system for the limited use of outsourcing. This inevitably reduces the competitiveness of Italian business, as it implies higher overheads (for companies that face direct costs tied to logistics) and hinders expansion. The message sent to the manufacturing world is that it must regain control over the management of the process, fostering higher domestic demand for logistics servic</w:t>
      </w:r>
      <w:r w:rsidR="00CE258E" w:rsidRPr="00C34DEA">
        <w:rPr>
          <w:spacing w:val="-2"/>
          <w:sz w:val="21"/>
          <w:szCs w:val="21"/>
          <w:lang w:val="en-GB"/>
        </w:rPr>
        <w:t>es.</w:t>
      </w:r>
      <w:r w:rsidRPr="00C34DEA">
        <w:rPr>
          <w:spacing w:val="-2"/>
          <w:sz w:val="21"/>
          <w:szCs w:val="21"/>
          <w:lang w:val="en-GB"/>
        </w:rPr>
        <w:t xml:space="preserve"> </w:t>
      </w:r>
    </w:p>
    <w:p w:rsidR="00297E88" w:rsidRPr="00C34DEA" w:rsidRDefault="00297E88" w:rsidP="00297E88">
      <w:pPr>
        <w:ind w:firstLine="284"/>
        <w:jc w:val="both"/>
        <w:rPr>
          <w:spacing w:val="-2"/>
          <w:sz w:val="21"/>
          <w:szCs w:val="21"/>
          <w:lang w:val="en-GB"/>
        </w:rPr>
      </w:pPr>
      <w:r w:rsidRPr="00C34DEA">
        <w:rPr>
          <w:spacing w:val="-2"/>
          <w:sz w:val="21"/>
          <w:szCs w:val="21"/>
          <w:lang w:val="en-GB"/>
        </w:rPr>
        <w:t xml:space="preserve">This would also stimulate increased offer from operators, and would allow a part of GDP to be retained within the country, acting directly on the topic of intermodal transport. On the supply side, Italian logistics companies suffer from dwarfism, given the prevalence of operators that are still unable to adequately respond to modern needs, </w:t>
      </w:r>
      <w:r w:rsidR="00572E25" w:rsidRPr="00C34DEA">
        <w:rPr>
          <w:spacing w:val="-2"/>
          <w:sz w:val="21"/>
          <w:szCs w:val="21"/>
          <w:lang w:val="en-GB"/>
        </w:rPr>
        <w:t>two</w:t>
      </w:r>
      <w:r w:rsidRPr="00C34DEA">
        <w:rPr>
          <w:spacing w:val="-2"/>
          <w:sz w:val="21"/>
          <w:szCs w:val="21"/>
          <w:lang w:val="en-GB"/>
        </w:rPr>
        <w:t xml:space="preserve"> their features and to their excessively small dimensions. It is by no chance, therefore, that large international players are intensively colonising the national market. To counter this situation, on the one side logistics aggregation between demand-side companies should be encouraged, even </w:t>
      </w:r>
      <w:proofErr w:type="spellStart"/>
      <w:r w:rsidRPr="00C34DEA">
        <w:rPr>
          <w:spacing w:val="-2"/>
          <w:sz w:val="21"/>
          <w:szCs w:val="21"/>
          <w:lang w:val="en-GB"/>
        </w:rPr>
        <w:t>through</w:t>
      </w:r>
      <w:proofErr w:type="spellEnd"/>
      <w:r w:rsidRPr="00C34DEA">
        <w:rPr>
          <w:spacing w:val="-2"/>
          <w:sz w:val="21"/>
          <w:szCs w:val="21"/>
          <w:lang w:val="en-GB"/>
        </w:rPr>
        <w:t xml:space="preserve"> the offer of specific incentives; on the other, stronger growth and a modernisation of third party logistics should also be fostered.</w:t>
      </w:r>
    </w:p>
    <w:p w:rsidR="00297E88" w:rsidRPr="00C34DEA" w:rsidRDefault="00297E88" w:rsidP="00297E88">
      <w:pPr>
        <w:ind w:firstLine="284"/>
        <w:jc w:val="both"/>
        <w:rPr>
          <w:i/>
          <w:spacing w:val="-2"/>
          <w:sz w:val="21"/>
          <w:szCs w:val="21"/>
          <w:lang w:val="en-GB"/>
        </w:rPr>
      </w:pPr>
      <w:r w:rsidRPr="00C34DEA">
        <w:rPr>
          <w:i/>
          <w:spacing w:val="-2"/>
          <w:sz w:val="21"/>
          <w:szCs w:val="21"/>
          <w:lang w:val="en-GB"/>
        </w:rPr>
        <w:lastRenderedPageBreak/>
        <w:t>Development of rail freight</w:t>
      </w:r>
    </w:p>
    <w:p w:rsidR="00297E88" w:rsidRPr="00C34DEA" w:rsidRDefault="00297E88" w:rsidP="00297E88">
      <w:pPr>
        <w:ind w:firstLine="284"/>
        <w:jc w:val="both"/>
        <w:rPr>
          <w:spacing w:val="-2"/>
          <w:sz w:val="8"/>
          <w:szCs w:val="6"/>
          <w:lang w:val="en-GB"/>
        </w:rPr>
      </w:pPr>
    </w:p>
    <w:p w:rsidR="00297E88" w:rsidRPr="00C34DEA" w:rsidRDefault="00297E88" w:rsidP="00297E88">
      <w:pPr>
        <w:ind w:firstLine="284"/>
        <w:jc w:val="both"/>
        <w:rPr>
          <w:spacing w:val="-2"/>
          <w:sz w:val="21"/>
          <w:szCs w:val="21"/>
          <w:lang w:val="en-GB"/>
        </w:rPr>
      </w:pPr>
      <w:r w:rsidRPr="00C34DEA">
        <w:rPr>
          <w:spacing w:val="-2"/>
          <w:sz w:val="21"/>
          <w:szCs w:val="21"/>
          <w:lang w:val="en-GB"/>
        </w:rPr>
        <w:t>Another of the main factors hindering the development of Italian logistics is unanimously identified as being rail freight, which in Italy is limited to much smaller percentages than the European average.</w:t>
      </w:r>
    </w:p>
    <w:p w:rsidR="00297E88" w:rsidRPr="00C34DEA" w:rsidRDefault="00297E88" w:rsidP="00297E88">
      <w:pPr>
        <w:ind w:firstLine="284"/>
        <w:jc w:val="both"/>
        <w:rPr>
          <w:spacing w:val="-2"/>
          <w:sz w:val="21"/>
          <w:szCs w:val="21"/>
          <w:lang w:val="en-GB"/>
        </w:rPr>
      </w:pPr>
      <w:r w:rsidRPr="00C34DEA">
        <w:rPr>
          <w:spacing w:val="-2"/>
          <w:sz w:val="21"/>
          <w:szCs w:val="21"/>
          <w:lang w:val="en-GB"/>
        </w:rPr>
        <w:t>The competitiveness of the rail freight system in Europe was initially held back by a hesitant start to the liberalisation process, opposed first by the former monopolist establishments, and subsequently by the lasting economic crisis. In Italy, data referred to the past four years show that, while cargo traffic managed by the rail operators born with the liberalisation process increased significantly, overall rail freight is still on a downtrend: from 65 million train kilometres in 2008, to 39 million train kilometres in 2011, 37 million in 2012, down by almost six per cent in the past year compared to the previous. These figures indicate that only a part of the traffic lost or abandoned by the incumbent rail operator has been absorbed by the new players, with the impossibility of attracting new flows and clients to liberalised rail tracks.</w:t>
      </w:r>
    </w:p>
    <w:p w:rsidR="00297E88" w:rsidRPr="00C34DEA" w:rsidRDefault="00297E88" w:rsidP="00297E88">
      <w:pPr>
        <w:ind w:firstLine="284"/>
        <w:jc w:val="both"/>
        <w:rPr>
          <w:spacing w:val="-2"/>
          <w:sz w:val="21"/>
          <w:szCs w:val="21"/>
          <w:lang w:val="en-GB"/>
        </w:rPr>
      </w:pPr>
      <w:r w:rsidRPr="00C34DEA">
        <w:rPr>
          <w:spacing w:val="-2"/>
          <w:sz w:val="21"/>
          <w:szCs w:val="21"/>
          <w:lang w:val="en-GB"/>
        </w:rPr>
        <w:t>Considering that the road system is congested, and that haulier services are expensive, the deficiencies of the railway system inevitably results in inefficiencies in the functioning of the logistics system. This is why a medium-long term policy for Italian rail transport should be drawn up, allowing the rail freight system to emerge from the marginal condition it is reduced to today, and to become a real and efficient contributor to growth and reindustrialisation in Italy.</w:t>
      </w:r>
    </w:p>
    <w:p w:rsidR="00297E88" w:rsidRPr="00C34DEA" w:rsidRDefault="00297E88" w:rsidP="00297E88">
      <w:pPr>
        <w:ind w:firstLine="284"/>
        <w:jc w:val="both"/>
        <w:rPr>
          <w:spacing w:val="-2"/>
          <w:sz w:val="21"/>
          <w:szCs w:val="21"/>
          <w:lang w:val="en-GB"/>
        </w:rPr>
      </w:pPr>
      <w:r w:rsidRPr="00C34DEA">
        <w:rPr>
          <w:spacing w:val="-2"/>
          <w:sz w:val="21"/>
          <w:szCs w:val="21"/>
          <w:lang w:val="en-GB"/>
        </w:rPr>
        <w:t>Development of the rail system is also important as it allows ports to interact more easily with facilities operating inland, in the perspective of creating a land-sea logistics cluster capable of systemising and drawing value from the synergies and the economies of scale sparked by the coordination of different operators and of the different structures that form the national logistics system.</w:t>
      </w:r>
    </w:p>
    <w:p w:rsidR="00297E88" w:rsidRPr="00C34DEA" w:rsidRDefault="00297E88" w:rsidP="00297E88">
      <w:pPr>
        <w:ind w:firstLine="284"/>
        <w:jc w:val="both"/>
        <w:rPr>
          <w:spacing w:val="-2"/>
          <w:sz w:val="21"/>
          <w:szCs w:val="21"/>
          <w:lang w:val="en-GB"/>
        </w:rPr>
      </w:pPr>
      <w:r w:rsidRPr="00C34DEA">
        <w:rPr>
          <w:spacing w:val="-2"/>
          <w:sz w:val="21"/>
          <w:szCs w:val="21"/>
          <w:lang w:val="en-GB"/>
        </w:rPr>
        <w:t xml:space="preserve">Some interview respondents point out the need to draw up policies geared to encouraging and rewarding new rail traffic and new connections. Incentives – other than the </w:t>
      </w:r>
      <w:r w:rsidRPr="00C34DEA">
        <w:rPr>
          <w:i/>
          <w:spacing w:val="-2"/>
          <w:sz w:val="21"/>
          <w:szCs w:val="21"/>
          <w:lang w:val="en-GB"/>
        </w:rPr>
        <w:t>rail bonus</w:t>
      </w:r>
      <w:r w:rsidRPr="00C34DEA">
        <w:rPr>
          <w:spacing w:val="-2"/>
          <w:sz w:val="21"/>
          <w:szCs w:val="21"/>
          <w:lang w:val="en-GB"/>
        </w:rPr>
        <w:t xml:space="preserve"> – should have a start-up function, and projects should be temporary, so that once the initial support-based phase is over, beneficiaries may prove to be able to stay on the market without help. On the other hand, some interviews think incentives should be structural, geared to modal integration and to containing the negative impact on the environment and circulation, and therefore based on the principle </w:t>
      </w:r>
      <w:r w:rsidRPr="00C34DEA">
        <w:rPr>
          <w:i/>
          <w:spacing w:val="-2"/>
          <w:sz w:val="21"/>
          <w:szCs w:val="21"/>
          <w:lang w:val="en-GB"/>
        </w:rPr>
        <w:t>“the more you pollute and generate negative externalities, the more you pay”,</w:t>
      </w:r>
      <w:r w:rsidRPr="00C34DEA">
        <w:rPr>
          <w:spacing w:val="-2"/>
          <w:sz w:val="21"/>
          <w:szCs w:val="21"/>
          <w:lang w:val="en-GB"/>
        </w:rPr>
        <w:t xml:space="preserve"> with the aim of supporting the development of environment-friendly means of transport. The </w:t>
      </w:r>
      <w:proofErr w:type="spellStart"/>
      <w:r w:rsidRPr="00C34DEA">
        <w:rPr>
          <w:i/>
          <w:spacing w:val="-2"/>
          <w:sz w:val="21"/>
          <w:szCs w:val="21"/>
          <w:lang w:val="en-GB"/>
        </w:rPr>
        <w:t>Eurovignette</w:t>
      </w:r>
      <w:proofErr w:type="spellEnd"/>
      <w:r w:rsidRPr="00C34DEA">
        <w:rPr>
          <w:spacing w:val="-2"/>
          <w:sz w:val="21"/>
          <w:szCs w:val="21"/>
          <w:lang w:val="en-GB"/>
        </w:rPr>
        <w:t xml:space="preserve"> Directive 2011/76/EU of 27 September 2011, data on externalities in the transport sector and recent studies on the reduction of CO</w:t>
      </w:r>
      <w:r w:rsidRPr="00C34DEA">
        <w:rPr>
          <w:spacing w:val="-2"/>
          <w:sz w:val="21"/>
          <w:szCs w:val="21"/>
          <w:vertAlign w:val="subscript"/>
          <w:lang w:val="en-GB"/>
        </w:rPr>
        <w:t>2</w:t>
      </w:r>
      <w:r w:rsidRPr="00C34DEA">
        <w:rPr>
          <w:spacing w:val="-2"/>
          <w:sz w:val="21"/>
          <w:szCs w:val="21"/>
          <w:lang w:val="en-GB"/>
        </w:rPr>
        <w:t xml:space="preserve"> all point in this direction.</w:t>
      </w:r>
    </w:p>
    <w:p w:rsidR="00297E88" w:rsidRPr="00C34DEA" w:rsidRDefault="00297E88" w:rsidP="00297E88">
      <w:pPr>
        <w:ind w:firstLine="284"/>
        <w:jc w:val="both"/>
        <w:rPr>
          <w:spacing w:val="-2"/>
          <w:sz w:val="21"/>
          <w:szCs w:val="21"/>
          <w:lang w:val="en-GB"/>
        </w:rPr>
      </w:pPr>
      <w:r w:rsidRPr="00C34DEA">
        <w:rPr>
          <w:spacing w:val="-2"/>
          <w:sz w:val="21"/>
          <w:szCs w:val="21"/>
          <w:lang w:val="en-GB"/>
        </w:rPr>
        <w:t>Alongside the need to build infrastructures capable of connecting the maritime, rail and, road transport networks, there is also the problem represented by the fact that most goods travel by road. In Italy, road congestion, together with the existence of certain natural barriers, which impose compulsory routes such as the Alpine passes, slow the handling of goods, consequently lengthening delivery times, and making the distribution of products less effective.</w:t>
      </w:r>
    </w:p>
    <w:p w:rsidR="00297E88" w:rsidRPr="00C34DEA" w:rsidRDefault="00297E88" w:rsidP="00297E88">
      <w:pPr>
        <w:ind w:firstLine="284"/>
        <w:jc w:val="both"/>
        <w:rPr>
          <w:spacing w:val="-2"/>
          <w:sz w:val="21"/>
          <w:szCs w:val="21"/>
          <w:lang w:val="en-GB"/>
        </w:rPr>
      </w:pPr>
      <w:r w:rsidRPr="00C34DEA">
        <w:rPr>
          <w:spacing w:val="-2"/>
          <w:sz w:val="21"/>
          <w:szCs w:val="21"/>
          <w:lang w:val="en-GB"/>
        </w:rPr>
        <w:lastRenderedPageBreak/>
        <w:t>Limited recourse to rail freight, and still very widespread use of road haulage, are criticalities which need to be removed to encourage greater development of intermodal transport.</w:t>
      </w:r>
    </w:p>
    <w:p w:rsidR="00297E88" w:rsidRPr="00C34DEA" w:rsidRDefault="00297E88" w:rsidP="00297E88">
      <w:pPr>
        <w:ind w:firstLine="284"/>
        <w:jc w:val="both"/>
        <w:rPr>
          <w:i/>
          <w:spacing w:val="-2"/>
          <w:sz w:val="16"/>
          <w:szCs w:val="12"/>
          <w:lang w:val="en-GB"/>
        </w:rPr>
      </w:pPr>
    </w:p>
    <w:p w:rsidR="00297E88" w:rsidRPr="00C34DEA" w:rsidRDefault="00297E88" w:rsidP="00297E88">
      <w:pPr>
        <w:ind w:firstLine="284"/>
        <w:jc w:val="both"/>
        <w:rPr>
          <w:i/>
          <w:spacing w:val="-2"/>
          <w:sz w:val="8"/>
          <w:szCs w:val="6"/>
          <w:lang w:val="en-GB"/>
        </w:rPr>
      </w:pPr>
      <w:r w:rsidRPr="00C34DEA">
        <w:rPr>
          <w:i/>
          <w:spacing w:val="-2"/>
          <w:sz w:val="21"/>
          <w:szCs w:val="21"/>
          <w:lang w:val="en-GB"/>
        </w:rPr>
        <w:t>Speeding up of administrative procedures</w:t>
      </w:r>
    </w:p>
    <w:p w:rsidR="00297E88" w:rsidRPr="00CB3EFE" w:rsidRDefault="00297E88" w:rsidP="00297E88">
      <w:pPr>
        <w:ind w:firstLine="284"/>
        <w:jc w:val="both"/>
        <w:rPr>
          <w:spacing w:val="-2"/>
          <w:sz w:val="8"/>
          <w:szCs w:val="21"/>
          <w:lang w:val="en-GB"/>
        </w:rPr>
      </w:pPr>
    </w:p>
    <w:p w:rsidR="00297E88" w:rsidRPr="00C34DEA" w:rsidRDefault="00297E88" w:rsidP="00297E88">
      <w:pPr>
        <w:ind w:firstLine="284"/>
        <w:jc w:val="both"/>
        <w:rPr>
          <w:spacing w:val="-2"/>
          <w:sz w:val="21"/>
          <w:szCs w:val="21"/>
          <w:lang w:val="en-GB"/>
        </w:rPr>
      </w:pPr>
      <w:r w:rsidRPr="00C34DEA">
        <w:rPr>
          <w:spacing w:val="-2"/>
          <w:sz w:val="21"/>
          <w:szCs w:val="21"/>
          <w:lang w:val="en-GB"/>
        </w:rPr>
        <w:t xml:space="preserve">The </w:t>
      </w:r>
      <w:r w:rsidR="00CC4DA3" w:rsidRPr="00C34DEA">
        <w:rPr>
          <w:spacing w:val="-2"/>
          <w:sz w:val="21"/>
          <w:szCs w:val="21"/>
          <w:lang w:val="en-GB"/>
        </w:rPr>
        <w:t>streamlining</w:t>
      </w:r>
      <w:r w:rsidRPr="00C34DEA">
        <w:rPr>
          <w:spacing w:val="-2"/>
          <w:sz w:val="21"/>
          <w:szCs w:val="21"/>
          <w:lang w:val="en-GB"/>
        </w:rPr>
        <w:t xml:space="preserve"> of administrative processes and procedures is considered an urgent priority by all logistics players, and by the port sector in particular. </w:t>
      </w:r>
    </w:p>
    <w:p w:rsidR="00297E88" w:rsidRPr="00C34DEA" w:rsidRDefault="00297E88" w:rsidP="00297E88">
      <w:pPr>
        <w:ind w:firstLine="284"/>
        <w:jc w:val="both"/>
        <w:rPr>
          <w:spacing w:val="-2"/>
          <w:sz w:val="21"/>
          <w:szCs w:val="21"/>
          <w:lang w:val="en-GB"/>
        </w:rPr>
      </w:pPr>
      <w:r w:rsidRPr="00C34DEA">
        <w:rPr>
          <w:spacing w:val="-2"/>
          <w:sz w:val="21"/>
          <w:szCs w:val="21"/>
          <w:lang w:val="en-GB"/>
        </w:rPr>
        <w:t>The adoption of faster procedures in the management of the economic flows generated by import-export trade is in fact considered as a major factor in improving the competitiveness of the of the Italian economy.</w:t>
      </w:r>
    </w:p>
    <w:p w:rsidR="00297E88" w:rsidRPr="00C34DEA" w:rsidRDefault="00297E88" w:rsidP="00297E88">
      <w:pPr>
        <w:ind w:firstLine="284"/>
        <w:jc w:val="both"/>
        <w:rPr>
          <w:spacing w:val="-2"/>
          <w:sz w:val="21"/>
          <w:szCs w:val="21"/>
          <w:lang w:val="en-GB"/>
        </w:rPr>
      </w:pPr>
      <w:r w:rsidRPr="00C34DEA">
        <w:rPr>
          <w:spacing w:val="-2"/>
          <w:sz w:val="21"/>
          <w:szCs w:val="21"/>
          <w:lang w:val="en-GB"/>
        </w:rPr>
        <w:t xml:space="preserve">The need to optimise and to step up the efficiency of the logistics process implies implementation of the “single customs window”, that would reduce to a minimum the procedures for the handling of incoming and outgoing goods, and de-bureaucratise </w:t>
      </w:r>
      <w:r w:rsidR="00442CB8" w:rsidRPr="00C34DEA">
        <w:rPr>
          <w:spacing w:val="-2"/>
          <w:sz w:val="21"/>
          <w:szCs w:val="21"/>
          <w:lang w:val="en-GB"/>
        </w:rPr>
        <w:t>the processing of ship files</w:t>
      </w:r>
      <w:r w:rsidRPr="00C34DEA">
        <w:rPr>
          <w:spacing w:val="-2"/>
          <w:sz w:val="21"/>
          <w:szCs w:val="21"/>
          <w:lang w:val="en-GB"/>
        </w:rPr>
        <w:t>, as is already done in European ports.</w:t>
      </w:r>
    </w:p>
    <w:p w:rsidR="00297E88" w:rsidRPr="00C34DEA" w:rsidRDefault="00297E88" w:rsidP="00297E88">
      <w:pPr>
        <w:ind w:firstLine="284"/>
        <w:jc w:val="both"/>
        <w:rPr>
          <w:spacing w:val="-2"/>
          <w:sz w:val="21"/>
          <w:szCs w:val="21"/>
          <w:lang w:val="en-GB"/>
        </w:rPr>
      </w:pPr>
      <w:r w:rsidRPr="00C34DEA">
        <w:rPr>
          <w:spacing w:val="-2"/>
          <w:sz w:val="21"/>
          <w:szCs w:val="21"/>
          <w:lang w:val="en-GB"/>
        </w:rPr>
        <w:t xml:space="preserve">With specific reference to the port system, the </w:t>
      </w:r>
      <w:r w:rsidR="00CC4DA3" w:rsidRPr="00C34DEA">
        <w:rPr>
          <w:spacing w:val="-2"/>
          <w:sz w:val="21"/>
          <w:szCs w:val="21"/>
          <w:lang w:val="en-GB"/>
        </w:rPr>
        <w:t xml:space="preserve">streamlining </w:t>
      </w:r>
      <w:r w:rsidRPr="00C34DEA">
        <w:rPr>
          <w:spacing w:val="-2"/>
          <w:sz w:val="21"/>
          <w:szCs w:val="21"/>
          <w:lang w:val="en-GB"/>
        </w:rPr>
        <w:t xml:space="preserve">of procedures is necessary for a number of reasons. First of all, </w:t>
      </w:r>
      <w:r w:rsidR="00CC4DA3" w:rsidRPr="00C34DEA">
        <w:rPr>
          <w:spacing w:val="-2"/>
          <w:sz w:val="21"/>
          <w:szCs w:val="21"/>
          <w:lang w:val="en-GB"/>
        </w:rPr>
        <w:t>an integrated IT-communications platform is needed, to intensify and aid communication among all the port’s operating systems</w:t>
      </w:r>
      <w:r w:rsidRPr="00C34DEA">
        <w:rPr>
          <w:spacing w:val="-2"/>
          <w:sz w:val="21"/>
          <w:szCs w:val="21"/>
          <w:lang w:val="en-GB"/>
        </w:rPr>
        <w:t xml:space="preserve">. </w:t>
      </w:r>
      <w:r w:rsidR="00CC4DA3" w:rsidRPr="00C34DEA">
        <w:rPr>
          <w:spacing w:val="-2"/>
          <w:sz w:val="21"/>
          <w:szCs w:val="21"/>
          <w:lang w:val="en-GB"/>
        </w:rPr>
        <w:t xml:space="preserve">Also, the process of </w:t>
      </w:r>
      <w:r w:rsidRPr="00C34DEA">
        <w:rPr>
          <w:spacing w:val="-2"/>
          <w:sz w:val="21"/>
          <w:szCs w:val="21"/>
          <w:lang w:val="en-GB"/>
        </w:rPr>
        <w:t xml:space="preserve">planning and realisation of </w:t>
      </w:r>
      <w:r w:rsidR="00CC4DA3" w:rsidRPr="00C34DEA">
        <w:rPr>
          <w:spacing w:val="-2"/>
          <w:sz w:val="21"/>
          <w:szCs w:val="21"/>
          <w:lang w:val="en-GB"/>
        </w:rPr>
        <w:t xml:space="preserve">works in ports and of interest to the ports </w:t>
      </w:r>
      <w:r w:rsidRPr="00C34DEA">
        <w:rPr>
          <w:spacing w:val="-2"/>
          <w:sz w:val="21"/>
          <w:szCs w:val="21"/>
          <w:lang w:val="en-GB"/>
        </w:rPr>
        <w:t>(</w:t>
      </w:r>
      <w:r w:rsidR="00CC4DA3" w:rsidRPr="00C34DEA">
        <w:rPr>
          <w:spacing w:val="-2"/>
          <w:sz w:val="21"/>
          <w:szCs w:val="21"/>
          <w:lang w:val="en-GB"/>
        </w:rPr>
        <w:t>starting with dredging operations</w:t>
      </w:r>
      <w:r w:rsidRPr="00C34DEA">
        <w:rPr>
          <w:spacing w:val="-2"/>
          <w:sz w:val="21"/>
          <w:szCs w:val="21"/>
          <w:lang w:val="en-GB"/>
        </w:rPr>
        <w:t>)</w:t>
      </w:r>
      <w:r w:rsidR="00CC4DA3" w:rsidRPr="00C34DEA">
        <w:rPr>
          <w:spacing w:val="-2"/>
          <w:sz w:val="21"/>
          <w:szCs w:val="21"/>
          <w:lang w:val="en-GB"/>
        </w:rPr>
        <w:t xml:space="preserve"> should be tackled</w:t>
      </w:r>
      <w:r w:rsidRPr="00C34DEA">
        <w:rPr>
          <w:spacing w:val="-2"/>
          <w:sz w:val="21"/>
          <w:szCs w:val="21"/>
          <w:lang w:val="en-GB"/>
        </w:rPr>
        <w:t xml:space="preserve">. </w:t>
      </w:r>
      <w:r w:rsidR="00CC4DA3" w:rsidRPr="00C34DEA">
        <w:rPr>
          <w:spacing w:val="-2"/>
          <w:sz w:val="21"/>
          <w:szCs w:val="21"/>
          <w:lang w:val="en-GB"/>
        </w:rPr>
        <w:t>P</w:t>
      </w:r>
      <w:r w:rsidRPr="00C34DEA">
        <w:rPr>
          <w:spacing w:val="-2"/>
          <w:sz w:val="21"/>
          <w:szCs w:val="21"/>
          <w:lang w:val="en-GB"/>
        </w:rPr>
        <w:t>rocedure</w:t>
      </w:r>
      <w:r w:rsidR="00CC4DA3" w:rsidRPr="00C34DEA">
        <w:rPr>
          <w:spacing w:val="-2"/>
          <w:sz w:val="21"/>
          <w:szCs w:val="21"/>
          <w:lang w:val="en-GB"/>
        </w:rPr>
        <w:t>s</w:t>
      </w:r>
      <w:r w:rsidRPr="00C34DEA">
        <w:rPr>
          <w:spacing w:val="-2"/>
          <w:sz w:val="21"/>
          <w:szCs w:val="21"/>
          <w:lang w:val="en-GB"/>
        </w:rPr>
        <w:t xml:space="preserve"> </w:t>
      </w:r>
      <w:r w:rsidR="00442CB8" w:rsidRPr="00C34DEA">
        <w:rPr>
          <w:spacing w:val="-2"/>
          <w:sz w:val="21"/>
          <w:szCs w:val="21"/>
          <w:lang w:val="en-GB"/>
        </w:rPr>
        <w:t xml:space="preserve">for the drawing up of </w:t>
      </w:r>
      <w:r w:rsidRPr="00C34DEA">
        <w:rPr>
          <w:spacing w:val="-2"/>
          <w:sz w:val="21"/>
          <w:szCs w:val="21"/>
          <w:lang w:val="en-GB"/>
        </w:rPr>
        <w:t xml:space="preserve">Port Zoning Plans </w:t>
      </w:r>
      <w:r w:rsidR="00442CB8" w:rsidRPr="00C34DEA">
        <w:rPr>
          <w:spacing w:val="-2"/>
          <w:sz w:val="21"/>
          <w:szCs w:val="21"/>
          <w:lang w:val="en-GB"/>
        </w:rPr>
        <w:t xml:space="preserve">should also be streamlined, so as to meet the need to rapidly </w:t>
      </w:r>
      <w:r w:rsidR="00CC4DA3" w:rsidRPr="00C34DEA">
        <w:rPr>
          <w:spacing w:val="-2"/>
          <w:sz w:val="21"/>
          <w:szCs w:val="21"/>
          <w:lang w:val="en-GB"/>
        </w:rPr>
        <w:t xml:space="preserve">execute the </w:t>
      </w:r>
      <w:r w:rsidRPr="00C34DEA">
        <w:rPr>
          <w:spacing w:val="-2"/>
          <w:sz w:val="21"/>
          <w:szCs w:val="21"/>
          <w:lang w:val="en-GB"/>
        </w:rPr>
        <w:t xml:space="preserve">necessary works. </w:t>
      </w:r>
    </w:p>
    <w:p w:rsidR="00297E88" w:rsidRPr="00C34DEA" w:rsidRDefault="00297E88" w:rsidP="00297E88">
      <w:pPr>
        <w:ind w:firstLine="284"/>
        <w:jc w:val="both"/>
        <w:rPr>
          <w:spacing w:val="-2"/>
          <w:sz w:val="21"/>
          <w:szCs w:val="21"/>
          <w:lang w:val="en-GB"/>
        </w:rPr>
      </w:pPr>
      <w:r w:rsidRPr="00C34DEA">
        <w:rPr>
          <w:spacing w:val="-2"/>
          <w:sz w:val="21"/>
          <w:szCs w:val="21"/>
          <w:lang w:val="en-GB"/>
        </w:rPr>
        <w:t>The coordination of administrative control activities should be care of the Port Authority, called to guarantee its effective application, imposing on the parties involved sustainable performance indices for the globalised markets.</w:t>
      </w:r>
    </w:p>
    <w:p w:rsidR="00297E88" w:rsidRPr="00C34DEA" w:rsidRDefault="00297E88" w:rsidP="00297E88">
      <w:pPr>
        <w:ind w:firstLine="284"/>
        <w:jc w:val="both"/>
        <w:rPr>
          <w:i/>
          <w:spacing w:val="-2"/>
          <w:sz w:val="16"/>
          <w:szCs w:val="12"/>
          <w:lang w:val="en-GB"/>
        </w:rPr>
      </w:pPr>
    </w:p>
    <w:p w:rsidR="00297E88" w:rsidRPr="00C34DEA" w:rsidRDefault="00297E88" w:rsidP="00297E88">
      <w:pPr>
        <w:ind w:firstLine="284"/>
        <w:jc w:val="both"/>
        <w:rPr>
          <w:spacing w:val="-2"/>
          <w:sz w:val="21"/>
          <w:szCs w:val="21"/>
          <w:lang w:val="en-GB"/>
        </w:rPr>
      </w:pPr>
      <w:r w:rsidRPr="00C34DEA">
        <w:rPr>
          <w:i/>
          <w:spacing w:val="-2"/>
          <w:sz w:val="21"/>
          <w:szCs w:val="21"/>
          <w:lang w:val="en-GB"/>
        </w:rPr>
        <w:t>The ports of the North African Med Area: risks or opportunities?</w:t>
      </w:r>
    </w:p>
    <w:p w:rsidR="00297E88" w:rsidRPr="00C34DEA" w:rsidRDefault="00297E88" w:rsidP="00297E88">
      <w:pPr>
        <w:ind w:firstLine="284"/>
        <w:jc w:val="both"/>
        <w:rPr>
          <w:spacing w:val="-2"/>
          <w:sz w:val="8"/>
          <w:szCs w:val="6"/>
          <w:lang w:val="en-GB"/>
        </w:rPr>
      </w:pPr>
    </w:p>
    <w:p w:rsidR="00297E88" w:rsidRPr="00C34DEA" w:rsidRDefault="00297E88" w:rsidP="00297E88">
      <w:pPr>
        <w:ind w:firstLine="284"/>
        <w:jc w:val="both"/>
        <w:rPr>
          <w:spacing w:val="-2"/>
          <w:sz w:val="21"/>
          <w:szCs w:val="21"/>
          <w:lang w:val="en-GB"/>
        </w:rPr>
      </w:pPr>
      <w:r w:rsidRPr="00C34DEA">
        <w:rPr>
          <w:spacing w:val="-2"/>
          <w:sz w:val="21"/>
          <w:szCs w:val="21"/>
          <w:lang w:val="en-GB"/>
        </w:rPr>
        <w:t xml:space="preserve">Competition from the countries of the South Shore of the Mediterranean is undoubtedly very strong and perceivable, especially for some Italian ports. For many years, </w:t>
      </w:r>
      <w:proofErr w:type="spellStart"/>
      <w:r w:rsidRPr="00C34DEA">
        <w:rPr>
          <w:spacing w:val="-2"/>
          <w:sz w:val="21"/>
          <w:szCs w:val="21"/>
          <w:lang w:val="en-GB"/>
        </w:rPr>
        <w:t>Gioia</w:t>
      </w:r>
      <w:proofErr w:type="spellEnd"/>
      <w:r w:rsidRPr="00C34DEA">
        <w:rPr>
          <w:spacing w:val="-2"/>
          <w:sz w:val="21"/>
          <w:szCs w:val="21"/>
          <w:lang w:val="en-GB"/>
        </w:rPr>
        <w:t xml:space="preserve"> </w:t>
      </w:r>
      <w:proofErr w:type="spellStart"/>
      <w:r w:rsidRPr="00C34DEA">
        <w:rPr>
          <w:spacing w:val="-2"/>
          <w:sz w:val="21"/>
          <w:szCs w:val="21"/>
          <w:lang w:val="en-GB"/>
        </w:rPr>
        <w:t>Tauro</w:t>
      </w:r>
      <w:proofErr w:type="spellEnd"/>
      <w:r w:rsidRPr="00C34DEA">
        <w:rPr>
          <w:spacing w:val="-2"/>
          <w:sz w:val="21"/>
          <w:szCs w:val="21"/>
          <w:lang w:val="en-GB"/>
        </w:rPr>
        <w:t xml:space="preserve">, Taranto, and Cagliari, enjoyed undisputed leadership in handling cargo traffic crossing the Mediterranean; today, however, despite the fact that Tunisia, Egypt, and Libya, are still swept by tensions, things have changed. The countries of Nord Africa have initiated and are completing important projects for the development and expansion of their ports and maritime facilities, and have become increasingly competitive also </w:t>
      </w:r>
      <w:r w:rsidR="00572E25" w:rsidRPr="00C34DEA">
        <w:rPr>
          <w:spacing w:val="-2"/>
          <w:sz w:val="21"/>
          <w:szCs w:val="21"/>
          <w:lang w:val="en-GB"/>
        </w:rPr>
        <w:t>two</w:t>
      </w:r>
      <w:r w:rsidRPr="00C34DEA">
        <w:rPr>
          <w:spacing w:val="-2"/>
          <w:sz w:val="21"/>
          <w:szCs w:val="21"/>
          <w:lang w:val="en-GB"/>
        </w:rPr>
        <w:t xml:space="preserve"> to the much lower costs compared to Italian ports.</w:t>
      </w:r>
    </w:p>
    <w:p w:rsidR="00297E88" w:rsidRPr="00C34DEA" w:rsidRDefault="00297E88" w:rsidP="00297E88">
      <w:pPr>
        <w:ind w:firstLine="284"/>
        <w:jc w:val="both"/>
        <w:rPr>
          <w:spacing w:val="-2"/>
          <w:sz w:val="21"/>
          <w:szCs w:val="21"/>
          <w:lang w:val="en-GB"/>
        </w:rPr>
      </w:pPr>
      <w:r w:rsidRPr="00C34DEA">
        <w:rPr>
          <w:spacing w:val="-2"/>
          <w:sz w:val="21"/>
          <w:szCs w:val="21"/>
          <w:lang w:val="en-GB"/>
        </w:rPr>
        <w:t xml:space="preserve">In Italian ports, infrastructures are often insufficient to meet the needs of the evolution of traffic, for instance in terms of port depth, in </w:t>
      </w:r>
      <w:proofErr w:type="spellStart"/>
      <w:r w:rsidRPr="00C34DEA">
        <w:rPr>
          <w:spacing w:val="-2"/>
          <w:sz w:val="21"/>
          <w:szCs w:val="21"/>
          <w:lang w:val="en-GB"/>
        </w:rPr>
        <w:t>may</w:t>
      </w:r>
      <w:proofErr w:type="spellEnd"/>
      <w:r w:rsidRPr="00C34DEA">
        <w:rPr>
          <w:spacing w:val="-2"/>
          <w:sz w:val="21"/>
          <w:szCs w:val="21"/>
          <w:lang w:val="en-GB"/>
        </w:rPr>
        <w:t xml:space="preserve"> cases not deep enough to accommodate large vessels, without considering the bureaucratic complexities, inadequate legislation, and the limitedness of the resources available.</w:t>
      </w:r>
    </w:p>
    <w:p w:rsidR="00297E88" w:rsidRPr="00C34DEA" w:rsidRDefault="00297E88" w:rsidP="00297E88">
      <w:pPr>
        <w:ind w:firstLine="284"/>
        <w:jc w:val="both"/>
        <w:rPr>
          <w:spacing w:val="-2"/>
          <w:sz w:val="21"/>
          <w:szCs w:val="21"/>
          <w:lang w:val="en-GB"/>
        </w:rPr>
      </w:pPr>
      <w:r w:rsidRPr="00C34DEA">
        <w:rPr>
          <w:spacing w:val="-2"/>
          <w:sz w:val="21"/>
          <w:szCs w:val="21"/>
          <w:lang w:val="en-GB"/>
        </w:rPr>
        <w:t xml:space="preserve">The greater geographical distance of the </w:t>
      </w:r>
      <w:r w:rsidR="00052D0B" w:rsidRPr="00C34DEA">
        <w:rPr>
          <w:spacing w:val="-2"/>
          <w:sz w:val="21"/>
          <w:szCs w:val="21"/>
          <w:lang w:val="en-GB"/>
        </w:rPr>
        <w:t>North African ports</w:t>
      </w:r>
      <w:r w:rsidRPr="00C34DEA">
        <w:rPr>
          <w:spacing w:val="-2"/>
          <w:sz w:val="21"/>
          <w:szCs w:val="21"/>
          <w:lang w:val="en-GB"/>
        </w:rPr>
        <w:t>, compared to the ports of the Central and Northern Mediterranean, from the destination markets of goods travelling from the Far East, is at present widely balanced by their greater economic convenience. The gap in terms of costs and productivity between the North and South shores of the Mediterranean is especially wide. Not only is the weight of labour costs much smaller, but taxation is also minimal.</w:t>
      </w:r>
    </w:p>
    <w:p w:rsidR="00297E88" w:rsidRPr="00C34DEA" w:rsidRDefault="00297E88" w:rsidP="00297E88">
      <w:pPr>
        <w:ind w:firstLine="284"/>
        <w:jc w:val="both"/>
        <w:rPr>
          <w:spacing w:val="-2"/>
          <w:sz w:val="21"/>
          <w:szCs w:val="21"/>
          <w:lang w:val="en-GB"/>
        </w:rPr>
      </w:pPr>
      <w:r w:rsidRPr="00C34DEA">
        <w:rPr>
          <w:spacing w:val="-2"/>
          <w:sz w:val="21"/>
          <w:szCs w:val="21"/>
          <w:lang w:val="en-GB"/>
        </w:rPr>
        <w:lastRenderedPageBreak/>
        <w:t>Navigation companies are especially sensitive operating costs, and therefore tend to show a preference, when given a choice, for maritime ports offering services at a lower costs and guaranteed timelin</w:t>
      </w:r>
      <w:r w:rsidR="00CE258E" w:rsidRPr="00C34DEA">
        <w:rPr>
          <w:spacing w:val="-2"/>
          <w:sz w:val="21"/>
          <w:szCs w:val="21"/>
          <w:lang w:val="en-GB"/>
        </w:rPr>
        <w:t>es.</w:t>
      </w:r>
      <w:r w:rsidRPr="00C34DEA">
        <w:rPr>
          <w:spacing w:val="-2"/>
          <w:sz w:val="21"/>
          <w:szCs w:val="21"/>
          <w:lang w:val="en-GB"/>
        </w:rPr>
        <w:t xml:space="preserve"> </w:t>
      </w:r>
    </w:p>
    <w:p w:rsidR="00297E88" w:rsidRPr="00C34DEA" w:rsidRDefault="00297E88" w:rsidP="00297E88">
      <w:pPr>
        <w:ind w:firstLine="284"/>
        <w:jc w:val="both"/>
        <w:rPr>
          <w:spacing w:val="-2"/>
          <w:sz w:val="21"/>
          <w:szCs w:val="21"/>
          <w:lang w:val="en-GB"/>
        </w:rPr>
      </w:pPr>
      <w:r w:rsidRPr="00C34DEA">
        <w:rPr>
          <w:spacing w:val="-2"/>
          <w:sz w:val="21"/>
          <w:szCs w:val="21"/>
          <w:lang w:val="en-GB"/>
        </w:rPr>
        <w:t>This is why competition based on non-European rules requires a strategic plan for national the logistics system to be drawn up, through which to reconcile the import-export needs of European networks with the broader Mediterranean networks.</w:t>
      </w:r>
    </w:p>
    <w:p w:rsidR="00297E88" w:rsidRPr="00C34DEA" w:rsidRDefault="00297E88" w:rsidP="00297E88">
      <w:pPr>
        <w:ind w:firstLine="284"/>
        <w:jc w:val="both"/>
        <w:rPr>
          <w:spacing w:val="-2"/>
          <w:sz w:val="21"/>
          <w:szCs w:val="21"/>
          <w:lang w:val="en-GB"/>
        </w:rPr>
      </w:pPr>
      <w:r w:rsidRPr="00C34DEA">
        <w:rPr>
          <w:spacing w:val="-2"/>
          <w:sz w:val="21"/>
          <w:szCs w:val="21"/>
          <w:lang w:val="en-GB"/>
        </w:rPr>
        <w:t>North African ports may represent a threat, but by activating synergies with them, where possible, the relations established could benefit the entire system. The development of the areas inland of these ports could also represent a valid growth opportunity for the Italian port system, if Italy is successfully set forth as the European point of access on the Mediterranean front.</w:t>
      </w:r>
    </w:p>
    <w:p w:rsidR="00297E88" w:rsidRPr="00C34DEA" w:rsidRDefault="00297E88" w:rsidP="00297E88">
      <w:pPr>
        <w:ind w:firstLine="284"/>
        <w:jc w:val="both"/>
        <w:rPr>
          <w:b/>
          <w:spacing w:val="-2"/>
          <w:sz w:val="21"/>
          <w:szCs w:val="21"/>
          <w:lang w:val="en-GB"/>
        </w:rPr>
      </w:pPr>
    </w:p>
    <w:p w:rsidR="00297E88" w:rsidRPr="00C34DEA" w:rsidRDefault="00297E88" w:rsidP="00297E88">
      <w:pPr>
        <w:ind w:firstLine="284"/>
        <w:jc w:val="both"/>
        <w:rPr>
          <w:b/>
          <w:spacing w:val="-2"/>
          <w:sz w:val="21"/>
          <w:szCs w:val="21"/>
          <w:lang w:val="en-GB"/>
        </w:rPr>
      </w:pPr>
    </w:p>
    <w:p w:rsidR="00297E88" w:rsidRPr="00C34DEA" w:rsidRDefault="00297E88" w:rsidP="00297E88">
      <w:pPr>
        <w:jc w:val="both"/>
        <w:rPr>
          <w:b/>
          <w:spacing w:val="-2"/>
          <w:sz w:val="21"/>
          <w:szCs w:val="21"/>
          <w:lang w:val="en-GB"/>
        </w:rPr>
      </w:pPr>
      <w:r w:rsidRPr="00C34DEA">
        <w:rPr>
          <w:b/>
          <w:spacing w:val="-2"/>
          <w:sz w:val="21"/>
          <w:szCs w:val="21"/>
          <w:lang w:val="en-GB"/>
        </w:rPr>
        <w:t>3. Logistics planning at the national level, and finance in support of the sector’s development</w:t>
      </w:r>
    </w:p>
    <w:p w:rsidR="00297E88" w:rsidRPr="00C34DEA" w:rsidRDefault="00297E88" w:rsidP="00297E88">
      <w:pPr>
        <w:ind w:firstLine="284"/>
        <w:jc w:val="both"/>
        <w:rPr>
          <w:spacing w:val="-2"/>
          <w:sz w:val="21"/>
          <w:szCs w:val="21"/>
          <w:lang w:val="en-GB"/>
        </w:rPr>
      </w:pPr>
    </w:p>
    <w:p w:rsidR="00297E88" w:rsidRPr="00C34DEA" w:rsidRDefault="0076469E" w:rsidP="00297E88">
      <w:pPr>
        <w:ind w:firstLine="284"/>
        <w:jc w:val="both"/>
        <w:rPr>
          <w:spacing w:val="-2"/>
          <w:sz w:val="21"/>
          <w:szCs w:val="21"/>
          <w:lang w:val="en-GB"/>
        </w:rPr>
      </w:pPr>
      <w:r w:rsidRPr="00C34DEA">
        <w:rPr>
          <w:spacing w:val="-2"/>
          <w:sz w:val="21"/>
          <w:szCs w:val="21"/>
          <w:lang w:val="en-GB"/>
        </w:rPr>
        <w:t xml:space="preserve">In all the meetings, the awareness emerged that the new global logics necessarily call </w:t>
      </w:r>
      <w:r w:rsidR="00297E88" w:rsidRPr="00C34DEA">
        <w:rPr>
          <w:spacing w:val="-2"/>
          <w:sz w:val="21"/>
          <w:szCs w:val="21"/>
          <w:lang w:val="en-GB"/>
        </w:rPr>
        <w:t xml:space="preserve">Europe </w:t>
      </w:r>
      <w:r w:rsidRPr="00C34DEA">
        <w:rPr>
          <w:spacing w:val="-2"/>
          <w:sz w:val="21"/>
          <w:szCs w:val="21"/>
          <w:lang w:val="en-GB"/>
        </w:rPr>
        <w:t xml:space="preserve">to adopt an integrated </w:t>
      </w:r>
      <w:r w:rsidR="00297E88" w:rsidRPr="00C34DEA">
        <w:rPr>
          <w:spacing w:val="-2"/>
          <w:sz w:val="21"/>
          <w:szCs w:val="21"/>
          <w:lang w:val="en-GB"/>
        </w:rPr>
        <w:t xml:space="preserve">logistics </w:t>
      </w:r>
      <w:r w:rsidRPr="00C34DEA">
        <w:rPr>
          <w:spacing w:val="-2"/>
          <w:sz w:val="21"/>
          <w:szCs w:val="21"/>
          <w:lang w:val="en-GB"/>
        </w:rPr>
        <w:t>vision</w:t>
      </w:r>
      <w:r w:rsidR="00297E88" w:rsidRPr="00C34DEA">
        <w:rPr>
          <w:spacing w:val="-2"/>
          <w:sz w:val="21"/>
          <w:szCs w:val="21"/>
          <w:lang w:val="en-GB"/>
        </w:rPr>
        <w:t xml:space="preserve">. </w:t>
      </w:r>
      <w:r w:rsidRPr="00C34DEA">
        <w:rPr>
          <w:spacing w:val="-2"/>
          <w:sz w:val="21"/>
          <w:szCs w:val="21"/>
          <w:lang w:val="en-GB"/>
        </w:rPr>
        <w:t xml:space="preserve">The logistics </w:t>
      </w:r>
      <w:r w:rsidR="00297E88" w:rsidRPr="00C34DEA">
        <w:rPr>
          <w:spacing w:val="-2"/>
          <w:sz w:val="21"/>
          <w:szCs w:val="21"/>
          <w:lang w:val="en-GB"/>
        </w:rPr>
        <w:t xml:space="preserve">and del </w:t>
      </w:r>
      <w:r w:rsidRPr="00C34DEA">
        <w:rPr>
          <w:spacing w:val="-2"/>
          <w:sz w:val="21"/>
          <w:szCs w:val="21"/>
          <w:lang w:val="en-GB"/>
        </w:rPr>
        <w:t>freight transport industries are strongly conditioned by the trend of the world markets</w:t>
      </w:r>
      <w:r w:rsidR="00297E88" w:rsidRPr="00C34DEA">
        <w:rPr>
          <w:spacing w:val="-2"/>
          <w:sz w:val="21"/>
          <w:szCs w:val="21"/>
          <w:lang w:val="en-GB"/>
        </w:rPr>
        <w:t xml:space="preserve">, </w:t>
      </w:r>
      <w:r w:rsidRPr="00C34DEA">
        <w:rPr>
          <w:spacing w:val="-2"/>
          <w:sz w:val="21"/>
          <w:szCs w:val="21"/>
          <w:lang w:val="en-GB"/>
        </w:rPr>
        <w:t xml:space="preserve">by the evolution of </w:t>
      </w:r>
      <w:r w:rsidR="00297E88" w:rsidRPr="00C34DEA">
        <w:rPr>
          <w:spacing w:val="-2"/>
          <w:sz w:val="21"/>
          <w:szCs w:val="21"/>
          <w:lang w:val="en-GB"/>
        </w:rPr>
        <w:t>economie</w:t>
      </w:r>
      <w:r w:rsidRPr="00C34DEA">
        <w:rPr>
          <w:spacing w:val="-2"/>
          <w:sz w:val="21"/>
          <w:szCs w:val="21"/>
          <w:lang w:val="en-GB"/>
        </w:rPr>
        <w:t xml:space="preserve">s, and by the global reorganisation of production and </w:t>
      </w:r>
      <w:r w:rsidR="00297E88" w:rsidRPr="00C34DEA">
        <w:rPr>
          <w:spacing w:val="-2"/>
          <w:sz w:val="21"/>
          <w:szCs w:val="21"/>
          <w:lang w:val="en-GB"/>
        </w:rPr>
        <w:t>traffic</w:t>
      </w:r>
      <w:r w:rsidRPr="00C34DEA">
        <w:rPr>
          <w:spacing w:val="-2"/>
          <w:sz w:val="21"/>
          <w:szCs w:val="21"/>
          <w:lang w:val="en-GB"/>
        </w:rPr>
        <w:t>s</w:t>
      </w:r>
      <w:r w:rsidR="00297E88" w:rsidRPr="00C34DEA">
        <w:rPr>
          <w:spacing w:val="-2"/>
          <w:sz w:val="21"/>
          <w:szCs w:val="21"/>
          <w:lang w:val="en-GB"/>
        </w:rPr>
        <w:t>.</w:t>
      </w:r>
    </w:p>
    <w:p w:rsidR="00297E88" w:rsidRPr="00C34DEA" w:rsidRDefault="0076469E" w:rsidP="00297E88">
      <w:pPr>
        <w:ind w:firstLine="284"/>
        <w:jc w:val="both"/>
        <w:rPr>
          <w:spacing w:val="-2"/>
          <w:sz w:val="21"/>
          <w:szCs w:val="21"/>
          <w:lang w:val="en-GB"/>
        </w:rPr>
      </w:pPr>
      <w:r w:rsidRPr="00C34DEA">
        <w:rPr>
          <w:spacing w:val="-2"/>
          <w:sz w:val="21"/>
          <w:szCs w:val="21"/>
          <w:lang w:val="en-GB"/>
        </w:rPr>
        <w:t xml:space="preserve">If </w:t>
      </w:r>
      <w:r w:rsidR="00442CB8" w:rsidRPr="00C34DEA">
        <w:rPr>
          <w:spacing w:val="-2"/>
          <w:sz w:val="21"/>
          <w:szCs w:val="21"/>
          <w:lang w:val="en-GB"/>
        </w:rPr>
        <w:t xml:space="preserve">infrastructural </w:t>
      </w:r>
      <w:r w:rsidR="00297E88" w:rsidRPr="00C34DEA">
        <w:rPr>
          <w:spacing w:val="-2"/>
          <w:sz w:val="21"/>
          <w:szCs w:val="21"/>
          <w:lang w:val="en-GB"/>
        </w:rPr>
        <w:t xml:space="preserve">planning </w:t>
      </w:r>
      <w:r w:rsidR="00442CB8" w:rsidRPr="00C34DEA">
        <w:rPr>
          <w:spacing w:val="-2"/>
          <w:sz w:val="21"/>
          <w:szCs w:val="21"/>
          <w:lang w:val="en-GB"/>
        </w:rPr>
        <w:t>in the past few years has proven the importance attached to the sector by the European Union</w:t>
      </w:r>
      <w:r w:rsidR="00297E88" w:rsidRPr="00C34DEA">
        <w:rPr>
          <w:spacing w:val="-2"/>
          <w:sz w:val="21"/>
          <w:szCs w:val="21"/>
          <w:lang w:val="en-GB"/>
        </w:rPr>
        <w:t>, crea</w:t>
      </w:r>
      <w:r w:rsidR="00442CB8" w:rsidRPr="00C34DEA">
        <w:rPr>
          <w:spacing w:val="-2"/>
          <w:sz w:val="21"/>
          <w:szCs w:val="21"/>
          <w:lang w:val="en-GB"/>
        </w:rPr>
        <w:t xml:space="preserve">ting conditions for the </w:t>
      </w:r>
      <w:r w:rsidR="00297E88" w:rsidRPr="00C34DEA">
        <w:rPr>
          <w:spacing w:val="-2"/>
          <w:sz w:val="21"/>
          <w:szCs w:val="21"/>
          <w:lang w:val="en-GB"/>
        </w:rPr>
        <w:t xml:space="preserve">development </w:t>
      </w:r>
      <w:r w:rsidR="00442CB8" w:rsidRPr="00C34DEA">
        <w:rPr>
          <w:spacing w:val="-2"/>
          <w:sz w:val="21"/>
          <w:szCs w:val="21"/>
          <w:lang w:val="en-GB"/>
        </w:rPr>
        <w:t xml:space="preserve">of logistics-oriented </w:t>
      </w:r>
      <w:r w:rsidR="00297E88" w:rsidRPr="00C34DEA">
        <w:rPr>
          <w:spacing w:val="-2"/>
          <w:sz w:val="21"/>
          <w:szCs w:val="21"/>
          <w:lang w:val="en-GB"/>
        </w:rPr>
        <w:t>infrastructures and servi</w:t>
      </w:r>
      <w:r w:rsidR="00442CB8" w:rsidRPr="00C34DEA">
        <w:rPr>
          <w:spacing w:val="-2"/>
          <w:sz w:val="21"/>
          <w:szCs w:val="21"/>
          <w:lang w:val="en-GB"/>
        </w:rPr>
        <w:t>ces</w:t>
      </w:r>
      <w:r w:rsidR="00297E88" w:rsidRPr="00C34DEA">
        <w:rPr>
          <w:spacing w:val="-2"/>
          <w:sz w:val="21"/>
          <w:szCs w:val="21"/>
          <w:lang w:val="en-GB"/>
        </w:rPr>
        <w:t>, a</w:t>
      </w:r>
      <w:r w:rsidR="00442CB8" w:rsidRPr="00C34DEA">
        <w:rPr>
          <w:spacing w:val="-2"/>
          <w:sz w:val="21"/>
          <w:szCs w:val="21"/>
          <w:lang w:val="en-GB"/>
        </w:rPr>
        <w:t>lso in terms of national planning</w:t>
      </w:r>
      <w:r w:rsidR="00297E88" w:rsidRPr="00C34DEA">
        <w:rPr>
          <w:spacing w:val="-2"/>
          <w:sz w:val="21"/>
          <w:szCs w:val="21"/>
          <w:lang w:val="en-GB"/>
        </w:rPr>
        <w:t xml:space="preserve">, </w:t>
      </w:r>
      <w:r w:rsidR="00442CB8" w:rsidRPr="00C34DEA">
        <w:rPr>
          <w:spacing w:val="-2"/>
          <w:sz w:val="21"/>
          <w:szCs w:val="21"/>
          <w:lang w:val="en-GB"/>
        </w:rPr>
        <w:t xml:space="preserve">the efforts made to date in Italy to aid the </w:t>
      </w:r>
      <w:r w:rsidR="00297E88" w:rsidRPr="00C34DEA">
        <w:rPr>
          <w:spacing w:val="-2"/>
          <w:sz w:val="21"/>
          <w:szCs w:val="21"/>
          <w:lang w:val="en-GB"/>
        </w:rPr>
        <w:t xml:space="preserve">development of logistics </w:t>
      </w:r>
      <w:r w:rsidR="00442CB8" w:rsidRPr="00C34DEA">
        <w:rPr>
          <w:spacing w:val="-2"/>
          <w:sz w:val="21"/>
          <w:szCs w:val="21"/>
          <w:lang w:val="en-GB"/>
        </w:rPr>
        <w:t>are also acknowledged</w:t>
      </w:r>
      <w:r w:rsidR="00297E88" w:rsidRPr="00C34DEA">
        <w:rPr>
          <w:spacing w:val="-2"/>
          <w:sz w:val="21"/>
          <w:szCs w:val="21"/>
          <w:lang w:val="en-GB"/>
        </w:rPr>
        <w:t>.</w:t>
      </w:r>
    </w:p>
    <w:p w:rsidR="00297E88" w:rsidRPr="00C34DEA" w:rsidRDefault="00DC4525" w:rsidP="00297E88">
      <w:pPr>
        <w:ind w:firstLine="284"/>
        <w:jc w:val="both"/>
        <w:rPr>
          <w:spacing w:val="-2"/>
          <w:sz w:val="21"/>
          <w:szCs w:val="21"/>
          <w:lang w:val="en-GB"/>
        </w:rPr>
      </w:pPr>
      <w:r w:rsidRPr="00C34DEA">
        <w:rPr>
          <w:spacing w:val="-2"/>
          <w:sz w:val="21"/>
          <w:szCs w:val="21"/>
          <w:lang w:val="en-GB"/>
        </w:rPr>
        <w:t>All interview respondents agree, however, in pointing out as Italy’s main criticality</w:t>
      </w:r>
      <w:r w:rsidR="00442CB8" w:rsidRPr="00C34DEA">
        <w:rPr>
          <w:spacing w:val="-2"/>
          <w:sz w:val="21"/>
          <w:szCs w:val="21"/>
          <w:lang w:val="en-GB"/>
        </w:rPr>
        <w:t>,</w:t>
      </w:r>
      <w:r w:rsidRPr="00C34DEA">
        <w:rPr>
          <w:spacing w:val="-2"/>
          <w:sz w:val="21"/>
          <w:szCs w:val="21"/>
          <w:lang w:val="en-GB"/>
        </w:rPr>
        <w:t xml:space="preserve"> </w:t>
      </w:r>
      <w:r w:rsidR="00442CB8" w:rsidRPr="00C34DEA">
        <w:rPr>
          <w:spacing w:val="-2"/>
          <w:sz w:val="21"/>
          <w:szCs w:val="21"/>
          <w:lang w:val="en-GB"/>
        </w:rPr>
        <w:t xml:space="preserve">not </w:t>
      </w:r>
      <w:r w:rsidRPr="00C34DEA">
        <w:rPr>
          <w:spacing w:val="-2"/>
          <w:sz w:val="21"/>
          <w:szCs w:val="21"/>
          <w:lang w:val="en-GB"/>
        </w:rPr>
        <w:t xml:space="preserve">to so much the quality of </w:t>
      </w:r>
      <w:r w:rsidR="00442CB8" w:rsidRPr="00C34DEA">
        <w:rPr>
          <w:spacing w:val="-2"/>
          <w:sz w:val="21"/>
          <w:szCs w:val="21"/>
          <w:lang w:val="en-GB"/>
        </w:rPr>
        <w:t>planning, but rather the difficulty in bringing plans to their completion</w:t>
      </w:r>
      <w:r w:rsidR="00297E88" w:rsidRPr="00C34DEA">
        <w:rPr>
          <w:spacing w:val="-2"/>
          <w:sz w:val="21"/>
          <w:szCs w:val="21"/>
          <w:lang w:val="en-GB"/>
        </w:rPr>
        <w:t xml:space="preserve">. </w:t>
      </w:r>
      <w:r w:rsidR="00442CB8" w:rsidRPr="00C34DEA">
        <w:rPr>
          <w:spacing w:val="-2"/>
          <w:sz w:val="21"/>
          <w:szCs w:val="21"/>
          <w:lang w:val="en-GB"/>
        </w:rPr>
        <w:t xml:space="preserve">The pace of change in the </w:t>
      </w:r>
      <w:r w:rsidR="00E60BEE" w:rsidRPr="00C34DEA">
        <w:rPr>
          <w:spacing w:val="-2"/>
          <w:sz w:val="21"/>
          <w:szCs w:val="21"/>
          <w:lang w:val="en-GB"/>
        </w:rPr>
        <w:t>economic system</w:t>
      </w:r>
      <w:r w:rsidR="00297E88" w:rsidRPr="00C34DEA">
        <w:rPr>
          <w:spacing w:val="-2"/>
          <w:sz w:val="21"/>
          <w:szCs w:val="21"/>
          <w:lang w:val="en-GB"/>
        </w:rPr>
        <w:t xml:space="preserve"> </w:t>
      </w:r>
      <w:r w:rsidR="00442CB8" w:rsidRPr="00C34DEA">
        <w:rPr>
          <w:spacing w:val="-2"/>
          <w:sz w:val="21"/>
          <w:szCs w:val="21"/>
          <w:lang w:val="en-GB"/>
        </w:rPr>
        <w:t>requires greater reactivity</w:t>
      </w:r>
      <w:r w:rsidR="00297E88" w:rsidRPr="00C34DEA">
        <w:rPr>
          <w:spacing w:val="-2"/>
          <w:sz w:val="21"/>
          <w:szCs w:val="21"/>
          <w:lang w:val="en-GB"/>
        </w:rPr>
        <w:t xml:space="preserve">. </w:t>
      </w:r>
      <w:r w:rsidR="00442CB8" w:rsidRPr="00C34DEA">
        <w:rPr>
          <w:spacing w:val="-2"/>
          <w:sz w:val="21"/>
          <w:szCs w:val="21"/>
          <w:lang w:val="en-GB"/>
        </w:rPr>
        <w:t xml:space="preserve">The </w:t>
      </w:r>
      <w:r w:rsidR="00297E88" w:rsidRPr="00C34DEA">
        <w:rPr>
          <w:spacing w:val="-2"/>
          <w:sz w:val="21"/>
          <w:szCs w:val="21"/>
          <w:lang w:val="en-GB"/>
        </w:rPr>
        <w:t>Logistics</w:t>
      </w:r>
      <w:r w:rsidR="00442CB8" w:rsidRPr="00C34DEA">
        <w:rPr>
          <w:spacing w:val="-2"/>
          <w:sz w:val="21"/>
          <w:szCs w:val="21"/>
          <w:lang w:val="en-GB"/>
        </w:rPr>
        <w:t xml:space="preserve"> Piano is mentioned by </w:t>
      </w:r>
      <w:r w:rsidRPr="00C34DEA">
        <w:rPr>
          <w:spacing w:val="-2"/>
          <w:sz w:val="21"/>
          <w:szCs w:val="21"/>
          <w:lang w:val="en-GB"/>
        </w:rPr>
        <w:t>interviewees</w:t>
      </w:r>
      <w:r w:rsidR="00297E88" w:rsidRPr="00C34DEA">
        <w:rPr>
          <w:spacing w:val="-2"/>
          <w:sz w:val="21"/>
          <w:szCs w:val="21"/>
          <w:lang w:val="en-GB"/>
        </w:rPr>
        <w:t xml:space="preserve"> </w:t>
      </w:r>
      <w:r w:rsidR="00442CB8" w:rsidRPr="00C34DEA">
        <w:rPr>
          <w:spacing w:val="-2"/>
          <w:sz w:val="21"/>
          <w:szCs w:val="21"/>
          <w:lang w:val="en-GB"/>
        </w:rPr>
        <w:t>as an example of a punctual analysis, that contains detailed indications on what should be done</w:t>
      </w:r>
      <w:r w:rsidR="00297E88" w:rsidRPr="00C34DEA">
        <w:rPr>
          <w:spacing w:val="-2"/>
          <w:sz w:val="21"/>
          <w:szCs w:val="21"/>
          <w:lang w:val="en-GB"/>
        </w:rPr>
        <w:t xml:space="preserve">. </w:t>
      </w:r>
      <w:r w:rsidR="00442CB8" w:rsidRPr="00C34DEA">
        <w:rPr>
          <w:spacing w:val="-2"/>
          <w:sz w:val="21"/>
          <w:szCs w:val="21"/>
          <w:lang w:val="en-GB"/>
        </w:rPr>
        <w:t xml:space="preserve">However, tangible action is now needed for the realisation of a coordinated sustainable mobility </w:t>
      </w:r>
      <w:r w:rsidR="00297E88" w:rsidRPr="00C34DEA">
        <w:rPr>
          <w:spacing w:val="-2"/>
          <w:sz w:val="21"/>
          <w:szCs w:val="21"/>
          <w:lang w:val="en-GB"/>
        </w:rPr>
        <w:t>project</w:t>
      </w:r>
      <w:r w:rsidR="00442CB8" w:rsidRPr="00C34DEA">
        <w:rPr>
          <w:spacing w:val="-2"/>
          <w:sz w:val="21"/>
          <w:szCs w:val="21"/>
          <w:lang w:val="en-GB"/>
        </w:rPr>
        <w:t>,</w:t>
      </w:r>
      <w:r w:rsidR="00297E88" w:rsidRPr="00C34DEA">
        <w:rPr>
          <w:spacing w:val="-2"/>
          <w:sz w:val="21"/>
          <w:szCs w:val="21"/>
          <w:lang w:val="en-GB"/>
        </w:rPr>
        <w:t xml:space="preserve"> and </w:t>
      </w:r>
      <w:r w:rsidR="00442CB8" w:rsidRPr="00C34DEA">
        <w:rPr>
          <w:spacing w:val="-2"/>
          <w:sz w:val="21"/>
          <w:szCs w:val="21"/>
          <w:lang w:val="en-GB"/>
        </w:rPr>
        <w:t>choices must be made</w:t>
      </w:r>
      <w:r w:rsidR="00297E88" w:rsidRPr="00C34DEA">
        <w:rPr>
          <w:spacing w:val="-2"/>
          <w:sz w:val="21"/>
          <w:szCs w:val="21"/>
          <w:lang w:val="en-GB"/>
        </w:rPr>
        <w:t>.</w:t>
      </w:r>
    </w:p>
    <w:p w:rsidR="00297E88" w:rsidRPr="00C34DEA" w:rsidRDefault="00DC4525" w:rsidP="00297E88">
      <w:pPr>
        <w:ind w:firstLine="284"/>
        <w:jc w:val="both"/>
        <w:rPr>
          <w:spacing w:val="-2"/>
          <w:sz w:val="21"/>
          <w:szCs w:val="21"/>
          <w:lang w:val="en-GB"/>
        </w:rPr>
      </w:pPr>
      <w:r w:rsidRPr="00C34DEA">
        <w:rPr>
          <w:spacing w:val="-2"/>
          <w:sz w:val="21"/>
          <w:szCs w:val="21"/>
          <w:lang w:val="en-GB"/>
        </w:rPr>
        <w:t xml:space="preserve">Another important shortcoming of national </w:t>
      </w:r>
      <w:r w:rsidR="00297E88" w:rsidRPr="00C34DEA">
        <w:rPr>
          <w:spacing w:val="-2"/>
          <w:sz w:val="21"/>
          <w:szCs w:val="21"/>
          <w:lang w:val="en-GB"/>
        </w:rPr>
        <w:t xml:space="preserve">planning </w:t>
      </w:r>
      <w:r w:rsidRPr="00C34DEA">
        <w:rPr>
          <w:spacing w:val="-2"/>
          <w:sz w:val="21"/>
          <w:szCs w:val="21"/>
          <w:lang w:val="en-GB"/>
        </w:rPr>
        <w:t xml:space="preserve">is the lack of </w:t>
      </w:r>
      <w:r w:rsidR="00297E88" w:rsidRPr="00C34DEA">
        <w:rPr>
          <w:spacing w:val="-2"/>
          <w:sz w:val="21"/>
          <w:szCs w:val="21"/>
          <w:lang w:val="en-GB"/>
        </w:rPr>
        <w:t>coordination</w:t>
      </w:r>
      <w:r w:rsidRPr="00C34DEA">
        <w:rPr>
          <w:spacing w:val="-2"/>
          <w:sz w:val="21"/>
          <w:szCs w:val="21"/>
          <w:lang w:val="en-GB"/>
        </w:rPr>
        <w:t xml:space="preserve"> among all sector </w:t>
      </w:r>
      <w:r w:rsidR="00297E88" w:rsidRPr="00C34DEA">
        <w:rPr>
          <w:spacing w:val="-2"/>
          <w:sz w:val="21"/>
          <w:szCs w:val="21"/>
          <w:lang w:val="en-GB"/>
        </w:rPr>
        <w:t>player</w:t>
      </w:r>
      <w:r w:rsidRPr="00C34DEA">
        <w:rPr>
          <w:spacing w:val="-2"/>
          <w:sz w:val="21"/>
          <w:szCs w:val="21"/>
          <w:lang w:val="en-GB"/>
        </w:rPr>
        <w:t>s</w:t>
      </w:r>
      <w:r w:rsidR="00297E88" w:rsidRPr="00C34DEA">
        <w:rPr>
          <w:spacing w:val="-2"/>
          <w:sz w:val="21"/>
          <w:szCs w:val="21"/>
          <w:lang w:val="en-GB"/>
        </w:rPr>
        <w:t xml:space="preserve">. </w:t>
      </w:r>
      <w:r w:rsidR="00442CB8" w:rsidRPr="00C34DEA">
        <w:rPr>
          <w:spacing w:val="-2"/>
          <w:sz w:val="21"/>
          <w:szCs w:val="21"/>
          <w:lang w:val="en-GB"/>
        </w:rPr>
        <w:t xml:space="preserve">A consulting body involving all the stake-holding entities </w:t>
      </w:r>
      <w:r w:rsidR="00297E88" w:rsidRPr="00C34DEA">
        <w:rPr>
          <w:spacing w:val="-2"/>
          <w:sz w:val="21"/>
          <w:szCs w:val="21"/>
          <w:lang w:val="en-GB"/>
        </w:rPr>
        <w:t xml:space="preserve">and </w:t>
      </w:r>
      <w:r w:rsidRPr="00C34DEA">
        <w:rPr>
          <w:spacing w:val="-2"/>
          <w:sz w:val="21"/>
          <w:szCs w:val="21"/>
          <w:lang w:val="en-GB"/>
        </w:rPr>
        <w:t>the institutions</w:t>
      </w:r>
      <w:r w:rsidR="00442CB8" w:rsidRPr="00C34DEA">
        <w:rPr>
          <w:spacing w:val="-2"/>
          <w:sz w:val="21"/>
          <w:szCs w:val="21"/>
          <w:lang w:val="en-GB"/>
        </w:rPr>
        <w:t xml:space="preserve"> should be established</w:t>
      </w:r>
      <w:r w:rsidRPr="00C34DEA">
        <w:rPr>
          <w:spacing w:val="-2"/>
          <w:sz w:val="21"/>
          <w:szCs w:val="21"/>
          <w:lang w:val="en-GB"/>
        </w:rPr>
        <w:t>, capable of acting and taking decisions</w:t>
      </w:r>
      <w:r w:rsidR="00297E88" w:rsidRPr="00C34DEA">
        <w:rPr>
          <w:spacing w:val="-2"/>
          <w:sz w:val="21"/>
          <w:szCs w:val="21"/>
          <w:lang w:val="en-GB"/>
        </w:rPr>
        <w:t xml:space="preserve">: </w:t>
      </w:r>
      <w:r w:rsidRPr="00C34DEA">
        <w:rPr>
          <w:spacing w:val="-2"/>
          <w:sz w:val="21"/>
          <w:szCs w:val="21"/>
          <w:lang w:val="en-GB"/>
        </w:rPr>
        <w:t xml:space="preserve">from the more immediate operational decisions, to those concerning long-term </w:t>
      </w:r>
      <w:r w:rsidR="00297E88" w:rsidRPr="00C34DEA">
        <w:rPr>
          <w:spacing w:val="-2"/>
          <w:sz w:val="21"/>
          <w:szCs w:val="21"/>
          <w:lang w:val="en-GB"/>
        </w:rPr>
        <w:t xml:space="preserve">projects and </w:t>
      </w:r>
      <w:r w:rsidRPr="00C34DEA">
        <w:rPr>
          <w:spacing w:val="-2"/>
          <w:sz w:val="21"/>
          <w:szCs w:val="21"/>
          <w:lang w:val="en-GB"/>
        </w:rPr>
        <w:t>actions</w:t>
      </w:r>
      <w:r w:rsidR="00297E88" w:rsidRPr="00C34DEA">
        <w:rPr>
          <w:spacing w:val="-2"/>
          <w:sz w:val="21"/>
          <w:szCs w:val="21"/>
          <w:lang w:val="en-GB"/>
        </w:rPr>
        <w:t>.</w:t>
      </w:r>
    </w:p>
    <w:p w:rsidR="00297E88" w:rsidRPr="00C34DEA" w:rsidRDefault="00DC4525" w:rsidP="00297E88">
      <w:pPr>
        <w:ind w:firstLine="284"/>
        <w:jc w:val="both"/>
        <w:rPr>
          <w:spacing w:val="-2"/>
          <w:sz w:val="21"/>
          <w:szCs w:val="21"/>
          <w:lang w:val="en-GB"/>
        </w:rPr>
      </w:pPr>
      <w:r w:rsidRPr="00C34DEA">
        <w:rPr>
          <w:spacing w:val="-2"/>
          <w:sz w:val="21"/>
          <w:szCs w:val="21"/>
          <w:lang w:val="en-GB"/>
        </w:rPr>
        <w:t>Another aspect the interviewees</w:t>
      </w:r>
      <w:r w:rsidR="00297E88" w:rsidRPr="00C34DEA">
        <w:rPr>
          <w:spacing w:val="-2"/>
          <w:sz w:val="21"/>
          <w:szCs w:val="21"/>
          <w:lang w:val="en-GB"/>
        </w:rPr>
        <w:t xml:space="preserve"> </w:t>
      </w:r>
      <w:r w:rsidRPr="00C34DEA">
        <w:rPr>
          <w:spacing w:val="-2"/>
          <w:sz w:val="21"/>
          <w:szCs w:val="21"/>
          <w:lang w:val="en-GB"/>
        </w:rPr>
        <w:t>stressed is finance</w:t>
      </w:r>
      <w:r w:rsidR="00297E88" w:rsidRPr="00C34DEA">
        <w:rPr>
          <w:spacing w:val="-2"/>
          <w:sz w:val="21"/>
          <w:szCs w:val="21"/>
          <w:lang w:val="en-GB"/>
        </w:rPr>
        <w:t xml:space="preserve">. </w:t>
      </w:r>
      <w:r w:rsidRPr="00C34DEA">
        <w:rPr>
          <w:spacing w:val="-2"/>
          <w:sz w:val="21"/>
          <w:szCs w:val="21"/>
          <w:lang w:val="en-GB"/>
        </w:rPr>
        <w:t>The shared opinion is that the public funds available are limited, and therefore must be used with care,</w:t>
      </w:r>
      <w:r w:rsidR="00297E88" w:rsidRPr="00C34DEA">
        <w:rPr>
          <w:spacing w:val="-2"/>
          <w:sz w:val="21"/>
          <w:szCs w:val="21"/>
          <w:lang w:val="en-GB"/>
        </w:rPr>
        <w:t xml:space="preserve"> </w:t>
      </w:r>
      <w:r w:rsidR="00E60BEE" w:rsidRPr="00C34DEA">
        <w:rPr>
          <w:spacing w:val="-2"/>
          <w:sz w:val="21"/>
          <w:szCs w:val="21"/>
          <w:lang w:val="en-GB"/>
        </w:rPr>
        <w:t>exclusively</w:t>
      </w:r>
      <w:r w:rsidR="00297E88" w:rsidRPr="00C34DEA">
        <w:rPr>
          <w:spacing w:val="-2"/>
          <w:sz w:val="21"/>
          <w:szCs w:val="21"/>
          <w:lang w:val="en-GB"/>
        </w:rPr>
        <w:t xml:space="preserve"> </w:t>
      </w:r>
      <w:r w:rsidRPr="00C34DEA">
        <w:rPr>
          <w:spacing w:val="-2"/>
          <w:sz w:val="21"/>
          <w:szCs w:val="21"/>
          <w:lang w:val="en-GB"/>
        </w:rPr>
        <w:t xml:space="preserve">towards strategic </w:t>
      </w:r>
      <w:r w:rsidR="00297E88" w:rsidRPr="00C34DEA">
        <w:rPr>
          <w:spacing w:val="-2"/>
          <w:sz w:val="21"/>
          <w:szCs w:val="21"/>
          <w:lang w:val="en-GB"/>
        </w:rPr>
        <w:t xml:space="preserve">projects </w:t>
      </w:r>
      <w:r w:rsidRPr="00C34DEA">
        <w:rPr>
          <w:spacing w:val="-2"/>
          <w:sz w:val="21"/>
          <w:szCs w:val="21"/>
          <w:lang w:val="en-GB"/>
        </w:rPr>
        <w:t xml:space="preserve">for the </w:t>
      </w:r>
      <w:r w:rsidR="00297E88" w:rsidRPr="00C34DEA">
        <w:rPr>
          <w:spacing w:val="-2"/>
          <w:sz w:val="21"/>
          <w:szCs w:val="21"/>
          <w:lang w:val="en-GB"/>
        </w:rPr>
        <w:t xml:space="preserve">development </w:t>
      </w:r>
      <w:r w:rsidRPr="00C34DEA">
        <w:rPr>
          <w:spacing w:val="-2"/>
          <w:sz w:val="21"/>
          <w:szCs w:val="21"/>
          <w:lang w:val="en-GB"/>
        </w:rPr>
        <w:t xml:space="preserve">of the </w:t>
      </w:r>
      <w:r w:rsidR="00297E88" w:rsidRPr="00C34DEA">
        <w:rPr>
          <w:spacing w:val="-2"/>
          <w:sz w:val="21"/>
          <w:szCs w:val="21"/>
          <w:lang w:val="en-GB"/>
        </w:rPr>
        <w:t>sector</w:t>
      </w:r>
      <w:r w:rsidRPr="00C34DEA">
        <w:rPr>
          <w:spacing w:val="-2"/>
          <w:sz w:val="21"/>
          <w:szCs w:val="21"/>
          <w:lang w:val="en-GB"/>
        </w:rPr>
        <w:t xml:space="preserve">, with targeted and punctual </w:t>
      </w:r>
      <w:r w:rsidR="00297E88" w:rsidRPr="00C34DEA">
        <w:rPr>
          <w:spacing w:val="-2"/>
          <w:sz w:val="21"/>
          <w:szCs w:val="21"/>
          <w:lang w:val="en-GB"/>
        </w:rPr>
        <w:t>i</w:t>
      </w:r>
      <w:r w:rsidRPr="00C34DEA">
        <w:rPr>
          <w:spacing w:val="-2"/>
          <w:sz w:val="21"/>
          <w:szCs w:val="21"/>
          <w:lang w:val="en-GB"/>
        </w:rPr>
        <w:t>nterventions</w:t>
      </w:r>
      <w:r w:rsidR="00297E88" w:rsidRPr="00C34DEA">
        <w:rPr>
          <w:spacing w:val="-2"/>
          <w:sz w:val="21"/>
          <w:szCs w:val="21"/>
          <w:lang w:val="en-GB"/>
        </w:rPr>
        <w:t>.</w:t>
      </w:r>
    </w:p>
    <w:p w:rsidR="00297E88" w:rsidRPr="00C34DEA" w:rsidRDefault="00E60BEE" w:rsidP="00297E88">
      <w:pPr>
        <w:ind w:firstLine="284"/>
        <w:jc w:val="both"/>
        <w:rPr>
          <w:spacing w:val="-2"/>
          <w:sz w:val="21"/>
          <w:szCs w:val="21"/>
          <w:lang w:val="en-GB"/>
        </w:rPr>
      </w:pPr>
      <w:r w:rsidRPr="00C34DEA">
        <w:rPr>
          <w:spacing w:val="-2"/>
          <w:sz w:val="21"/>
          <w:szCs w:val="21"/>
          <w:lang w:val="en-GB"/>
        </w:rPr>
        <w:t xml:space="preserve">The global </w:t>
      </w:r>
      <w:r w:rsidR="00297E88" w:rsidRPr="00C34DEA">
        <w:rPr>
          <w:spacing w:val="-2"/>
          <w:sz w:val="21"/>
          <w:szCs w:val="21"/>
          <w:lang w:val="en-GB"/>
        </w:rPr>
        <w:t>economic crisis</w:t>
      </w:r>
      <w:r w:rsidRPr="00C34DEA">
        <w:rPr>
          <w:spacing w:val="-2"/>
          <w:sz w:val="21"/>
          <w:szCs w:val="21"/>
          <w:lang w:val="en-GB"/>
        </w:rPr>
        <w:t>,</w:t>
      </w:r>
      <w:r w:rsidR="00297E88" w:rsidRPr="00C34DEA">
        <w:rPr>
          <w:spacing w:val="-2"/>
          <w:sz w:val="21"/>
          <w:szCs w:val="21"/>
          <w:lang w:val="en-GB"/>
        </w:rPr>
        <w:t xml:space="preserve"> and </w:t>
      </w:r>
      <w:r w:rsidRPr="00C34DEA">
        <w:rPr>
          <w:spacing w:val="-2"/>
          <w:sz w:val="21"/>
          <w:szCs w:val="21"/>
          <w:lang w:val="en-GB"/>
        </w:rPr>
        <w:t xml:space="preserve">the resulting </w:t>
      </w:r>
      <w:r w:rsidR="006B7D0B" w:rsidRPr="00C34DEA">
        <w:rPr>
          <w:spacing w:val="-2"/>
          <w:sz w:val="21"/>
          <w:szCs w:val="21"/>
          <w:lang w:val="en-GB"/>
        </w:rPr>
        <w:t xml:space="preserve">lack of available </w:t>
      </w:r>
      <w:r w:rsidR="00297E88" w:rsidRPr="00C34DEA">
        <w:rPr>
          <w:spacing w:val="-2"/>
          <w:sz w:val="21"/>
          <w:szCs w:val="21"/>
          <w:lang w:val="en-GB"/>
        </w:rPr>
        <w:t>public funds</w:t>
      </w:r>
      <w:r w:rsidR="006B7D0B" w:rsidRPr="00C34DEA">
        <w:rPr>
          <w:spacing w:val="-2"/>
          <w:sz w:val="21"/>
          <w:szCs w:val="21"/>
          <w:lang w:val="en-GB"/>
        </w:rPr>
        <w:t>, impose</w:t>
      </w:r>
      <w:r w:rsidR="00297E88" w:rsidRPr="00C34DEA">
        <w:rPr>
          <w:spacing w:val="-2"/>
          <w:sz w:val="21"/>
          <w:szCs w:val="21"/>
          <w:lang w:val="en-GB"/>
        </w:rPr>
        <w:t xml:space="preserve">, </w:t>
      </w:r>
      <w:r w:rsidRPr="00C34DEA">
        <w:rPr>
          <w:spacing w:val="-2"/>
          <w:sz w:val="21"/>
          <w:szCs w:val="21"/>
          <w:lang w:val="en-GB"/>
        </w:rPr>
        <w:t>at least</w:t>
      </w:r>
      <w:r w:rsidR="00297E88" w:rsidRPr="00C34DEA">
        <w:rPr>
          <w:spacing w:val="-2"/>
          <w:sz w:val="21"/>
          <w:szCs w:val="21"/>
          <w:lang w:val="en-GB"/>
        </w:rPr>
        <w:t xml:space="preserve"> in </w:t>
      </w:r>
      <w:r w:rsidRPr="00C34DEA">
        <w:rPr>
          <w:spacing w:val="-2"/>
          <w:sz w:val="21"/>
          <w:szCs w:val="21"/>
          <w:lang w:val="en-GB"/>
        </w:rPr>
        <w:t xml:space="preserve">this delicate phase of the </w:t>
      </w:r>
      <w:r w:rsidR="00297E88" w:rsidRPr="00C34DEA">
        <w:rPr>
          <w:spacing w:val="-2"/>
          <w:sz w:val="21"/>
          <w:szCs w:val="21"/>
          <w:lang w:val="en-GB"/>
        </w:rPr>
        <w:t>economy</w:t>
      </w:r>
      <w:r w:rsidR="00DC4525" w:rsidRPr="00C34DEA">
        <w:rPr>
          <w:spacing w:val="-2"/>
          <w:sz w:val="21"/>
          <w:szCs w:val="21"/>
          <w:lang w:val="en-GB"/>
        </w:rPr>
        <w:t xml:space="preserve"> the utmost </w:t>
      </w:r>
      <w:r w:rsidR="006B7D0B" w:rsidRPr="00C34DEA">
        <w:rPr>
          <w:spacing w:val="-2"/>
          <w:sz w:val="21"/>
          <w:szCs w:val="21"/>
          <w:lang w:val="en-GB"/>
        </w:rPr>
        <w:t>rationalis</w:t>
      </w:r>
      <w:r w:rsidR="00DC4525" w:rsidRPr="00C34DEA">
        <w:rPr>
          <w:spacing w:val="-2"/>
          <w:sz w:val="21"/>
          <w:szCs w:val="21"/>
          <w:lang w:val="en-GB"/>
        </w:rPr>
        <w:t xml:space="preserve">ation of funding for </w:t>
      </w:r>
      <w:r w:rsidR="00297E88" w:rsidRPr="00C34DEA">
        <w:rPr>
          <w:spacing w:val="-2"/>
          <w:sz w:val="21"/>
          <w:szCs w:val="21"/>
          <w:lang w:val="en-GB"/>
        </w:rPr>
        <w:t xml:space="preserve">infrastructures, </w:t>
      </w:r>
      <w:r w:rsidR="00DC4525" w:rsidRPr="00C34DEA">
        <w:rPr>
          <w:spacing w:val="-2"/>
          <w:sz w:val="21"/>
          <w:szCs w:val="21"/>
          <w:lang w:val="en-GB"/>
        </w:rPr>
        <w:t xml:space="preserve">affording </w:t>
      </w:r>
      <w:r w:rsidR="00297E88" w:rsidRPr="00C34DEA">
        <w:rPr>
          <w:spacing w:val="-2"/>
          <w:sz w:val="21"/>
          <w:szCs w:val="21"/>
          <w:lang w:val="en-GB"/>
        </w:rPr>
        <w:t>priorit</w:t>
      </w:r>
      <w:r w:rsidR="00DC4525" w:rsidRPr="00C34DEA">
        <w:rPr>
          <w:spacing w:val="-2"/>
          <w:sz w:val="21"/>
          <w:szCs w:val="21"/>
          <w:lang w:val="en-GB"/>
        </w:rPr>
        <w:t xml:space="preserve">y to the </w:t>
      </w:r>
      <w:r w:rsidR="00297E88" w:rsidRPr="00C34DEA">
        <w:rPr>
          <w:spacing w:val="-2"/>
          <w:sz w:val="21"/>
          <w:szCs w:val="21"/>
          <w:lang w:val="en-GB"/>
        </w:rPr>
        <w:t xml:space="preserve">projects </w:t>
      </w:r>
      <w:r w:rsidR="00DC4525" w:rsidRPr="00C34DEA">
        <w:rPr>
          <w:spacing w:val="-2"/>
          <w:sz w:val="21"/>
          <w:szCs w:val="21"/>
          <w:lang w:val="en-GB"/>
        </w:rPr>
        <w:t xml:space="preserve">that best meet the most pressing needs of the </w:t>
      </w:r>
      <w:r w:rsidR="00297E88" w:rsidRPr="00C34DEA">
        <w:rPr>
          <w:spacing w:val="-2"/>
          <w:sz w:val="21"/>
          <w:szCs w:val="21"/>
          <w:lang w:val="en-GB"/>
        </w:rPr>
        <w:t>logistics system.</w:t>
      </w:r>
    </w:p>
    <w:p w:rsidR="00297E88" w:rsidRPr="00C34DEA" w:rsidRDefault="00DC4525" w:rsidP="00297E88">
      <w:pPr>
        <w:ind w:firstLine="284"/>
        <w:jc w:val="both"/>
        <w:rPr>
          <w:spacing w:val="-2"/>
          <w:sz w:val="21"/>
          <w:szCs w:val="21"/>
          <w:lang w:val="en-GB"/>
        </w:rPr>
      </w:pPr>
      <w:r w:rsidRPr="00C34DEA">
        <w:rPr>
          <w:spacing w:val="-2"/>
          <w:sz w:val="21"/>
          <w:szCs w:val="21"/>
          <w:lang w:val="en-GB"/>
        </w:rPr>
        <w:lastRenderedPageBreak/>
        <w:t xml:space="preserve">Priority should not be given to major works, but rather to </w:t>
      </w:r>
      <w:r w:rsidR="00297E88" w:rsidRPr="00C34DEA">
        <w:rPr>
          <w:spacing w:val="-2"/>
          <w:sz w:val="21"/>
          <w:szCs w:val="21"/>
          <w:lang w:val="en-GB"/>
        </w:rPr>
        <w:t>micro</w:t>
      </w:r>
      <w:r w:rsidRPr="00C34DEA">
        <w:rPr>
          <w:spacing w:val="-2"/>
          <w:sz w:val="21"/>
          <w:szCs w:val="21"/>
          <w:lang w:val="en-GB"/>
        </w:rPr>
        <w:t>-</w:t>
      </w:r>
      <w:r w:rsidR="00297E88" w:rsidRPr="00C34DEA">
        <w:rPr>
          <w:spacing w:val="-2"/>
          <w:sz w:val="21"/>
          <w:szCs w:val="21"/>
          <w:lang w:val="en-GB"/>
        </w:rPr>
        <w:t>intervent</w:t>
      </w:r>
      <w:r w:rsidRPr="00C34DEA">
        <w:rPr>
          <w:spacing w:val="-2"/>
          <w:sz w:val="21"/>
          <w:szCs w:val="21"/>
          <w:lang w:val="en-GB"/>
        </w:rPr>
        <w:t xml:space="preserve">ions aimed at building an intermodal transport that is of the bottlenecks currently hindering the flow of goods from </w:t>
      </w:r>
      <w:r w:rsidR="00297E88" w:rsidRPr="00C34DEA">
        <w:rPr>
          <w:spacing w:val="-2"/>
          <w:sz w:val="21"/>
          <w:szCs w:val="21"/>
          <w:lang w:val="en-GB"/>
        </w:rPr>
        <w:t xml:space="preserve">ports and </w:t>
      </w:r>
      <w:proofErr w:type="spellStart"/>
      <w:r w:rsidR="00297E88" w:rsidRPr="00C34DEA">
        <w:rPr>
          <w:spacing w:val="-2"/>
          <w:sz w:val="21"/>
          <w:szCs w:val="21"/>
          <w:lang w:val="en-GB"/>
        </w:rPr>
        <w:t>interports</w:t>
      </w:r>
      <w:proofErr w:type="spellEnd"/>
      <w:r w:rsidR="00297E88" w:rsidRPr="00C34DEA">
        <w:rPr>
          <w:spacing w:val="-2"/>
          <w:sz w:val="21"/>
          <w:szCs w:val="21"/>
          <w:lang w:val="en-GB"/>
        </w:rPr>
        <w:t>.</w:t>
      </w:r>
    </w:p>
    <w:p w:rsidR="00297E88" w:rsidRPr="00C34DEA" w:rsidRDefault="00DC4525" w:rsidP="00DC4525">
      <w:pPr>
        <w:tabs>
          <w:tab w:val="left" w:pos="5245"/>
        </w:tabs>
        <w:ind w:firstLine="284"/>
        <w:jc w:val="both"/>
        <w:rPr>
          <w:spacing w:val="-2"/>
          <w:sz w:val="21"/>
          <w:szCs w:val="21"/>
          <w:lang w:val="en-GB"/>
        </w:rPr>
      </w:pPr>
      <w:r w:rsidRPr="00C34DEA">
        <w:rPr>
          <w:spacing w:val="-2"/>
          <w:sz w:val="21"/>
          <w:szCs w:val="21"/>
          <w:lang w:val="en-GB"/>
        </w:rPr>
        <w:t xml:space="preserve">This is true for </w:t>
      </w:r>
      <w:proofErr w:type="spellStart"/>
      <w:r w:rsidR="00297E88" w:rsidRPr="00C34DEA">
        <w:rPr>
          <w:spacing w:val="-2"/>
          <w:sz w:val="21"/>
          <w:szCs w:val="21"/>
          <w:lang w:val="en-GB"/>
        </w:rPr>
        <w:t>interports</w:t>
      </w:r>
      <w:proofErr w:type="spellEnd"/>
      <w:r w:rsidRPr="00C34DEA">
        <w:rPr>
          <w:spacing w:val="-2"/>
          <w:sz w:val="21"/>
          <w:szCs w:val="21"/>
          <w:lang w:val="en-GB"/>
        </w:rPr>
        <w:t xml:space="preserve">, but also for </w:t>
      </w:r>
      <w:r w:rsidR="00297E88" w:rsidRPr="00C34DEA">
        <w:rPr>
          <w:spacing w:val="-2"/>
          <w:sz w:val="21"/>
          <w:szCs w:val="21"/>
          <w:lang w:val="en-GB"/>
        </w:rPr>
        <w:t xml:space="preserve">ports. </w:t>
      </w:r>
      <w:r w:rsidRPr="00C34DEA">
        <w:rPr>
          <w:spacing w:val="-2"/>
          <w:sz w:val="21"/>
          <w:szCs w:val="21"/>
          <w:lang w:val="en-GB"/>
        </w:rPr>
        <w:t>On this front</w:t>
      </w:r>
      <w:r w:rsidR="00297E88" w:rsidRPr="00C34DEA">
        <w:rPr>
          <w:spacing w:val="-2"/>
          <w:sz w:val="21"/>
          <w:szCs w:val="21"/>
          <w:lang w:val="en-GB"/>
        </w:rPr>
        <w:t xml:space="preserve">, </w:t>
      </w:r>
      <w:r w:rsidRPr="00C34DEA">
        <w:rPr>
          <w:spacing w:val="-2"/>
          <w:sz w:val="21"/>
          <w:szCs w:val="21"/>
          <w:lang w:val="en-GB"/>
        </w:rPr>
        <w:t xml:space="preserve">priority should be afforded to infrastructural </w:t>
      </w:r>
      <w:r w:rsidR="00297E88" w:rsidRPr="00C34DEA">
        <w:rPr>
          <w:spacing w:val="-2"/>
          <w:sz w:val="21"/>
          <w:szCs w:val="21"/>
          <w:lang w:val="en-GB"/>
        </w:rPr>
        <w:t xml:space="preserve">investments </w:t>
      </w:r>
      <w:r w:rsidRPr="00C34DEA">
        <w:rPr>
          <w:spacing w:val="-2"/>
          <w:sz w:val="21"/>
          <w:szCs w:val="21"/>
          <w:lang w:val="en-GB"/>
        </w:rPr>
        <w:t xml:space="preserve">in the ports linked with the major European traffic routes, and which </w:t>
      </w:r>
      <w:r w:rsidR="00CC4DA3" w:rsidRPr="00C34DEA">
        <w:rPr>
          <w:spacing w:val="-2"/>
          <w:sz w:val="21"/>
          <w:szCs w:val="21"/>
          <w:lang w:val="en-GB"/>
        </w:rPr>
        <w:t xml:space="preserve">have system-wide </w:t>
      </w:r>
      <w:r w:rsidR="00297E88" w:rsidRPr="00C34DEA">
        <w:rPr>
          <w:spacing w:val="-2"/>
          <w:sz w:val="21"/>
          <w:szCs w:val="21"/>
          <w:lang w:val="en-GB"/>
        </w:rPr>
        <w:t xml:space="preserve">development </w:t>
      </w:r>
      <w:r w:rsidR="00CC4DA3" w:rsidRPr="00C34DEA">
        <w:rPr>
          <w:spacing w:val="-2"/>
          <w:sz w:val="21"/>
          <w:szCs w:val="21"/>
          <w:lang w:val="en-GB"/>
        </w:rPr>
        <w:t>potential</w:t>
      </w:r>
      <w:r w:rsidR="00297E88" w:rsidRPr="00C34DEA">
        <w:rPr>
          <w:spacing w:val="-2"/>
          <w:sz w:val="21"/>
          <w:szCs w:val="21"/>
          <w:lang w:val="en-GB"/>
        </w:rPr>
        <w:t xml:space="preserve">. </w:t>
      </w:r>
      <w:r w:rsidR="00CC4DA3" w:rsidRPr="00C34DEA">
        <w:rPr>
          <w:spacing w:val="-2"/>
          <w:sz w:val="21"/>
          <w:szCs w:val="21"/>
          <w:lang w:val="en-GB"/>
        </w:rPr>
        <w:t xml:space="preserve">This may prevent an anti-economic dispersion of public financing, creating the conditions to encourage private capital participation in port infrastructure-building </w:t>
      </w:r>
      <w:r w:rsidR="00297E88" w:rsidRPr="00C34DEA">
        <w:rPr>
          <w:spacing w:val="-2"/>
          <w:sz w:val="21"/>
          <w:szCs w:val="21"/>
          <w:lang w:val="en-GB"/>
        </w:rPr>
        <w:t>projects.</w:t>
      </w:r>
    </w:p>
    <w:p w:rsidR="00297E88" w:rsidRPr="00C34DEA" w:rsidRDefault="00CC4DA3" w:rsidP="00297E88">
      <w:pPr>
        <w:ind w:firstLine="284"/>
        <w:jc w:val="both"/>
        <w:rPr>
          <w:spacing w:val="-2"/>
          <w:sz w:val="21"/>
          <w:szCs w:val="21"/>
          <w:lang w:val="en-GB"/>
        </w:rPr>
      </w:pPr>
      <w:r w:rsidRPr="00C34DEA">
        <w:rPr>
          <w:spacing w:val="-2"/>
          <w:sz w:val="21"/>
          <w:szCs w:val="21"/>
          <w:lang w:val="en-GB"/>
        </w:rPr>
        <w:t>The public-private partnership</w:t>
      </w:r>
      <w:r w:rsidR="00297E88" w:rsidRPr="00C34DEA">
        <w:rPr>
          <w:spacing w:val="-2"/>
          <w:sz w:val="21"/>
          <w:szCs w:val="21"/>
          <w:lang w:val="en-GB"/>
        </w:rPr>
        <w:t xml:space="preserve"> </w:t>
      </w:r>
      <w:r w:rsidRPr="00C34DEA">
        <w:rPr>
          <w:spacing w:val="-2"/>
          <w:sz w:val="21"/>
          <w:szCs w:val="21"/>
          <w:lang w:val="en-GB"/>
        </w:rPr>
        <w:t xml:space="preserve">approach may also be used to allow construction of works </w:t>
      </w:r>
      <w:r w:rsidR="00297E88" w:rsidRPr="00C34DEA">
        <w:rPr>
          <w:spacing w:val="-2"/>
          <w:sz w:val="21"/>
          <w:szCs w:val="21"/>
          <w:lang w:val="en-GB"/>
        </w:rPr>
        <w:t>(terminal</w:t>
      </w:r>
      <w:r w:rsidRPr="00C34DEA">
        <w:rPr>
          <w:spacing w:val="-2"/>
          <w:sz w:val="21"/>
          <w:szCs w:val="21"/>
          <w:lang w:val="en-GB"/>
        </w:rPr>
        <w:t>s</w:t>
      </w:r>
      <w:r w:rsidR="00297E88" w:rsidRPr="00C34DEA">
        <w:rPr>
          <w:spacing w:val="-2"/>
          <w:sz w:val="21"/>
          <w:szCs w:val="21"/>
          <w:lang w:val="en-GB"/>
        </w:rPr>
        <w:t xml:space="preserve">, </w:t>
      </w:r>
      <w:r w:rsidRPr="00C34DEA">
        <w:rPr>
          <w:spacing w:val="-2"/>
          <w:sz w:val="21"/>
          <w:szCs w:val="21"/>
          <w:lang w:val="en-GB"/>
        </w:rPr>
        <w:t>platforms</w:t>
      </w:r>
      <w:r w:rsidR="00297E88" w:rsidRPr="00C34DEA">
        <w:rPr>
          <w:spacing w:val="-2"/>
          <w:sz w:val="21"/>
          <w:szCs w:val="21"/>
          <w:lang w:val="en-GB"/>
        </w:rPr>
        <w:t xml:space="preserve">, </w:t>
      </w:r>
      <w:r w:rsidR="001536F4" w:rsidRPr="00C34DEA">
        <w:rPr>
          <w:spacing w:val="-2"/>
          <w:sz w:val="21"/>
          <w:szCs w:val="21"/>
          <w:lang w:val="en-GB"/>
        </w:rPr>
        <w:t>storing</w:t>
      </w:r>
      <w:r w:rsidRPr="00C34DEA">
        <w:rPr>
          <w:spacing w:val="-2"/>
          <w:sz w:val="21"/>
          <w:szCs w:val="21"/>
          <w:lang w:val="en-GB"/>
        </w:rPr>
        <w:t xml:space="preserve"> areas</w:t>
      </w:r>
      <w:r w:rsidR="00297E88" w:rsidRPr="00C34DEA">
        <w:rPr>
          <w:spacing w:val="-2"/>
          <w:sz w:val="21"/>
          <w:szCs w:val="21"/>
          <w:lang w:val="en-GB"/>
        </w:rPr>
        <w:t>, e</w:t>
      </w:r>
      <w:r w:rsidRPr="00C34DEA">
        <w:rPr>
          <w:spacing w:val="-2"/>
          <w:sz w:val="21"/>
          <w:szCs w:val="21"/>
          <w:lang w:val="en-GB"/>
        </w:rPr>
        <w:t>t</w:t>
      </w:r>
      <w:r w:rsidR="00297E88" w:rsidRPr="00C34DEA">
        <w:rPr>
          <w:spacing w:val="-2"/>
          <w:sz w:val="21"/>
          <w:szCs w:val="21"/>
          <w:lang w:val="en-GB"/>
        </w:rPr>
        <w:t xml:space="preserve">c.) </w:t>
      </w:r>
      <w:r w:rsidRPr="00C34DEA">
        <w:rPr>
          <w:spacing w:val="-2"/>
          <w:sz w:val="21"/>
          <w:szCs w:val="21"/>
          <w:lang w:val="en-GB"/>
        </w:rPr>
        <w:t>capable of generating income</w:t>
      </w:r>
      <w:r w:rsidR="00BF24F4" w:rsidRPr="00C34DEA">
        <w:rPr>
          <w:spacing w:val="-2"/>
          <w:sz w:val="21"/>
          <w:szCs w:val="21"/>
          <w:lang w:val="en-GB"/>
        </w:rPr>
        <w:t xml:space="preserve"> to repay the capital invested, and allowing the use of such public assets through the </w:t>
      </w:r>
      <w:r w:rsidR="00297E88" w:rsidRPr="00C34DEA">
        <w:rPr>
          <w:spacing w:val="-2"/>
          <w:sz w:val="21"/>
          <w:szCs w:val="21"/>
          <w:lang w:val="en-GB"/>
        </w:rPr>
        <w:t>Port Authority</w:t>
      </w:r>
      <w:r w:rsidR="00BF24F4" w:rsidRPr="00C34DEA">
        <w:rPr>
          <w:spacing w:val="-2"/>
          <w:sz w:val="21"/>
          <w:szCs w:val="21"/>
          <w:lang w:val="en-GB"/>
        </w:rPr>
        <w:t xml:space="preserve"> concession fee</w:t>
      </w:r>
      <w:r w:rsidR="00297E88" w:rsidRPr="00C34DEA">
        <w:rPr>
          <w:spacing w:val="-2"/>
          <w:sz w:val="21"/>
          <w:szCs w:val="21"/>
          <w:lang w:val="en-GB"/>
        </w:rPr>
        <w:t>.</w:t>
      </w:r>
    </w:p>
    <w:p w:rsidR="00297E88" w:rsidRPr="00C34DEA" w:rsidRDefault="00282A9F" w:rsidP="00297E88">
      <w:pPr>
        <w:ind w:firstLine="284"/>
        <w:jc w:val="both"/>
        <w:rPr>
          <w:spacing w:val="-2"/>
          <w:sz w:val="21"/>
          <w:szCs w:val="21"/>
          <w:lang w:val="en-GB"/>
        </w:rPr>
      </w:pPr>
      <w:r w:rsidRPr="00C34DEA">
        <w:rPr>
          <w:spacing w:val="-2"/>
          <w:sz w:val="21"/>
          <w:szCs w:val="21"/>
          <w:lang w:val="en-GB"/>
        </w:rPr>
        <w:t xml:space="preserve">To date, however, recourse to alternative forms of funding to </w:t>
      </w:r>
      <w:r w:rsidR="00297E88" w:rsidRPr="00C34DEA">
        <w:rPr>
          <w:spacing w:val="-2"/>
          <w:sz w:val="21"/>
          <w:szCs w:val="21"/>
          <w:lang w:val="en-GB"/>
        </w:rPr>
        <w:t>pub</w:t>
      </w:r>
      <w:r w:rsidRPr="00C34DEA">
        <w:rPr>
          <w:spacing w:val="-2"/>
          <w:sz w:val="21"/>
          <w:szCs w:val="21"/>
          <w:lang w:val="en-GB"/>
        </w:rPr>
        <w:t xml:space="preserve">lic financing is limited, </w:t>
      </w:r>
      <w:r w:rsidR="00572E25" w:rsidRPr="00C34DEA">
        <w:rPr>
          <w:spacing w:val="-2"/>
          <w:sz w:val="21"/>
          <w:szCs w:val="21"/>
          <w:lang w:val="en-GB"/>
        </w:rPr>
        <w:t>two</w:t>
      </w:r>
      <w:r w:rsidRPr="00C34DEA">
        <w:rPr>
          <w:spacing w:val="-2"/>
          <w:sz w:val="21"/>
          <w:szCs w:val="21"/>
          <w:lang w:val="en-GB"/>
        </w:rPr>
        <w:t xml:space="preserve"> to the awareness that instruments such as </w:t>
      </w:r>
      <w:r w:rsidR="00297E88" w:rsidRPr="00C34DEA">
        <w:rPr>
          <w:spacing w:val="-2"/>
          <w:sz w:val="21"/>
          <w:szCs w:val="21"/>
          <w:lang w:val="en-GB"/>
        </w:rPr>
        <w:t xml:space="preserve">project financing </w:t>
      </w:r>
      <w:r w:rsidRPr="00C34DEA">
        <w:rPr>
          <w:spacing w:val="-2"/>
          <w:sz w:val="21"/>
          <w:szCs w:val="21"/>
          <w:lang w:val="en-GB"/>
        </w:rPr>
        <w:t xml:space="preserve">are little used and rather marginalised in a </w:t>
      </w:r>
      <w:r w:rsidR="00297E88" w:rsidRPr="00C34DEA">
        <w:rPr>
          <w:spacing w:val="-2"/>
          <w:sz w:val="21"/>
          <w:szCs w:val="21"/>
          <w:lang w:val="en-GB"/>
        </w:rPr>
        <w:t xml:space="preserve">system </w:t>
      </w:r>
      <w:r w:rsidRPr="00C34DEA">
        <w:rPr>
          <w:spacing w:val="-2"/>
          <w:sz w:val="21"/>
          <w:szCs w:val="21"/>
          <w:lang w:val="en-GB"/>
        </w:rPr>
        <w:t xml:space="preserve">such as the </w:t>
      </w:r>
      <w:r w:rsidR="00297E88" w:rsidRPr="00C34DEA">
        <w:rPr>
          <w:spacing w:val="-2"/>
          <w:sz w:val="21"/>
          <w:szCs w:val="21"/>
          <w:lang w:val="en-GB"/>
        </w:rPr>
        <w:t>Italian</w:t>
      </w:r>
      <w:r w:rsidRPr="00C34DEA">
        <w:rPr>
          <w:spacing w:val="-2"/>
          <w:sz w:val="21"/>
          <w:szCs w:val="21"/>
          <w:lang w:val="en-GB"/>
        </w:rPr>
        <w:t xml:space="preserve">, which is unable to guarantee the certainty of return on the </w:t>
      </w:r>
      <w:r w:rsidR="00297E88" w:rsidRPr="00C34DEA">
        <w:rPr>
          <w:spacing w:val="-2"/>
          <w:sz w:val="21"/>
          <w:szCs w:val="21"/>
          <w:lang w:val="en-GB"/>
        </w:rPr>
        <w:t xml:space="preserve">investments </w:t>
      </w:r>
      <w:r w:rsidRPr="00C34DEA">
        <w:rPr>
          <w:spacing w:val="-2"/>
          <w:sz w:val="21"/>
          <w:szCs w:val="21"/>
          <w:lang w:val="en-GB"/>
        </w:rPr>
        <w:t>made by private entiti</w:t>
      </w:r>
      <w:r w:rsidR="00CE258E" w:rsidRPr="00C34DEA">
        <w:rPr>
          <w:spacing w:val="-2"/>
          <w:sz w:val="21"/>
          <w:szCs w:val="21"/>
          <w:lang w:val="en-GB"/>
        </w:rPr>
        <w:t>es.</w:t>
      </w:r>
      <w:r w:rsidR="00297E88" w:rsidRPr="00C34DEA">
        <w:rPr>
          <w:spacing w:val="-2"/>
          <w:sz w:val="21"/>
          <w:szCs w:val="21"/>
          <w:lang w:val="en-GB"/>
        </w:rPr>
        <w:t xml:space="preserve"> </w:t>
      </w:r>
      <w:r w:rsidRPr="00C34DEA">
        <w:rPr>
          <w:spacing w:val="-2"/>
          <w:sz w:val="21"/>
          <w:szCs w:val="21"/>
          <w:lang w:val="en-GB"/>
        </w:rPr>
        <w:t>In order to attract private capitals,</w:t>
      </w:r>
      <w:r w:rsidR="00297E88" w:rsidRPr="00C34DEA">
        <w:rPr>
          <w:spacing w:val="-2"/>
          <w:sz w:val="21"/>
          <w:szCs w:val="21"/>
          <w:lang w:val="en-GB"/>
        </w:rPr>
        <w:t xml:space="preserve"> </w:t>
      </w:r>
      <w:r w:rsidRPr="00C34DEA">
        <w:rPr>
          <w:spacing w:val="-2"/>
          <w:sz w:val="21"/>
          <w:szCs w:val="21"/>
          <w:lang w:val="en-GB"/>
        </w:rPr>
        <w:t xml:space="preserve">there is a need for medium-long term policies and strategic views that can afford </w:t>
      </w:r>
      <w:r w:rsidR="00297E88" w:rsidRPr="00C34DEA">
        <w:rPr>
          <w:spacing w:val="-2"/>
          <w:sz w:val="21"/>
          <w:szCs w:val="21"/>
          <w:lang w:val="en-GB"/>
        </w:rPr>
        <w:t>credibilit</w:t>
      </w:r>
      <w:r w:rsidRPr="00C34DEA">
        <w:rPr>
          <w:spacing w:val="-2"/>
          <w:sz w:val="21"/>
          <w:szCs w:val="21"/>
          <w:lang w:val="en-GB"/>
        </w:rPr>
        <w:t>y and certainty to the industry</w:t>
      </w:r>
      <w:r w:rsidR="00297E88" w:rsidRPr="00C34DEA">
        <w:rPr>
          <w:spacing w:val="-2"/>
          <w:sz w:val="21"/>
          <w:szCs w:val="21"/>
          <w:lang w:val="en-GB"/>
        </w:rPr>
        <w:t>.</w:t>
      </w:r>
    </w:p>
    <w:p w:rsidR="00297E88" w:rsidRPr="00C34DEA" w:rsidRDefault="000D54D7" w:rsidP="00297E88">
      <w:pPr>
        <w:ind w:firstLine="284"/>
        <w:jc w:val="both"/>
        <w:rPr>
          <w:spacing w:val="-2"/>
          <w:sz w:val="21"/>
          <w:szCs w:val="21"/>
          <w:lang w:val="en-GB"/>
        </w:rPr>
      </w:pPr>
      <w:r w:rsidRPr="00C34DEA">
        <w:rPr>
          <w:spacing w:val="-2"/>
          <w:sz w:val="21"/>
          <w:szCs w:val="21"/>
          <w:lang w:val="en-GB"/>
        </w:rPr>
        <w:t>In the transport sector</w:t>
      </w:r>
      <w:r w:rsidR="00282A9F" w:rsidRPr="00C34DEA">
        <w:rPr>
          <w:spacing w:val="-2"/>
          <w:sz w:val="21"/>
          <w:szCs w:val="21"/>
          <w:lang w:val="en-GB"/>
        </w:rPr>
        <w:t>,</w:t>
      </w:r>
      <w:r w:rsidR="00297E88" w:rsidRPr="00C34DEA">
        <w:rPr>
          <w:spacing w:val="-2"/>
          <w:sz w:val="21"/>
          <w:szCs w:val="21"/>
          <w:lang w:val="en-GB"/>
        </w:rPr>
        <w:t xml:space="preserve"> </w:t>
      </w:r>
      <w:r w:rsidR="00CC4DA3" w:rsidRPr="00C34DEA">
        <w:rPr>
          <w:spacing w:val="-2"/>
          <w:sz w:val="21"/>
          <w:szCs w:val="21"/>
          <w:lang w:val="en-GB"/>
        </w:rPr>
        <w:t>public-private partnership</w:t>
      </w:r>
      <w:r w:rsidR="00BF24F4" w:rsidRPr="00C34DEA">
        <w:rPr>
          <w:spacing w:val="-2"/>
          <w:sz w:val="21"/>
          <w:szCs w:val="21"/>
          <w:lang w:val="en-GB"/>
        </w:rPr>
        <w:t xml:space="preserve"> (PPP)</w:t>
      </w:r>
      <w:r w:rsidR="00282A9F" w:rsidRPr="00C34DEA">
        <w:rPr>
          <w:spacing w:val="-2"/>
          <w:sz w:val="21"/>
          <w:szCs w:val="21"/>
          <w:lang w:val="en-GB"/>
        </w:rPr>
        <w:t xml:space="preserve"> investment operations are often undertaken</w:t>
      </w:r>
      <w:r w:rsidR="00297E88" w:rsidRPr="00C34DEA">
        <w:rPr>
          <w:spacing w:val="-2"/>
          <w:sz w:val="21"/>
          <w:szCs w:val="21"/>
          <w:lang w:val="en-GB"/>
        </w:rPr>
        <w:t xml:space="preserve">. </w:t>
      </w:r>
      <w:r w:rsidR="00BF24F4" w:rsidRPr="00C34DEA">
        <w:rPr>
          <w:spacing w:val="-2"/>
          <w:sz w:val="21"/>
          <w:szCs w:val="21"/>
          <w:lang w:val="en-GB"/>
        </w:rPr>
        <w:t xml:space="preserve">With </w:t>
      </w:r>
      <w:r w:rsidR="00297E88" w:rsidRPr="00C34DEA">
        <w:rPr>
          <w:spacing w:val="-2"/>
          <w:sz w:val="21"/>
          <w:szCs w:val="21"/>
          <w:lang w:val="en-GB"/>
        </w:rPr>
        <w:t>PPP</w:t>
      </w:r>
      <w:r w:rsidR="00BF24F4" w:rsidRPr="00C34DEA">
        <w:rPr>
          <w:spacing w:val="-2"/>
          <w:sz w:val="21"/>
          <w:szCs w:val="21"/>
          <w:lang w:val="en-GB"/>
        </w:rPr>
        <w:t xml:space="preserve">s, financial </w:t>
      </w:r>
      <w:r w:rsidR="00297E88" w:rsidRPr="00C34DEA">
        <w:rPr>
          <w:spacing w:val="-2"/>
          <w:sz w:val="21"/>
          <w:szCs w:val="21"/>
          <w:lang w:val="en-GB"/>
        </w:rPr>
        <w:t>stabilit</w:t>
      </w:r>
      <w:r w:rsidR="00BF24F4" w:rsidRPr="00C34DEA">
        <w:rPr>
          <w:spacing w:val="-2"/>
          <w:sz w:val="21"/>
          <w:szCs w:val="21"/>
          <w:lang w:val="en-GB"/>
        </w:rPr>
        <w:t>y is fundamental, but guaranteeing it is a relatively complex feat</w:t>
      </w:r>
      <w:r w:rsidR="00297E88" w:rsidRPr="00C34DEA">
        <w:rPr>
          <w:spacing w:val="-2"/>
          <w:sz w:val="21"/>
          <w:szCs w:val="21"/>
          <w:lang w:val="en-GB"/>
        </w:rPr>
        <w:t xml:space="preserve">. </w:t>
      </w:r>
      <w:r w:rsidR="00BF24F4" w:rsidRPr="00C34DEA">
        <w:rPr>
          <w:spacing w:val="-2"/>
          <w:sz w:val="21"/>
          <w:szCs w:val="21"/>
          <w:lang w:val="en-GB"/>
        </w:rPr>
        <w:t xml:space="preserve">Compared to other industries, the logistics sector presents issues tied to the so-called </w:t>
      </w:r>
      <w:r w:rsidR="00297E88" w:rsidRPr="00C34DEA">
        <w:rPr>
          <w:spacing w:val="-2"/>
          <w:sz w:val="21"/>
          <w:szCs w:val="21"/>
          <w:lang w:val="en-GB"/>
        </w:rPr>
        <w:t>“</w:t>
      </w:r>
      <w:r w:rsidR="00BF24F4" w:rsidRPr="00C34DEA">
        <w:rPr>
          <w:spacing w:val="-2"/>
          <w:sz w:val="21"/>
          <w:szCs w:val="21"/>
          <w:lang w:val="en-GB"/>
        </w:rPr>
        <w:t>market</w:t>
      </w:r>
      <w:r w:rsidR="00297E88" w:rsidRPr="00C34DEA">
        <w:rPr>
          <w:spacing w:val="-2"/>
          <w:sz w:val="21"/>
          <w:szCs w:val="21"/>
          <w:lang w:val="en-GB"/>
        </w:rPr>
        <w:t>”</w:t>
      </w:r>
      <w:r w:rsidR="00BF24F4" w:rsidRPr="00C34DEA">
        <w:rPr>
          <w:spacing w:val="-2"/>
          <w:sz w:val="21"/>
          <w:szCs w:val="21"/>
          <w:lang w:val="en-GB"/>
        </w:rPr>
        <w:t xml:space="preserve"> risk</w:t>
      </w:r>
      <w:r w:rsidR="00297E88" w:rsidRPr="00C34DEA">
        <w:rPr>
          <w:spacing w:val="-2"/>
          <w:sz w:val="21"/>
          <w:szCs w:val="21"/>
          <w:lang w:val="en-GB"/>
        </w:rPr>
        <w:t>/</w:t>
      </w:r>
      <w:r w:rsidR="00BF24F4" w:rsidRPr="00C34DEA">
        <w:rPr>
          <w:spacing w:val="-2"/>
          <w:sz w:val="21"/>
          <w:szCs w:val="21"/>
          <w:lang w:val="en-GB"/>
        </w:rPr>
        <w:t>traffic risk</w:t>
      </w:r>
      <w:r w:rsidR="00297E88" w:rsidRPr="00C34DEA">
        <w:rPr>
          <w:spacing w:val="-2"/>
          <w:sz w:val="21"/>
          <w:szCs w:val="21"/>
          <w:lang w:val="en-GB"/>
        </w:rPr>
        <w:t xml:space="preserve">; </w:t>
      </w:r>
      <w:r w:rsidR="00BF24F4" w:rsidRPr="00C34DEA">
        <w:rPr>
          <w:spacing w:val="-2"/>
          <w:sz w:val="21"/>
          <w:szCs w:val="21"/>
          <w:lang w:val="en-GB"/>
        </w:rPr>
        <w:t xml:space="preserve">the traffic handled and the forecast volume of goods handled </w:t>
      </w:r>
      <w:r w:rsidR="00297E88" w:rsidRPr="00C34DEA">
        <w:rPr>
          <w:spacing w:val="-2"/>
          <w:sz w:val="21"/>
          <w:szCs w:val="21"/>
          <w:lang w:val="en-GB"/>
        </w:rPr>
        <w:t>(</w:t>
      </w:r>
      <w:r w:rsidR="00BF24F4" w:rsidRPr="00C34DEA">
        <w:rPr>
          <w:spacing w:val="-2"/>
          <w:sz w:val="21"/>
          <w:szCs w:val="21"/>
          <w:lang w:val="en-GB"/>
        </w:rPr>
        <w:t xml:space="preserve">which </w:t>
      </w:r>
      <w:r w:rsidR="00297E88" w:rsidRPr="00C34DEA">
        <w:rPr>
          <w:spacing w:val="-2"/>
          <w:sz w:val="21"/>
          <w:szCs w:val="21"/>
          <w:lang w:val="en-GB"/>
        </w:rPr>
        <w:t>d</w:t>
      </w:r>
      <w:r w:rsidRPr="00C34DEA">
        <w:rPr>
          <w:spacing w:val="-2"/>
          <w:sz w:val="21"/>
          <w:szCs w:val="21"/>
          <w:lang w:val="en-GB"/>
        </w:rPr>
        <w:t>e</w:t>
      </w:r>
      <w:r w:rsidR="00297E88" w:rsidRPr="00C34DEA">
        <w:rPr>
          <w:spacing w:val="-2"/>
          <w:sz w:val="21"/>
          <w:szCs w:val="21"/>
          <w:lang w:val="en-GB"/>
        </w:rPr>
        <w:t>pend</w:t>
      </w:r>
      <w:r w:rsidR="00BF24F4" w:rsidRPr="00C34DEA">
        <w:rPr>
          <w:spacing w:val="-2"/>
          <w:sz w:val="21"/>
          <w:szCs w:val="21"/>
          <w:lang w:val="en-GB"/>
        </w:rPr>
        <w:t xml:space="preserve"> on interconnection with the markets</w:t>
      </w:r>
      <w:r w:rsidR="00297E88" w:rsidRPr="00C34DEA">
        <w:rPr>
          <w:spacing w:val="-2"/>
          <w:sz w:val="21"/>
          <w:szCs w:val="21"/>
          <w:lang w:val="en-GB"/>
        </w:rPr>
        <w:t>)</w:t>
      </w:r>
      <w:r w:rsidRPr="00C34DEA">
        <w:rPr>
          <w:spacing w:val="-2"/>
          <w:sz w:val="21"/>
          <w:szCs w:val="21"/>
          <w:lang w:val="en-GB"/>
        </w:rPr>
        <w:t>, influence hypothesis on return on the financing,</w:t>
      </w:r>
      <w:r w:rsidR="00297E88" w:rsidRPr="00C34DEA">
        <w:rPr>
          <w:spacing w:val="-2"/>
          <w:sz w:val="21"/>
          <w:szCs w:val="21"/>
          <w:lang w:val="en-GB"/>
        </w:rPr>
        <w:t xml:space="preserve"> and therefore </w:t>
      </w:r>
      <w:r w:rsidRPr="00C34DEA">
        <w:rPr>
          <w:spacing w:val="-2"/>
          <w:sz w:val="21"/>
          <w:szCs w:val="21"/>
          <w:lang w:val="en-GB"/>
        </w:rPr>
        <w:t xml:space="preserve">the bankability of a </w:t>
      </w:r>
      <w:r w:rsidR="00297E88" w:rsidRPr="00C34DEA">
        <w:rPr>
          <w:spacing w:val="-2"/>
          <w:sz w:val="21"/>
          <w:szCs w:val="21"/>
          <w:lang w:val="en-GB"/>
        </w:rPr>
        <w:t xml:space="preserve">project. </w:t>
      </w:r>
      <w:r w:rsidR="00282A9F" w:rsidRPr="00C34DEA">
        <w:rPr>
          <w:spacing w:val="-2"/>
          <w:sz w:val="21"/>
          <w:szCs w:val="21"/>
          <w:lang w:val="en-GB"/>
        </w:rPr>
        <w:t xml:space="preserve">On top of this, another variable is at play, i.e. the </w:t>
      </w:r>
      <w:r w:rsidR="00297E88" w:rsidRPr="00C34DEA">
        <w:rPr>
          <w:spacing w:val="-2"/>
          <w:sz w:val="21"/>
          <w:szCs w:val="21"/>
          <w:lang w:val="en-GB"/>
        </w:rPr>
        <w:t xml:space="preserve">competitiveness </w:t>
      </w:r>
      <w:r w:rsidRPr="00C34DEA">
        <w:rPr>
          <w:spacing w:val="-2"/>
          <w:sz w:val="21"/>
          <w:szCs w:val="21"/>
          <w:lang w:val="en-GB"/>
        </w:rPr>
        <w:t xml:space="preserve">of the </w:t>
      </w:r>
      <w:r w:rsidR="00BF24F4" w:rsidRPr="00C34DEA">
        <w:rPr>
          <w:spacing w:val="-2"/>
          <w:sz w:val="21"/>
          <w:szCs w:val="21"/>
          <w:lang w:val="en-GB"/>
        </w:rPr>
        <w:t>infrastructure</w:t>
      </w:r>
      <w:r w:rsidR="00297E88" w:rsidRPr="00C34DEA">
        <w:rPr>
          <w:spacing w:val="-2"/>
          <w:sz w:val="21"/>
          <w:szCs w:val="21"/>
          <w:lang w:val="en-GB"/>
        </w:rPr>
        <w:t xml:space="preserve"> offer</w:t>
      </w:r>
      <w:r w:rsidRPr="00C34DEA">
        <w:rPr>
          <w:spacing w:val="-2"/>
          <w:sz w:val="21"/>
          <w:szCs w:val="21"/>
          <w:lang w:val="en-GB"/>
        </w:rPr>
        <w:t>ed</w:t>
      </w:r>
      <w:r w:rsidR="00297E88" w:rsidRPr="00C34DEA">
        <w:rPr>
          <w:spacing w:val="-2"/>
          <w:sz w:val="21"/>
          <w:szCs w:val="21"/>
          <w:lang w:val="en-GB"/>
        </w:rPr>
        <w:t xml:space="preserve">, </w:t>
      </w:r>
      <w:r w:rsidRPr="00C34DEA">
        <w:rPr>
          <w:spacing w:val="-2"/>
          <w:sz w:val="21"/>
          <w:szCs w:val="21"/>
          <w:lang w:val="en-GB"/>
        </w:rPr>
        <w:t xml:space="preserve">as goods </w:t>
      </w:r>
      <w:r w:rsidR="00282A9F" w:rsidRPr="00C34DEA">
        <w:rPr>
          <w:spacing w:val="-2"/>
          <w:sz w:val="21"/>
          <w:szCs w:val="21"/>
          <w:lang w:val="en-GB"/>
        </w:rPr>
        <w:t xml:space="preserve">ultimately </w:t>
      </w:r>
      <w:r w:rsidRPr="00C34DEA">
        <w:rPr>
          <w:spacing w:val="-2"/>
          <w:sz w:val="21"/>
          <w:szCs w:val="21"/>
          <w:lang w:val="en-GB"/>
        </w:rPr>
        <w:t xml:space="preserve">choose the transport </w:t>
      </w:r>
      <w:r w:rsidR="00282A9F" w:rsidRPr="00C34DEA">
        <w:rPr>
          <w:spacing w:val="-2"/>
          <w:sz w:val="21"/>
          <w:szCs w:val="21"/>
          <w:lang w:val="en-GB"/>
        </w:rPr>
        <w:t xml:space="preserve">channel </w:t>
      </w:r>
      <w:r w:rsidRPr="00C34DEA">
        <w:rPr>
          <w:spacing w:val="-2"/>
          <w:sz w:val="21"/>
          <w:szCs w:val="21"/>
          <w:lang w:val="en-GB"/>
        </w:rPr>
        <w:t>that costs less</w:t>
      </w:r>
      <w:r w:rsidR="00297E88" w:rsidRPr="00C34DEA">
        <w:rPr>
          <w:spacing w:val="-2"/>
          <w:sz w:val="21"/>
          <w:szCs w:val="21"/>
          <w:lang w:val="en-GB"/>
        </w:rPr>
        <w:t>.</w:t>
      </w:r>
    </w:p>
    <w:p w:rsidR="00297E88" w:rsidRPr="00C34DEA" w:rsidRDefault="00BF24F4" w:rsidP="00297E88">
      <w:pPr>
        <w:ind w:firstLine="284"/>
        <w:jc w:val="both"/>
        <w:rPr>
          <w:spacing w:val="-2"/>
          <w:sz w:val="21"/>
          <w:szCs w:val="21"/>
          <w:lang w:val="en-GB"/>
        </w:rPr>
      </w:pPr>
      <w:r w:rsidRPr="00C34DEA">
        <w:rPr>
          <w:spacing w:val="-2"/>
          <w:sz w:val="21"/>
          <w:szCs w:val="21"/>
          <w:lang w:val="en-GB"/>
        </w:rPr>
        <w:t xml:space="preserve">The bankability of a logistics </w:t>
      </w:r>
      <w:r w:rsidR="00297E88" w:rsidRPr="00C34DEA">
        <w:rPr>
          <w:spacing w:val="-2"/>
          <w:sz w:val="21"/>
          <w:szCs w:val="21"/>
          <w:lang w:val="en-GB"/>
        </w:rPr>
        <w:t xml:space="preserve">project </w:t>
      </w:r>
      <w:r w:rsidR="000D54D7" w:rsidRPr="00C34DEA">
        <w:rPr>
          <w:spacing w:val="-2"/>
          <w:sz w:val="21"/>
          <w:szCs w:val="21"/>
          <w:lang w:val="en-GB"/>
        </w:rPr>
        <w:t>depends on the existence of a number of key factors</w:t>
      </w:r>
      <w:r w:rsidR="00297E88" w:rsidRPr="00C34DEA">
        <w:rPr>
          <w:spacing w:val="-2"/>
          <w:sz w:val="21"/>
          <w:szCs w:val="21"/>
          <w:lang w:val="en-GB"/>
        </w:rPr>
        <w:t xml:space="preserve">. </w:t>
      </w:r>
      <w:r w:rsidR="00282A9F" w:rsidRPr="00C34DEA">
        <w:rPr>
          <w:spacing w:val="-2"/>
          <w:sz w:val="21"/>
          <w:szCs w:val="21"/>
          <w:lang w:val="en-GB"/>
        </w:rPr>
        <w:t>First of all, the investor is asked to make available a</w:t>
      </w:r>
      <w:r w:rsidR="00E838E2" w:rsidRPr="00C34DEA">
        <w:rPr>
          <w:spacing w:val="-2"/>
          <w:sz w:val="21"/>
          <w:szCs w:val="21"/>
          <w:lang w:val="en-GB"/>
        </w:rPr>
        <w:t xml:space="preserve"> sufficiently </w:t>
      </w:r>
      <w:r w:rsidR="00282A9F" w:rsidRPr="00C34DEA">
        <w:rPr>
          <w:spacing w:val="-2"/>
          <w:sz w:val="21"/>
          <w:szCs w:val="21"/>
          <w:lang w:val="en-GB"/>
        </w:rPr>
        <w:t xml:space="preserve">large </w:t>
      </w:r>
      <w:r w:rsidR="00E838E2" w:rsidRPr="00C34DEA">
        <w:rPr>
          <w:spacing w:val="-2"/>
          <w:sz w:val="21"/>
          <w:szCs w:val="21"/>
          <w:lang w:val="en-GB"/>
        </w:rPr>
        <w:t xml:space="preserve">amount of </w:t>
      </w:r>
      <w:r w:rsidR="00282A9F" w:rsidRPr="00C34DEA">
        <w:rPr>
          <w:spacing w:val="-2"/>
          <w:sz w:val="21"/>
          <w:szCs w:val="21"/>
          <w:lang w:val="en-GB"/>
        </w:rPr>
        <w:t xml:space="preserve">own capital </w:t>
      </w:r>
      <w:r w:rsidR="00297E88" w:rsidRPr="00C34DEA">
        <w:rPr>
          <w:spacing w:val="-2"/>
          <w:sz w:val="21"/>
          <w:szCs w:val="21"/>
          <w:lang w:val="en-GB"/>
        </w:rPr>
        <w:t>(</w:t>
      </w:r>
      <w:r w:rsidR="00E838E2" w:rsidRPr="00C34DEA">
        <w:rPr>
          <w:spacing w:val="-2"/>
          <w:sz w:val="21"/>
          <w:szCs w:val="21"/>
          <w:lang w:val="en-GB"/>
        </w:rPr>
        <w:t xml:space="preserve">usually around </w:t>
      </w:r>
      <w:r w:rsidR="00297E88" w:rsidRPr="00C34DEA">
        <w:rPr>
          <w:spacing w:val="-2"/>
          <w:sz w:val="21"/>
          <w:szCs w:val="21"/>
          <w:lang w:val="en-GB"/>
        </w:rPr>
        <w:t xml:space="preserve">50% </w:t>
      </w:r>
      <w:r w:rsidR="00E838E2" w:rsidRPr="00C34DEA">
        <w:rPr>
          <w:spacing w:val="-2"/>
          <w:sz w:val="21"/>
          <w:szCs w:val="21"/>
          <w:lang w:val="en-GB"/>
        </w:rPr>
        <w:t>of the total</w:t>
      </w:r>
      <w:r w:rsidR="00297E88" w:rsidRPr="00C34DEA">
        <w:rPr>
          <w:spacing w:val="-2"/>
          <w:sz w:val="21"/>
          <w:szCs w:val="21"/>
          <w:lang w:val="en-GB"/>
        </w:rPr>
        <w:t>)</w:t>
      </w:r>
      <w:r w:rsidR="00E838E2" w:rsidRPr="00C34DEA">
        <w:rPr>
          <w:spacing w:val="-2"/>
          <w:sz w:val="21"/>
          <w:szCs w:val="21"/>
          <w:lang w:val="en-GB"/>
        </w:rPr>
        <w:t>,</w:t>
      </w:r>
      <w:r w:rsidR="00297E88" w:rsidRPr="00C34DEA">
        <w:rPr>
          <w:spacing w:val="-2"/>
          <w:sz w:val="21"/>
          <w:szCs w:val="21"/>
          <w:lang w:val="en-GB"/>
        </w:rPr>
        <w:t xml:space="preserve"> </w:t>
      </w:r>
      <w:r w:rsidR="00E838E2" w:rsidRPr="00C34DEA">
        <w:rPr>
          <w:spacing w:val="-2"/>
          <w:sz w:val="21"/>
          <w:szCs w:val="21"/>
          <w:lang w:val="en-GB"/>
        </w:rPr>
        <w:t xml:space="preserve">in any case larger than the </w:t>
      </w:r>
      <w:r w:rsidR="00297E88" w:rsidRPr="00C34DEA">
        <w:rPr>
          <w:spacing w:val="-2"/>
          <w:sz w:val="21"/>
          <w:szCs w:val="21"/>
          <w:lang w:val="en-GB"/>
        </w:rPr>
        <w:t xml:space="preserve">equity </w:t>
      </w:r>
      <w:r w:rsidR="00E838E2" w:rsidRPr="00C34DEA">
        <w:rPr>
          <w:spacing w:val="-2"/>
          <w:sz w:val="21"/>
          <w:szCs w:val="21"/>
          <w:lang w:val="en-GB"/>
        </w:rPr>
        <w:t>requested for other types of works</w:t>
      </w:r>
      <w:r w:rsidR="00297E88" w:rsidRPr="00C34DEA">
        <w:rPr>
          <w:spacing w:val="-2"/>
          <w:sz w:val="21"/>
          <w:szCs w:val="21"/>
          <w:lang w:val="en-GB"/>
        </w:rPr>
        <w:t xml:space="preserve">. </w:t>
      </w:r>
      <w:r w:rsidR="00E838E2" w:rsidRPr="00C34DEA">
        <w:rPr>
          <w:spacing w:val="-2"/>
          <w:sz w:val="21"/>
          <w:szCs w:val="21"/>
          <w:lang w:val="en-GB"/>
        </w:rPr>
        <w:t xml:space="preserve">The </w:t>
      </w:r>
      <w:r w:rsidR="00297E88" w:rsidRPr="00C34DEA">
        <w:rPr>
          <w:spacing w:val="-2"/>
          <w:sz w:val="21"/>
          <w:szCs w:val="21"/>
          <w:lang w:val="en-GB"/>
        </w:rPr>
        <w:t>problem</w:t>
      </w:r>
      <w:r w:rsidR="00E838E2" w:rsidRPr="00C34DEA">
        <w:rPr>
          <w:spacing w:val="-2"/>
          <w:sz w:val="21"/>
          <w:szCs w:val="21"/>
          <w:lang w:val="en-GB"/>
        </w:rPr>
        <w:t xml:space="preserve">, </w:t>
      </w:r>
      <w:r w:rsidR="00297E88" w:rsidRPr="00C34DEA">
        <w:rPr>
          <w:spacing w:val="-2"/>
          <w:sz w:val="21"/>
          <w:szCs w:val="21"/>
          <w:lang w:val="en-GB"/>
        </w:rPr>
        <w:t>therefore</w:t>
      </w:r>
      <w:r w:rsidR="00E838E2" w:rsidRPr="00C34DEA">
        <w:rPr>
          <w:spacing w:val="-2"/>
          <w:sz w:val="21"/>
          <w:szCs w:val="21"/>
          <w:lang w:val="en-GB"/>
        </w:rPr>
        <w:t xml:space="preserve">, is finding </w:t>
      </w:r>
      <w:r w:rsidR="00FB2DC8" w:rsidRPr="00C34DEA">
        <w:rPr>
          <w:spacing w:val="-2"/>
          <w:sz w:val="21"/>
          <w:szCs w:val="21"/>
          <w:lang w:val="en-GB"/>
        </w:rPr>
        <w:t xml:space="preserve">counterparts capable of guaranteeing </w:t>
      </w:r>
      <w:r w:rsidR="00B62484" w:rsidRPr="00C34DEA">
        <w:rPr>
          <w:spacing w:val="-2"/>
          <w:sz w:val="21"/>
          <w:szCs w:val="21"/>
          <w:lang w:val="en-GB"/>
        </w:rPr>
        <w:t xml:space="preserve">a sufficient supply of own capital, </w:t>
      </w:r>
      <w:r w:rsidR="00297E88" w:rsidRPr="00C34DEA">
        <w:rPr>
          <w:spacing w:val="-2"/>
          <w:sz w:val="21"/>
          <w:szCs w:val="21"/>
          <w:lang w:val="en-GB"/>
        </w:rPr>
        <w:t xml:space="preserve">and </w:t>
      </w:r>
      <w:r w:rsidR="00B62484" w:rsidRPr="00C34DEA">
        <w:rPr>
          <w:spacing w:val="-2"/>
          <w:sz w:val="21"/>
          <w:szCs w:val="21"/>
          <w:lang w:val="en-GB"/>
        </w:rPr>
        <w:t xml:space="preserve">which have the </w:t>
      </w:r>
      <w:r w:rsidR="00E838E2" w:rsidRPr="00C34DEA">
        <w:rPr>
          <w:spacing w:val="-2"/>
          <w:sz w:val="21"/>
          <w:szCs w:val="21"/>
          <w:lang w:val="en-GB"/>
        </w:rPr>
        <w:t xml:space="preserve">necessary experience to assure </w:t>
      </w:r>
      <w:r w:rsidR="00297E88" w:rsidRPr="00C34DEA">
        <w:rPr>
          <w:spacing w:val="-2"/>
          <w:sz w:val="21"/>
          <w:szCs w:val="21"/>
          <w:lang w:val="en-GB"/>
        </w:rPr>
        <w:t xml:space="preserve">productivity </w:t>
      </w:r>
      <w:r w:rsidR="00E838E2" w:rsidRPr="00C34DEA">
        <w:rPr>
          <w:spacing w:val="-2"/>
          <w:sz w:val="21"/>
          <w:szCs w:val="21"/>
          <w:lang w:val="en-GB"/>
        </w:rPr>
        <w:t xml:space="preserve">in the handling of the goods </w:t>
      </w:r>
      <w:r w:rsidR="00297E88" w:rsidRPr="00C34DEA">
        <w:rPr>
          <w:spacing w:val="-2"/>
          <w:sz w:val="21"/>
          <w:szCs w:val="21"/>
          <w:lang w:val="en-GB"/>
        </w:rPr>
        <w:t>(</w:t>
      </w:r>
      <w:r w:rsidR="00B62484" w:rsidRPr="00C34DEA">
        <w:rPr>
          <w:spacing w:val="-2"/>
          <w:sz w:val="21"/>
          <w:szCs w:val="21"/>
          <w:lang w:val="en-GB"/>
        </w:rPr>
        <w:t xml:space="preserve">i.e. full use of the </w:t>
      </w:r>
      <w:r w:rsidRPr="00C34DEA">
        <w:rPr>
          <w:spacing w:val="-2"/>
          <w:sz w:val="21"/>
          <w:szCs w:val="21"/>
          <w:lang w:val="en-GB"/>
        </w:rPr>
        <w:t>infrastructure</w:t>
      </w:r>
      <w:r w:rsidR="00297E88" w:rsidRPr="00C34DEA">
        <w:rPr>
          <w:spacing w:val="-2"/>
          <w:sz w:val="21"/>
          <w:szCs w:val="21"/>
          <w:lang w:val="en-GB"/>
        </w:rPr>
        <w:t>)</w:t>
      </w:r>
      <w:r w:rsidR="00B62484" w:rsidRPr="00C34DEA">
        <w:rPr>
          <w:spacing w:val="-2"/>
          <w:sz w:val="21"/>
          <w:szCs w:val="21"/>
          <w:lang w:val="en-GB"/>
        </w:rPr>
        <w:t xml:space="preserve">, which is one of the </w:t>
      </w:r>
      <w:r w:rsidR="00297E88" w:rsidRPr="00C34DEA">
        <w:rPr>
          <w:spacing w:val="-2"/>
          <w:sz w:val="21"/>
          <w:szCs w:val="21"/>
          <w:lang w:val="en-GB"/>
        </w:rPr>
        <w:t>success factors</w:t>
      </w:r>
      <w:r w:rsidR="00B62484" w:rsidRPr="00C34DEA">
        <w:rPr>
          <w:spacing w:val="-2"/>
          <w:sz w:val="21"/>
          <w:szCs w:val="21"/>
          <w:lang w:val="en-GB"/>
        </w:rPr>
        <w:t xml:space="preserve"> at play</w:t>
      </w:r>
      <w:r w:rsidR="00297E88" w:rsidRPr="00C34DEA">
        <w:rPr>
          <w:spacing w:val="-2"/>
          <w:sz w:val="21"/>
          <w:szCs w:val="21"/>
          <w:lang w:val="en-GB"/>
        </w:rPr>
        <w:t xml:space="preserve">. </w:t>
      </w:r>
      <w:r w:rsidR="00B62484" w:rsidRPr="00C34DEA">
        <w:rPr>
          <w:spacing w:val="-2"/>
          <w:sz w:val="21"/>
          <w:szCs w:val="21"/>
          <w:lang w:val="en-GB"/>
        </w:rPr>
        <w:t xml:space="preserve">In the case of </w:t>
      </w:r>
      <w:r w:rsidR="00297E88" w:rsidRPr="00C34DEA">
        <w:rPr>
          <w:spacing w:val="-2"/>
          <w:sz w:val="21"/>
          <w:szCs w:val="21"/>
          <w:lang w:val="en-GB"/>
        </w:rPr>
        <w:t xml:space="preserve">investments </w:t>
      </w:r>
      <w:r w:rsidR="00B62484" w:rsidRPr="00C34DEA">
        <w:rPr>
          <w:spacing w:val="-2"/>
          <w:sz w:val="21"/>
          <w:szCs w:val="21"/>
          <w:lang w:val="en-GB"/>
        </w:rPr>
        <w:t>projects involving ports</w:t>
      </w:r>
      <w:r w:rsidR="00297E88" w:rsidRPr="00C34DEA">
        <w:rPr>
          <w:spacing w:val="-2"/>
          <w:sz w:val="21"/>
          <w:szCs w:val="21"/>
          <w:lang w:val="en-GB"/>
        </w:rPr>
        <w:t>, s</w:t>
      </w:r>
      <w:r w:rsidR="00B62484" w:rsidRPr="00C34DEA">
        <w:rPr>
          <w:spacing w:val="-2"/>
          <w:sz w:val="21"/>
          <w:szCs w:val="21"/>
          <w:lang w:val="en-GB"/>
        </w:rPr>
        <w:t xml:space="preserve">ubcontracts are typically signed by </w:t>
      </w:r>
      <w:r w:rsidR="00297E88" w:rsidRPr="00C34DEA">
        <w:rPr>
          <w:spacing w:val="-2"/>
          <w:sz w:val="21"/>
          <w:szCs w:val="21"/>
          <w:lang w:val="en-GB"/>
        </w:rPr>
        <w:t xml:space="preserve">terminal </w:t>
      </w:r>
      <w:r w:rsidR="00B62484" w:rsidRPr="00C34DEA">
        <w:rPr>
          <w:spacing w:val="-2"/>
          <w:sz w:val="21"/>
          <w:szCs w:val="21"/>
          <w:lang w:val="en-GB"/>
        </w:rPr>
        <w:t>operators and ship-owners</w:t>
      </w:r>
      <w:r w:rsidR="00297E88" w:rsidRPr="00C34DEA">
        <w:rPr>
          <w:spacing w:val="-2"/>
          <w:sz w:val="21"/>
          <w:szCs w:val="21"/>
          <w:lang w:val="en-GB"/>
        </w:rPr>
        <w:t xml:space="preserve">, </w:t>
      </w:r>
      <w:r w:rsidR="00B62484" w:rsidRPr="00C34DEA">
        <w:rPr>
          <w:spacing w:val="-2"/>
          <w:sz w:val="21"/>
          <w:szCs w:val="21"/>
          <w:lang w:val="en-GB"/>
        </w:rPr>
        <w:t xml:space="preserve">which </w:t>
      </w:r>
      <w:r w:rsidR="00297E88" w:rsidRPr="00C34DEA">
        <w:rPr>
          <w:spacing w:val="-2"/>
          <w:sz w:val="21"/>
          <w:szCs w:val="21"/>
          <w:lang w:val="en-GB"/>
        </w:rPr>
        <w:t>“</w:t>
      </w:r>
      <w:r w:rsidR="00B62484" w:rsidRPr="00C34DEA">
        <w:rPr>
          <w:spacing w:val="-2"/>
          <w:sz w:val="21"/>
          <w:szCs w:val="21"/>
          <w:lang w:val="en-GB"/>
        </w:rPr>
        <w:t>reserve</w:t>
      </w:r>
      <w:r w:rsidR="00297E88" w:rsidRPr="00C34DEA">
        <w:rPr>
          <w:spacing w:val="-2"/>
          <w:sz w:val="21"/>
          <w:szCs w:val="21"/>
          <w:lang w:val="en-GB"/>
        </w:rPr>
        <w:t xml:space="preserve">” </w:t>
      </w:r>
      <w:r w:rsidR="00B62484" w:rsidRPr="00C34DEA">
        <w:rPr>
          <w:spacing w:val="-2"/>
          <w:sz w:val="21"/>
          <w:szCs w:val="21"/>
          <w:lang w:val="en-GB"/>
        </w:rPr>
        <w:t xml:space="preserve">the use of the </w:t>
      </w:r>
      <w:r w:rsidRPr="00C34DEA">
        <w:rPr>
          <w:spacing w:val="-2"/>
          <w:sz w:val="21"/>
          <w:szCs w:val="21"/>
          <w:lang w:val="en-GB"/>
        </w:rPr>
        <w:t>infrastructure</w:t>
      </w:r>
      <w:r w:rsidR="00297E88" w:rsidRPr="00C34DEA">
        <w:rPr>
          <w:spacing w:val="-2"/>
          <w:sz w:val="21"/>
          <w:szCs w:val="21"/>
          <w:lang w:val="en-GB"/>
        </w:rPr>
        <w:t xml:space="preserve">. </w:t>
      </w:r>
    </w:p>
    <w:p w:rsidR="00297E88" w:rsidRPr="00C34DEA" w:rsidRDefault="00BF24F4" w:rsidP="00297E88">
      <w:pPr>
        <w:ind w:firstLine="284"/>
        <w:jc w:val="both"/>
        <w:rPr>
          <w:spacing w:val="-2"/>
          <w:sz w:val="21"/>
          <w:szCs w:val="21"/>
          <w:lang w:val="en-GB"/>
        </w:rPr>
      </w:pPr>
      <w:r w:rsidRPr="00C34DEA">
        <w:rPr>
          <w:spacing w:val="-2"/>
          <w:sz w:val="21"/>
          <w:szCs w:val="21"/>
          <w:lang w:val="en-GB"/>
        </w:rPr>
        <w:t xml:space="preserve">An example of </w:t>
      </w:r>
      <w:r w:rsidR="00B62484" w:rsidRPr="00C34DEA">
        <w:rPr>
          <w:spacing w:val="-2"/>
          <w:sz w:val="21"/>
          <w:szCs w:val="21"/>
          <w:lang w:val="en-GB"/>
        </w:rPr>
        <w:t xml:space="preserve">a </w:t>
      </w:r>
      <w:r w:rsidR="00297E88" w:rsidRPr="00C34DEA">
        <w:rPr>
          <w:spacing w:val="-2"/>
          <w:sz w:val="21"/>
          <w:szCs w:val="21"/>
          <w:lang w:val="en-GB"/>
        </w:rPr>
        <w:t xml:space="preserve">PPP </w:t>
      </w:r>
      <w:r w:rsidR="00B62484" w:rsidRPr="00C34DEA">
        <w:rPr>
          <w:spacing w:val="-2"/>
          <w:sz w:val="21"/>
          <w:szCs w:val="21"/>
          <w:lang w:val="en-GB"/>
        </w:rPr>
        <w:t xml:space="preserve">project is the construction of a new </w:t>
      </w:r>
      <w:r w:rsidR="00297E88" w:rsidRPr="00C34DEA">
        <w:rPr>
          <w:spacing w:val="-2"/>
          <w:sz w:val="21"/>
          <w:szCs w:val="21"/>
          <w:lang w:val="en-GB"/>
        </w:rPr>
        <w:t>p</w:t>
      </w:r>
      <w:r w:rsidR="00B62484" w:rsidRPr="00C34DEA">
        <w:rPr>
          <w:spacing w:val="-2"/>
          <w:sz w:val="21"/>
          <w:szCs w:val="21"/>
          <w:lang w:val="en-GB"/>
        </w:rPr>
        <w:t xml:space="preserve">latform in </w:t>
      </w:r>
      <w:proofErr w:type="spellStart"/>
      <w:r w:rsidR="00297E88" w:rsidRPr="00C34DEA">
        <w:rPr>
          <w:spacing w:val="-2"/>
          <w:sz w:val="21"/>
          <w:szCs w:val="21"/>
          <w:lang w:val="en-GB"/>
        </w:rPr>
        <w:t>Vado</w:t>
      </w:r>
      <w:proofErr w:type="spellEnd"/>
      <w:r w:rsidR="00297E88" w:rsidRPr="00C34DEA">
        <w:rPr>
          <w:spacing w:val="-2"/>
          <w:sz w:val="21"/>
          <w:szCs w:val="21"/>
          <w:lang w:val="en-GB"/>
        </w:rPr>
        <w:t xml:space="preserve"> </w:t>
      </w:r>
      <w:proofErr w:type="spellStart"/>
      <w:r w:rsidR="00297E88" w:rsidRPr="00C34DEA">
        <w:rPr>
          <w:spacing w:val="-2"/>
          <w:sz w:val="21"/>
          <w:szCs w:val="21"/>
          <w:lang w:val="en-GB"/>
        </w:rPr>
        <w:t>Ligure</w:t>
      </w:r>
      <w:proofErr w:type="spellEnd"/>
      <w:r w:rsidR="00297E88" w:rsidRPr="00C34DEA">
        <w:rPr>
          <w:spacing w:val="-2"/>
          <w:sz w:val="21"/>
          <w:szCs w:val="21"/>
          <w:lang w:val="en-GB"/>
        </w:rPr>
        <w:t xml:space="preserve">, </w:t>
      </w:r>
      <w:r w:rsidR="00B62484" w:rsidRPr="00C34DEA">
        <w:rPr>
          <w:spacing w:val="-2"/>
          <w:sz w:val="21"/>
          <w:szCs w:val="21"/>
          <w:lang w:val="en-GB"/>
        </w:rPr>
        <w:t xml:space="preserve">with the contribution of public funds </w:t>
      </w:r>
      <w:r w:rsidR="00297E88" w:rsidRPr="00C34DEA">
        <w:rPr>
          <w:spacing w:val="-2"/>
          <w:sz w:val="21"/>
          <w:szCs w:val="21"/>
          <w:lang w:val="en-GB"/>
        </w:rPr>
        <w:t xml:space="preserve">and </w:t>
      </w:r>
      <w:r w:rsidR="00B62484" w:rsidRPr="00C34DEA">
        <w:rPr>
          <w:spacing w:val="-2"/>
          <w:sz w:val="21"/>
          <w:szCs w:val="21"/>
          <w:lang w:val="en-GB"/>
        </w:rPr>
        <w:t xml:space="preserve">a </w:t>
      </w:r>
      <w:r w:rsidR="00297E88" w:rsidRPr="00C34DEA">
        <w:rPr>
          <w:spacing w:val="-2"/>
          <w:sz w:val="21"/>
          <w:szCs w:val="21"/>
          <w:lang w:val="en-GB"/>
        </w:rPr>
        <w:t>project financing</w:t>
      </w:r>
      <w:r w:rsidR="00B62484" w:rsidRPr="00C34DEA">
        <w:rPr>
          <w:spacing w:val="-2"/>
          <w:sz w:val="21"/>
          <w:szCs w:val="21"/>
          <w:lang w:val="en-GB"/>
        </w:rPr>
        <w:t xml:space="preserve"> share</w:t>
      </w:r>
      <w:r w:rsidR="00297E88" w:rsidRPr="00C34DEA">
        <w:rPr>
          <w:spacing w:val="-2"/>
          <w:sz w:val="21"/>
          <w:szCs w:val="21"/>
          <w:lang w:val="en-GB"/>
        </w:rPr>
        <w:t xml:space="preserve">. </w:t>
      </w:r>
      <w:r w:rsidR="00B62484" w:rsidRPr="00C34DEA">
        <w:rPr>
          <w:spacing w:val="-2"/>
          <w:sz w:val="21"/>
          <w:szCs w:val="21"/>
          <w:lang w:val="en-GB"/>
        </w:rPr>
        <w:t xml:space="preserve">This particular </w:t>
      </w:r>
      <w:r w:rsidR="00297E88" w:rsidRPr="00C34DEA">
        <w:rPr>
          <w:spacing w:val="-2"/>
          <w:sz w:val="21"/>
          <w:szCs w:val="21"/>
          <w:lang w:val="en-GB"/>
        </w:rPr>
        <w:t xml:space="preserve">PPP </w:t>
      </w:r>
      <w:r w:rsidR="00B62484" w:rsidRPr="00C34DEA">
        <w:rPr>
          <w:spacing w:val="-2"/>
          <w:sz w:val="21"/>
          <w:szCs w:val="21"/>
          <w:lang w:val="en-GB"/>
        </w:rPr>
        <w:t>is between the Public Authority of the Savona port, and a private partner that will provide equipment and machinery, and manage a large portion of the port in the future</w:t>
      </w:r>
      <w:r w:rsidR="00297E88" w:rsidRPr="00C34DEA">
        <w:rPr>
          <w:spacing w:val="-2"/>
          <w:sz w:val="21"/>
          <w:szCs w:val="21"/>
          <w:lang w:val="en-GB"/>
        </w:rPr>
        <w:t>.</w:t>
      </w:r>
    </w:p>
    <w:p w:rsidR="00297E88" w:rsidRPr="00C34DEA" w:rsidRDefault="00297E88" w:rsidP="00297E88">
      <w:pPr>
        <w:ind w:firstLine="284"/>
        <w:jc w:val="both"/>
        <w:rPr>
          <w:spacing w:val="-2"/>
          <w:sz w:val="21"/>
          <w:szCs w:val="21"/>
          <w:lang w:val="en-GB"/>
        </w:rPr>
      </w:pPr>
    </w:p>
    <w:p w:rsidR="00297E88" w:rsidRPr="00C34DEA" w:rsidRDefault="00297E88" w:rsidP="00297E88">
      <w:pPr>
        <w:ind w:firstLine="284"/>
        <w:jc w:val="both"/>
        <w:rPr>
          <w:spacing w:val="-2"/>
          <w:sz w:val="21"/>
          <w:szCs w:val="21"/>
          <w:lang w:val="en-GB"/>
        </w:rPr>
      </w:pPr>
    </w:p>
    <w:p w:rsidR="00297E88" w:rsidRPr="00C34DEA" w:rsidRDefault="00297E88" w:rsidP="00297E88">
      <w:pPr>
        <w:jc w:val="both"/>
        <w:rPr>
          <w:b/>
          <w:spacing w:val="-2"/>
          <w:sz w:val="21"/>
          <w:szCs w:val="21"/>
          <w:lang w:val="en-GB"/>
        </w:rPr>
      </w:pPr>
      <w:r w:rsidRPr="00C34DEA">
        <w:rPr>
          <w:b/>
          <w:spacing w:val="-2"/>
          <w:sz w:val="21"/>
          <w:szCs w:val="21"/>
          <w:lang w:val="en-GB"/>
        </w:rPr>
        <w:t>4. Priorit</w:t>
      </w:r>
      <w:r w:rsidR="00B62484" w:rsidRPr="00C34DEA">
        <w:rPr>
          <w:b/>
          <w:spacing w:val="-2"/>
          <w:sz w:val="21"/>
          <w:szCs w:val="21"/>
          <w:lang w:val="en-GB"/>
        </w:rPr>
        <w:t xml:space="preserve">ies </w:t>
      </w:r>
      <w:r w:rsidRPr="00C34DEA">
        <w:rPr>
          <w:b/>
          <w:spacing w:val="-2"/>
          <w:sz w:val="21"/>
          <w:szCs w:val="21"/>
          <w:lang w:val="en-GB"/>
        </w:rPr>
        <w:t xml:space="preserve">and proposals </w:t>
      </w:r>
      <w:r w:rsidR="00B62484" w:rsidRPr="00C34DEA">
        <w:rPr>
          <w:b/>
          <w:spacing w:val="-2"/>
          <w:sz w:val="21"/>
          <w:szCs w:val="21"/>
          <w:lang w:val="en-GB"/>
        </w:rPr>
        <w:t xml:space="preserve">for the </w:t>
      </w:r>
      <w:r w:rsidRPr="00C34DEA">
        <w:rPr>
          <w:b/>
          <w:spacing w:val="-2"/>
          <w:sz w:val="21"/>
          <w:szCs w:val="21"/>
          <w:lang w:val="en-GB"/>
        </w:rPr>
        <w:t>lo development of logistics</w:t>
      </w:r>
    </w:p>
    <w:p w:rsidR="00297E88" w:rsidRPr="00C34DEA" w:rsidRDefault="00297E88" w:rsidP="00297E88">
      <w:pPr>
        <w:ind w:firstLine="284"/>
        <w:jc w:val="both"/>
        <w:rPr>
          <w:spacing w:val="-2"/>
          <w:sz w:val="21"/>
          <w:szCs w:val="21"/>
          <w:lang w:val="en-GB"/>
        </w:rPr>
      </w:pPr>
    </w:p>
    <w:p w:rsidR="00297E88" w:rsidRPr="00C34DEA" w:rsidRDefault="00B62484" w:rsidP="00297E88">
      <w:pPr>
        <w:ind w:firstLine="284"/>
        <w:jc w:val="both"/>
        <w:rPr>
          <w:spacing w:val="-2"/>
          <w:sz w:val="21"/>
          <w:szCs w:val="21"/>
          <w:lang w:val="en-GB"/>
        </w:rPr>
      </w:pPr>
      <w:r w:rsidRPr="00C34DEA">
        <w:rPr>
          <w:spacing w:val="-2"/>
          <w:sz w:val="21"/>
          <w:szCs w:val="21"/>
          <w:lang w:val="en-GB"/>
        </w:rPr>
        <w:t xml:space="preserve">A </w:t>
      </w:r>
      <w:r w:rsidR="00297E88" w:rsidRPr="00C34DEA">
        <w:rPr>
          <w:spacing w:val="-2"/>
          <w:sz w:val="21"/>
          <w:szCs w:val="21"/>
          <w:lang w:val="en-GB"/>
        </w:rPr>
        <w:t xml:space="preserve">logistics </w:t>
      </w:r>
      <w:r w:rsidRPr="00C34DEA">
        <w:rPr>
          <w:spacing w:val="-2"/>
          <w:sz w:val="21"/>
          <w:szCs w:val="21"/>
          <w:lang w:val="en-GB"/>
        </w:rPr>
        <w:t xml:space="preserve">picture structured in this way could become the best-suited lens through which to identify adequate </w:t>
      </w:r>
      <w:r w:rsidR="00297E88" w:rsidRPr="00C34DEA">
        <w:rPr>
          <w:spacing w:val="-2"/>
          <w:sz w:val="21"/>
          <w:szCs w:val="21"/>
          <w:lang w:val="en-GB"/>
        </w:rPr>
        <w:t xml:space="preserve">strategic </w:t>
      </w:r>
      <w:r w:rsidRPr="00C34DEA">
        <w:rPr>
          <w:spacing w:val="-2"/>
          <w:sz w:val="21"/>
          <w:szCs w:val="21"/>
          <w:lang w:val="en-GB"/>
        </w:rPr>
        <w:t xml:space="preserve">proposals to foster the </w:t>
      </w:r>
      <w:r w:rsidR="00297E88" w:rsidRPr="00C34DEA">
        <w:rPr>
          <w:spacing w:val="-2"/>
          <w:sz w:val="21"/>
          <w:szCs w:val="21"/>
          <w:lang w:val="en-GB"/>
        </w:rPr>
        <w:t xml:space="preserve">development </w:t>
      </w:r>
      <w:r w:rsidRPr="00C34DEA">
        <w:rPr>
          <w:spacing w:val="-2"/>
          <w:sz w:val="21"/>
          <w:szCs w:val="21"/>
          <w:lang w:val="en-GB"/>
        </w:rPr>
        <w:t xml:space="preserve">of a large and </w:t>
      </w:r>
      <w:r w:rsidRPr="00C34DEA">
        <w:rPr>
          <w:spacing w:val="-2"/>
          <w:sz w:val="21"/>
          <w:szCs w:val="21"/>
          <w:lang w:val="en-GB"/>
        </w:rPr>
        <w:lastRenderedPageBreak/>
        <w:t xml:space="preserve">constantly evolving </w:t>
      </w:r>
      <w:r w:rsidR="00297E88" w:rsidRPr="00C34DEA">
        <w:rPr>
          <w:spacing w:val="-2"/>
          <w:sz w:val="21"/>
          <w:szCs w:val="21"/>
          <w:lang w:val="en-GB"/>
        </w:rPr>
        <w:t>sector.</w:t>
      </w:r>
      <w:r w:rsidR="00E65BF3" w:rsidRPr="00C34DEA">
        <w:rPr>
          <w:spacing w:val="-2"/>
          <w:sz w:val="21"/>
          <w:szCs w:val="21"/>
          <w:lang w:val="en-GB"/>
        </w:rPr>
        <w:t xml:space="preserve"> These</w:t>
      </w:r>
      <w:r w:rsidR="00297E88" w:rsidRPr="00C34DEA">
        <w:rPr>
          <w:spacing w:val="-2"/>
          <w:sz w:val="21"/>
          <w:szCs w:val="21"/>
          <w:lang w:val="en-GB"/>
        </w:rPr>
        <w:t xml:space="preserve"> </w:t>
      </w:r>
      <w:r w:rsidR="00E65BF3" w:rsidRPr="00C34DEA">
        <w:rPr>
          <w:spacing w:val="-2"/>
          <w:sz w:val="21"/>
          <w:szCs w:val="21"/>
          <w:lang w:val="en-GB"/>
        </w:rPr>
        <w:t xml:space="preserve">proposals must contain univocal guidelines geared to effectively and functionally strengthening the system formed by </w:t>
      </w:r>
      <w:r w:rsidR="00297E88" w:rsidRPr="00C34DEA">
        <w:rPr>
          <w:spacing w:val="-2"/>
          <w:sz w:val="21"/>
          <w:szCs w:val="21"/>
          <w:lang w:val="en-GB"/>
        </w:rPr>
        <w:t xml:space="preserve">infrastructures, </w:t>
      </w:r>
      <w:r w:rsidR="00E65BF3" w:rsidRPr="00C34DEA">
        <w:rPr>
          <w:spacing w:val="-2"/>
          <w:sz w:val="21"/>
          <w:szCs w:val="21"/>
          <w:lang w:val="en-GB"/>
        </w:rPr>
        <w:t>companies</w:t>
      </w:r>
      <w:r w:rsidR="00297E88" w:rsidRPr="00C34DEA">
        <w:rPr>
          <w:spacing w:val="-2"/>
          <w:sz w:val="21"/>
          <w:szCs w:val="21"/>
          <w:lang w:val="en-GB"/>
        </w:rPr>
        <w:t xml:space="preserve">, </w:t>
      </w:r>
      <w:r w:rsidR="00E65BF3" w:rsidRPr="00C34DEA">
        <w:rPr>
          <w:spacing w:val="-2"/>
          <w:sz w:val="21"/>
          <w:szCs w:val="21"/>
          <w:lang w:val="en-GB"/>
        </w:rPr>
        <w:t>services,</w:t>
      </w:r>
      <w:r w:rsidR="00297E88" w:rsidRPr="00C34DEA">
        <w:rPr>
          <w:spacing w:val="-2"/>
          <w:sz w:val="21"/>
          <w:szCs w:val="21"/>
          <w:lang w:val="en-GB"/>
        </w:rPr>
        <w:t xml:space="preserve"> and reg</w:t>
      </w:r>
      <w:r w:rsidR="00E65BF3" w:rsidRPr="00C34DEA">
        <w:rPr>
          <w:spacing w:val="-2"/>
          <w:sz w:val="21"/>
          <w:szCs w:val="21"/>
          <w:lang w:val="en-GB"/>
        </w:rPr>
        <w:t xml:space="preserve">ulations, thanks to which </w:t>
      </w:r>
      <w:r w:rsidR="00297E88" w:rsidRPr="00C34DEA">
        <w:rPr>
          <w:spacing w:val="-2"/>
          <w:sz w:val="21"/>
          <w:szCs w:val="21"/>
          <w:lang w:val="en-GB"/>
        </w:rPr>
        <w:t xml:space="preserve">Italy </w:t>
      </w:r>
      <w:r w:rsidR="00E65BF3" w:rsidRPr="00C34DEA">
        <w:rPr>
          <w:spacing w:val="-2"/>
          <w:sz w:val="21"/>
          <w:szCs w:val="21"/>
          <w:lang w:val="en-GB"/>
        </w:rPr>
        <w:t xml:space="preserve">will be in the position to fully reap the opportunities </w:t>
      </w:r>
      <w:r w:rsidR="009B7B60" w:rsidRPr="00C34DEA">
        <w:rPr>
          <w:spacing w:val="-2"/>
          <w:sz w:val="21"/>
          <w:szCs w:val="21"/>
          <w:lang w:val="en-GB"/>
        </w:rPr>
        <w:t xml:space="preserve">stemming from the </w:t>
      </w:r>
      <w:r w:rsidR="00297E88" w:rsidRPr="00C34DEA">
        <w:rPr>
          <w:spacing w:val="-2"/>
          <w:sz w:val="21"/>
          <w:szCs w:val="21"/>
          <w:lang w:val="en-GB"/>
        </w:rPr>
        <w:t>global</w:t>
      </w:r>
      <w:r w:rsidR="009B7B60" w:rsidRPr="00C34DEA">
        <w:rPr>
          <w:spacing w:val="-2"/>
          <w:sz w:val="21"/>
          <w:szCs w:val="21"/>
          <w:lang w:val="en-GB"/>
        </w:rPr>
        <w:t xml:space="preserve"> development of </w:t>
      </w:r>
      <w:r w:rsidR="00297E88" w:rsidRPr="00C34DEA">
        <w:rPr>
          <w:spacing w:val="-2"/>
          <w:sz w:val="21"/>
          <w:szCs w:val="21"/>
          <w:lang w:val="en-GB"/>
        </w:rPr>
        <w:t xml:space="preserve">logistics. </w:t>
      </w:r>
      <w:r w:rsidR="009B7B60" w:rsidRPr="00C34DEA">
        <w:rPr>
          <w:spacing w:val="-2"/>
          <w:sz w:val="21"/>
          <w:szCs w:val="21"/>
          <w:lang w:val="en-GB"/>
        </w:rPr>
        <w:t xml:space="preserve">Making Italy a case of excellence in the sorting of goods transiting in the </w:t>
      </w:r>
      <w:r w:rsidR="00297E88" w:rsidRPr="00C34DEA">
        <w:rPr>
          <w:spacing w:val="-2"/>
          <w:sz w:val="21"/>
          <w:szCs w:val="21"/>
          <w:lang w:val="en-GB"/>
        </w:rPr>
        <w:t xml:space="preserve">Mediterranean </w:t>
      </w:r>
      <w:r w:rsidR="009B7B60" w:rsidRPr="00C34DEA">
        <w:rPr>
          <w:spacing w:val="-2"/>
          <w:sz w:val="21"/>
          <w:szCs w:val="21"/>
          <w:lang w:val="en-GB"/>
        </w:rPr>
        <w:t xml:space="preserve">would also mean creating a more </w:t>
      </w:r>
      <w:r w:rsidR="00297E88" w:rsidRPr="00C34DEA">
        <w:rPr>
          <w:spacing w:val="-2"/>
          <w:sz w:val="21"/>
          <w:szCs w:val="21"/>
          <w:lang w:val="en-GB"/>
        </w:rPr>
        <w:t>competitiv</w:t>
      </w:r>
      <w:r w:rsidR="009B7B60" w:rsidRPr="00C34DEA">
        <w:rPr>
          <w:spacing w:val="-2"/>
          <w:sz w:val="21"/>
          <w:szCs w:val="21"/>
          <w:lang w:val="en-GB"/>
        </w:rPr>
        <w:t>e environment f</w:t>
      </w:r>
      <w:r w:rsidR="00297E88" w:rsidRPr="00C34DEA">
        <w:rPr>
          <w:spacing w:val="-2"/>
          <w:sz w:val="21"/>
          <w:szCs w:val="21"/>
          <w:lang w:val="en-GB"/>
        </w:rPr>
        <w:t>o</w:t>
      </w:r>
      <w:r w:rsidR="009B7B60" w:rsidRPr="00C34DEA">
        <w:rPr>
          <w:spacing w:val="-2"/>
          <w:sz w:val="21"/>
          <w:szCs w:val="21"/>
          <w:lang w:val="en-GB"/>
        </w:rPr>
        <w:t>r</w:t>
      </w:r>
      <w:r w:rsidR="00297E88" w:rsidRPr="00C34DEA">
        <w:rPr>
          <w:spacing w:val="-2"/>
          <w:sz w:val="21"/>
          <w:szCs w:val="21"/>
          <w:lang w:val="en-GB"/>
        </w:rPr>
        <w:t xml:space="preserve"> Italian </w:t>
      </w:r>
      <w:r w:rsidR="009B7B60" w:rsidRPr="00C34DEA">
        <w:rPr>
          <w:spacing w:val="-2"/>
          <w:sz w:val="21"/>
          <w:szCs w:val="21"/>
          <w:lang w:val="en-GB"/>
        </w:rPr>
        <w:t xml:space="preserve">businesses, and above all making </w:t>
      </w:r>
      <w:r w:rsidR="00297E88" w:rsidRPr="00C34DEA">
        <w:rPr>
          <w:spacing w:val="-2"/>
          <w:sz w:val="21"/>
          <w:szCs w:val="21"/>
          <w:lang w:val="en-GB"/>
        </w:rPr>
        <w:t xml:space="preserve">Italy </w:t>
      </w:r>
      <w:r w:rsidR="009B7B60" w:rsidRPr="00C34DEA">
        <w:rPr>
          <w:spacing w:val="-2"/>
          <w:sz w:val="21"/>
          <w:szCs w:val="21"/>
          <w:lang w:val="en-GB"/>
        </w:rPr>
        <w:t>more attractive as a location for foreign compani</w:t>
      </w:r>
      <w:r w:rsidR="00CE258E" w:rsidRPr="00C34DEA">
        <w:rPr>
          <w:spacing w:val="-2"/>
          <w:sz w:val="21"/>
          <w:szCs w:val="21"/>
          <w:lang w:val="en-GB"/>
        </w:rPr>
        <w:t>es.</w:t>
      </w:r>
    </w:p>
    <w:p w:rsidR="00297E88" w:rsidRPr="00C34DEA" w:rsidRDefault="009B7B60" w:rsidP="00297E88">
      <w:pPr>
        <w:ind w:firstLine="284"/>
        <w:jc w:val="both"/>
        <w:rPr>
          <w:spacing w:val="-2"/>
          <w:sz w:val="21"/>
          <w:szCs w:val="21"/>
          <w:lang w:val="en-GB"/>
        </w:rPr>
      </w:pPr>
      <w:r w:rsidRPr="00C34DEA">
        <w:rPr>
          <w:spacing w:val="-2"/>
          <w:sz w:val="21"/>
          <w:szCs w:val="21"/>
          <w:lang w:val="en-GB"/>
        </w:rPr>
        <w:t>The drawing up of these proposals</w:t>
      </w:r>
      <w:r w:rsidR="00297E88" w:rsidRPr="00C34DEA">
        <w:rPr>
          <w:spacing w:val="-2"/>
          <w:sz w:val="21"/>
          <w:szCs w:val="21"/>
          <w:lang w:val="en-GB"/>
        </w:rPr>
        <w:t>, conce</w:t>
      </w:r>
      <w:r w:rsidRPr="00C34DEA">
        <w:rPr>
          <w:spacing w:val="-2"/>
          <w:sz w:val="21"/>
          <w:szCs w:val="21"/>
          <w:lang w:val="en-GB"/>
        </w:rPr>
        <w:t xml:space="preserve">ived in the perspective of making the most of the main </w:t>
      </w:r>
      <w:r w:rsidR="00297E88" w:rsidRPr="00C34DEA">
        <w:rPr>
          <w:spacing w:val="-2"/>
          <w:sz w:val="21"/>
          <w:szCs w:val="21"/>
          <w:lang w:val="en-GB"/>
        </w:rPr>
        <w:t xml:space="preserve">strengths </w:t>
      </w:r>
      <w:r w:rsidRPr="00C34DEA">
        <w:rPr>
          <w:spacing w:val="-2"/>
          <w:sz w:val="21"/>
          <w:szCs w:val="21"/>
          <w:lang w:val="en-GB"/>
        </w:rPr>
        <w:t xml:space="preserve">Italy can count on, may therefore foster and support economic growth in Italy, </w:t>
      </w:r>
      <w:r w:rsidR="00297E88" w:rsidRPr="00C34DEA">
        <w:rPr>
          <w:spacing w:val="-2"/>
          <w:sz w:val="21"/>
          <w:szCs w:val="21"/>
          <w:lang w:val="en-GB"/>
        </w:rPr>
        <w:t>and incre</w:t>
      </w:r>
      <w:r w:rsidRPr="00C34DEA">
        <w:rPr>
          <w:spacing w:val="-2"/>
          <w:sz w:val="21"/>
          <w:szCs w:val="21"/>
          <w:lang w:val="en-GB"/>
        </w:rPr>
        <w:t>ase its competitive ad</w:t>
      </w:r>
      <w:r w:rsidR="00297E88" w:rsidRPr="00C34DEA">
        <w:rPr>
          <w:spacing w:val="-2"/>
          <w:sz w:val="21"/>
          <w:szCs w:val="21"/>
          <w:lang w:val="en-GB"/>
        </w:rPr>
        <w:t>vantag</w:t>
      </w:r>
      <w:r w:rsidRPr="00C34DEA">
        <w:rPr>
          <w:spacing w:val="-2"/>
          <w:sz w:val="21"/>
          <w:szCs w:val="21"/>
          <w:lang w:val="en-GB"/>
        </w:rPr>
        <w:t>e over the other countries competing in the marketplace</w:t>
      </w:r>
      <w:r w:rsidR="00297E88" w:rsidRPr="00C34DEA">
        <w:rPr>
          <w:spacing w:val="-2"/>
          <w:sz w:val="21"/>
          <w:szCs w:val="21"/>
          <w:lang w:val="en-GB"/>
        </w:rPr>
        <w:t>.</w:t>
      </w:r>
    </w:p>
    <w:p w:rsidR="00297E88" w:rsidRPr="00C34DEA" w:rsidRDefault="00297E88" w:rsidP="00297E88">
      <w:pPr>
        <w:ind w:firstLine="284"/>
        <w:jc w:val="both"/>
        <w:rPr>
          <w:spacing w:val="-2"/>
          <w:sz w:val="21"/>
          <w:szCs w:val="21"/>
          <w:lang w:val="en-GB"/>
        </w:rPr>
      </w:pPr>
      <w:r w:rsidRPr="00C34DEA">
        <w:rPr>
          <w:spacing w:val="-2"/>
          <w:sz w:val="21"/>
          <w:szCs w:val="21"/>
          <w:lang w:val="en-GB"/>
        </w:rPr>
        <w:t xml:space="preserve">In </w:t>
      </w:r>
      <w:r w:rsidR="009B7B60" w:rsidRPr="00C34DEA">
        <w:rPr>
          <w:spacing w:val="-2"/>
          <w:sz w:val="21"/>
          <w:szCs w:val="21"/>
          <w:lang w:val="en-GB"/>
        </w:rPr>
        <w:t>the interviews, respondents highlighted a number of specific needs as p</w:t>
      </w:r>
      <w:r w:rsidR="00572E25" w:rsidRPr="00C34DEA">
        <w:rPr>
          <w:spacing w:val="-2"/>
          <w:sz w:val="21"/>
          <w:szCs w:val="21"/>
          <w:lang w:val="en-GB"/>
        </w:rPr>
        <w:t>r</w:t>
      </w:r>
      <w:r w:rsidR="009B7B60" w:rsidRPr="00C34DEA">
        <w:rPr>
          <w:spacing w:val="-2"/>
          <w:sz w:val="21"/>
          <w:szCs w:val="21"/>
          <w:lang w:val="en-GB"/>
        </w:rPr>
        <w:t xml:space="preserve">iorities to be pursued in order to aid the </w:t>
      </w:r>
      <w:r w:rsidRPr="00C34DEA">
        <w:rPr>
          <w:spacing w:val="-2"/>
          <w:sz w:val="21"/>
          <w:szCs w:val="21"/>
          <w:lang w:val="en-GB"/>
        </w:rPr>
        <w:t xml:space="preserve">development of logistics </w:t>
      </w:r>
      <w:r w:rsidR="009B7B60" w:rsidRPr="00C34DEA">
        <w:rPr>
          <w:spacing w:val="-2"/>
          <w:sz w:val="21"/>
          <w:szCs w:val="21"/>
          <w:lang w:val="en-GB"/>
        </w:rPr>
        <w:t>in Italy</w:t>
      </w:r>
      <w:r w:rsidRPr="00C34DEA">
        <w:rPr>
          <w:spacing w:val="-2"/>
          <w:sz w:val="21"/>
          <w:szCs w:val="21"/>
          <w:lang w:val="en-GB"/>
        </w:rPr>
        <w:t>.</w:t>
      </w:r>
    </w:p>
    <w:p w:rsidR="00297E88" w:rsidRPr="00C34DEA" w:rsidRDefault="00572E25" w:rsidP="00297E88">
      <w:pPr>
        <w:ind w:firstLine="284"/>
        <w:jc w:val="both"/>
        <w:rPr>
          <w:spacing w:val="-2"/>
          <w:sz w:val="21"/>
          <w:szCs w:val="21"/>
          <w:lang w:val="en-GB"/>
        </w:rPr>
      </w:pPr>
      <w:r w:rsidRPr="00C34DEA">
        <w:rPr>
          <w:spacing w:val="-2"/>
          <w:sz w:val="21"/>
          <w:szCs w:val="21"/>
          <w:lang w:val="en-GB"/>
        </w:rPr>
        <w:t>These needs</w:t>
      </w:r>
      <w:r w:rsidR="00297E88" w:rsidRPr="00C34DEA">
        <w:rPr>
          <w:spacing w:val="-2"/>
          <w:sz w:val="21"/>
          <w:szCs w:val="21"/>
          <w:lang w:val="en-GB"/>
        </w:rPr>
        <w:t xml:space="preserve"> </w:t>
      </w:r>
      <w:r w:rsidRPr="00C34DEA">
        <w:rPr>
          <w:spacing w:val="-2"/>
          <w:sz w:val="21"/>
          <w:szCs w:val="21"/>
          <w:lang w:val="en-GB"/>
        </w:rPr>
        <w:t xml:space="preserve">should be taken into account in building a </w:t>
      </w:r>
      <w:r w:rsidR="00297E88" w:rsidRPr="00C34DEA">
        <w:rPr>
          <w:spacing w:val="-2"/>
          <w:sz w:val="21"/>
          <w:szCs w:val="21"/>
          <w:lang w:val="en-GB"/>
        </w:rPr>
        <w:t xml:space="preserve">strategic </w:t>
      </w:r>
      <w:r w:rsidR="009B7B60" w:rsidRPr="00C34DEA">
        <w:rPr>
          <w:spacing w:val="-2"/>
          <w:sz w:val="21"/>
          <w:szCs w:val="21"/>
          <w:lang w:val="en-GB"/>
        </w:rPr>
        <w:t xml:space="preserve">vision </w:t>
      </w:r>
      <w:r w:rsidRPr="00C34DEA">
        <w:rPr>
          <w:spacing w:val="-2"/>
          <w:sz w:val="21"/>
          <w:szCs w:val="21"/>
          <w:lang w:val="en-GB"/>
        </w:rPr>
        <w:t xml:space="preserve">geared to </w:t>
      </w:r>
      <w:r w:rsidR="00297E88" w:rsidRPr="00C34DEA">
        <w:rPr>
          <w:spacing w:val="-2"/>
          <w:sz w:val="21"/>
          <w:szCs w:val="21"/>
          <w:lang w:val="en-GB"/>
        </w:rPr>
        <w:t xml:space="preserve">planning </w:t>
      </w:r>
      <w:r w:rsidR="009B7B60" w:rsidRPr="00C34DEA">
        <w:rPr>
          <w:spacing w:val="-2"/>
          <w:sz w:val="21"/>
          <w:szCs w:val="21"/>
          <w:lang w:val="en-GB"/>
        </w:rPr>
        <w:t xml:space="preserve">the </w:t>
      </w:r>
      <w:r w:rsidR="00297E88" w:rsidRPr="00C34DEA">
        <w:rPr>
          <w:spacing w:val="-2"/>
          <w:sz w:val="21"/>
          <w:szCs w:val="21"/>
          <w:lang w:val="en-GB"/>
        </w:rPr>
        <w:t xml:space="preserve">development </w:t>
      </w:r>
      <w:r w:rsidR="009B7B60" w:rsidRPr="00C34DEA">
        <w:rPr>
          <w:spacing w:val="-2"/>
          <w:sz w:val="21"/>
          <w:szCs w:val="21"/>
          <w:lang w:val="en-GB"/>
        </w:rPr>
        <w:t xml:space="preserve">of the </w:t>
      </w:r>
      <w:r w:rsidR="00297E88" w:rsidRPr="00C34DEA">
        <w:rPr>
          <w:spacing w:val="-2"/>
          <w:sz w:val="21"/>
          <w:szCs w:val="21"/>
          <w:lang w:val="en-GB"/>
        </w:rPr>
        <w:t>national logistics system.</w:t>
      </w:r>
    </w:p>
    <w:p w:rsidR="00297E88" w:rsidRPr="00C34DEA" w:rsidRDefault="00572E25" w:rsidP="00297E88">
      <w:pPr>
        <w:ind w:firstLine="284"/>
        <w:jc w:val="both"/>
        <w:rPr>
          <w:spacing w:val="-2"/>
          <w:sz w:val="21"/>
          <w:szCs w:val="21"/>
          <w:lang w:val="en-GB"/>
        </w:rPr>
      </w:pPr>
      <w:r w:rsidRPr="00C34DEA">
        <w:rPr>
          <w:spacing w:val="-2"/>
          <w:sz w:val="21"/>
          <w:szCs w:val="21"/>
          <w:lang w:val="en-GB"/>
        </w:rPr>
        <w:t xml:space="preserve">Interventions aimed at </w:t>
      </w:r>
      <w:r w:rsidR="009B7B60" w:rsidRPr="00C34DEA">
        <w:rPr>
          <w:spacing w:val="-2"/>
          <w:sz w:val="21"/>
          <w:szCs w:val="21"/>
          <w:lang w:val="en-GB"/>
        </w:rPr>
        <w:t>improv</w:t>
      </w:r>
      <w:r w:rsidRPr="00C34DEA">
        <w:rPr>
          <w:spacing w:val="-2"/>
          <w:sz w:val="21"/>
          <w:szCs w:val="21"/>
          <w:lang w:val="en-GB"/>
        </w:rPr>
        <w:t xml:space="preserve">ing </w:t>
      </w:r>
      <w:r w:rsidR="009B7B60" w:rsidRPr="00C34DEA">
        <w:rPr>
          <w:spacing w:val="-2"/>
          <w:sz w:val="21"/>
          <w:szCs w:val="21"/>
          <w:lang w:val="en-GB"/>
        </w:rPr>
        <w:t>the functionality</w:t>
      </w:r>
      <w:r w:rsidR="00297E88" w:rsidRPr="00C34DEA">
        <w:rPr>
          <w:spacing w:val="-2"/>
          <w:sz w:val="21"/>
          <w:szCs w:val="21"/>
          <w:lang w:val="en-GB"/>
        </w:rPr>
        <w:t xml:space="preserve"> </w:t>
      </w:r>
      <w:r w:rsidR="009B7B60" w:rsidRPr="00C34DEA">
        <w:rPr>
          <w:spacing w:val="-2"/>
          <w:sz w:val="21"/>
          <w:szCs w:val="21"/>
          <w:lang w:val="en-GB"/>
        </w:rPr>
        <w:t xml:space="preserve">of the </w:t>
      </w:r>
      <w:r w:rsidR="00297E88" w:rsidRPr="00C34DEA">
        <w:rPr>
          <w:spacing w:val="-2"/>
          <w:sz w:val="21"/>
          <w:szCs w:val="21"/>
          <w:lang w:val="en-GB"/>
        </w:rPr>
        <w:t xml:space="preserve">system </w:t>
      </w:r>
      <w:r w:rsidR="009B7B60" w:rsidRPr="00C34DEA">
        <w:rPr>
          <w:spacing w:val="-2"/>
          <w:sz w:val="21"/>
          <w:szCs w:val="21"/>
          <w:lang w:val="en-GB"/>
        </w:rPr>
        <w:t xml:space="preserve">as a whole </w:t>
      </w:r>
      <w:r w:rsidR="00297E88" w:rsidRPr="00C34DEA">
        <w:rPr>
          <w:spacing w:val="-2"/>
          <w:sz w:val="21"/>
          <w:szCs w:val="21"/>
          <w:lang w:val="en-GB"/>
        </w:rPr>
        <w:t xml:space="preserve">should </w:t>
      </w:r>
      <w:r w:rsidRPr="00C34DEA">
        <w:rPr>
          <w:spacing w:val="-2"/>
          <w:sz w:val="21"/>
          <w:szCs w:val="21"/>
          <w:lang w:val="en-GB"/>
        </w:rPr>
        <w:t>be simultaneously implemented</w:t>
      </w:r>
      <w:r w:rsidR="00297E88" w:rsidRPr="00C34DEA">
        <w:rPr>
          <w:spacing w:val="-2"/>
          <w:sz w:val="21"/>
          <w:szCs w:val="21"/>
          <w:lang w:val="en-GB"/>
        </w:rPr>
        <w:t xml:space="preserve">, </w:t>
      </w:r>
      <w:r w:rsidR="009B7B60" w:rsidRPr="00C34DEA">
        <w:rPr>
          <w:spacing w:val="-2"/>
          <w:sz w:val="21"/>
          <w:szCs w:val="21"/>
          <w:lang w:val="en-GB"/>
        </w:rPr>
        <w:t xml:space="preserve">as this is the only way in which an </w:t>
      </w:r>
      <w:r w:rsidR="00297E88" w:rsidRPr="00C34DEA">
        <w:rPr>
          <w:spacing w:val="-2"/>
          <w:sz w:val="21"/>
          <w:szCs w:val="21"/>
          <w:lang w:val="en-GB"/>
        </w:rPr>
        <w:t>organic and coordinat</w:t>
      </w:r>
      <w:r w:rsidR="009B7B60" w:rsidRPr="00C34DEA">
        <w:rPr>
          <w:spacing w:val="-2"/>
          <w:sz w:val="21"/>
          <w:szCs w:val="21"/>
          <w:lang w:val="en-GB"/>
        </w:rPr>
        <w:t xml:space="preserve">ed </w:t>
      </w:r>
      <w:r w:rsidR="00C25815" w:rsidRPr="00C34DEA">
        <w:rPr>
          <w:spacing w:val="-2"/>
          <w:sz w:val="21"/>
          <w:szCs w:val="21"/>
          <w:lang w:val="en-GB"/>
        </w:rPr>
        <w:t xml:space="preserve">mobility and logistics </w:t>
      </w:r>
      <w:r w:rsidR="00297E88" w:rsidRPr="00C34DEA">
        <w:rPr>
          <w:spacing w:val="-2"/>
          <w:sz w:val="21"/>
          <w:szCs w:val="21"/>
          <w:lang w:val="en-GB"/>
        </w:rPr>
        <w:t>poli</w:t>
      </w:r>
      <w:r w:rsidR="00C25815" w:rsidRPr="00C34DEA">
        <w:rPr>
          <w:spacing w:val="-2"/>
          <w:sz w:val="21"/>
          <w:szCs w:val="21"/>
          <w:lang w:val="en-GB"/>
        </w:rPr>
        <w:t>cy</w:t>
      </w:r>
      <w:r w:rsidR="00297E88" w:rsidRPr="00C34DEA">
        <w:rPr>
          <w:spacing w:val="-2"/>
          <w:sz w:val="21"/>
          <w:szCs w:val="21"/>
          <w:lang w:val="en-GB"/>
        </w:rPr>
        <w:t xml:space="preserve"> </w:t>
      </w:r>
      <w:r w:rsidR="009B7B60" w:rsidRPr="00C34DEA">
        <w:rPr>
          <w:spacing w:val="-2"/>
          <w:sz w:val="21"/>
          <w:szCs w:val="21"/>
          <w:lang w:val="en-GB"/>
        </w:rPr>
        <w:t xml:space="preserve">can be crafted, </w:t>
      </w:r>
      <w:r w:rsidRPr="00C34DEA">
        <w:rPr>
          <w:spacing w:val="-2"/>
          <w:sz w:val="21"/>
          <w:szCs w:val="21"/>
          <w:lang w:val="en-GB"/>
        </w:rPr>
        <w:t xml:space="preserve">to support Italy’s </w:t>
      </w:r>
      <w:r w:rsidR="009B7B60" w:rsidRPr="00C34DEA">
        <w:rPr>
          <w:spacing w:val="-2"/>
          <w:sz w:val="21"/>
          <w:szCs w:val="21"/>
          <w:lang w:val="en-GB"/>
        </w:rPr>
        <w:t>project and investment capacit</w:t>
      </w:r>
      <w:r w:rsidRPr="00C34DEA">
        <w:rPr>
          <w:spacing w:val="-2"/>
          <w:sz w:val="21"/>
          <w:szCs w:val="21"/>
          <w:lang w:val="en-GB"/>
        </w:rPr>
        <w:t>i</w:t>
      </w:r>
      <w:r w:rsidR="00CE258E" w:rsidRPr="00C34DEA">
        <w:rPr>
          <w:spacing w:val="-2"/>
          <w:sz w:val="21"/>
          <w:szCs w:val="21"/>
          <w:lang w:val="en-GB"/>
        </w:rPr>
        <w:t>es.</w:t>
      </w:r>
    </w:p>
    <w:p w:rsidR="00297E88" w:rsidRPr="00C34DEA" w:rsidRDefault="009B7B60" w:rsidP="00297E88">
      <w:pPr>
        <w:ind w:firstLine="284"/>
        <w:jc w:val="both"/>
        <w:rPr>
          <w:spacing w:val="-2"/>
          <w:sz w:val="21"/>
          <w:szCs w:val="21"/>
          <w:lang w:val="en-GB"/>
        </w:rPr>
      </w:pPr>
      <w:r w:rsidRPr="00C34DEA">
        <w:rPr>
          <w:spacing w:val="-2"/>
          <w:sz w:val="21"/>
          <w:szCs w:val="21"/>
          <w:lang w:val="en-GB"/>
        </w:rPr>
        <w:t xml:space="preserve">Economic recovery in Italy </w:t>
      </w:r>
      <w:r w:rsidR="00572E25" w:rsidRPr="00C34DEA">
        <w:rPr>
          <w:spacing w:val="-2"/>
          <w:sz w:val="21"/>
          <w:szCs w:val="21"/>
          <w:lang w:val="en-GB"/>
        </w:rPr>
        <w:t xml:space="preserve">calls for the </w:t>
      </w:r>
      <w:r w:rsidR="00297E88" w:rsidRPr="00C34DEA">
        <w:rPr>
          <w:spacing w:val="-2"/>
          <w:sz w:val="21"/>
          <w:szCs w:val="21"/>
          <w:lang w:val="en-GB"/>
        </w:rPr>
        <w:t>defini</w:t>
      </w:r>
      <w:r w:rsidRPr="00C34DEA">
        <w:rPr>
          <w:spacing w:val="-2"/>
          <w:sz w:val="21"/>
          <w:szCs w:val="21"/>
          <w:lang w:val="en-GB"/>
        </w:rPr>
        <w:t xml:space="preserve">tion of </w:t>
      </w:r>
      <w:r w:rsidR="00297E88" w:rsidRPr="00C34DEA">
        <w:rPr>
          <w:spacing w:val="-2"/>
          <w:sz w:val="21"/>
          <w:szCs w:val="21"/>
          <w:lang w:val="en-GB"/>
        </w:rPr>
        <w:t>strategie</w:t>
      </w:r>
      <w:r w:rsidRPr="00C34DEA">
        <w:rPr>
          <w:spacing w:val="-2"/>
          <w:sz w:val="21"/>
          <w:szCs w:val="21"/>
          <w:lang w:val="en-GB"/>
        </w:rPr>
        <w:t>s</w:t>
      </w:r>
      <w:r w:rsidR="00297E88" w:rsidRPr="00C34DEA">
        <w:rPr>
          <w:spacing w:val="-2"/>
          <w:sz w:val="21"/>
          <w:szCs w:val="21"/>
          <w:lang w:val="en-GB"/>
        </w:rPr>
        <w:t xml:space="preserve"> in </w:t>
      </w:r>
      <w:r w:rsidR="00572E25" w:rsidRPr="00C34DEA">
        <w:rPr>
          <w:spacing w:val="-2"/>
          <w:sz w:val="21"/>
          <w:szCs w:val="21"/>
          <w:lang w:val="en-GB"/>
        </w:rPr>
        <w:t>three</w:t>
      </w:r>
      <w:r w:rsidR="00297E88" w:rsidRPr="00C34DEA">
        <w:rPr>
          <w:spacing w:val="-2"/>
          <w:sz w:val="21"/>
          <w:szCs w:val="21"/>
          <w:lang w:val="en-GB"/>
        </w:rPr>
        <w:t xml:space="preserve"> </w:t>
      </w:r>
      <w:r w:rsidR="00F953E6" w:rsidRPr="00C34DEA">
        <w:rPr>
          <w:spacing w:val="-2"/>
          <w:sz w:val="21"/>
          <w:szCs w:val="21"/>
          <w:lang w:val="en-GB"/>
        </w:rPr>
        <w:t>different sectors</w:t>
      </w:r>
      <w:r w:rsidR="00297E88" w:rsidRPr="00C34DEA">
        <w:rPr>
          <w:spacing w:val="-2"/>
          <w:sz w:val="21"/>
          <w:szCs w:val="21"/>
          <w:lang w:val="en-GB"/>
        </w:rPr>
        <w:t xml:space="preserve">: </w:t>
      </w:r>
      <w:r w:rsidR="00F953E6" w:rsidRPr="00C34DEA">
        <w:rPr>
          <w:spacing w:val="-2"/>
          <w:sz w:val="21"/>
          <w:szCs w:val="21"/>
          <w:lang w:val="en-GB"/>
        </w:rPr>
        <w:t xml:space="preserve">the </w:t>
      </w:r>
      <w:r w:rsidR="00297E88" w:rsidRPr="00C34DEA">
        <w:rPr>
          <w:spacing w:val="-2"/>
          <w:sz w:val="21"/>
          <w:szCs w:val="21"/>
          <w:lang w:val="en-GB"/>
        </w:rPr>
        <w:t>development of logistics, infrastructures</w:t>
      </w:r>
      <w:r w:rsidR="00F953E6" w:rsidRPr="00C34DEA">
        <w:rPr>
          <w:spacing w:val="-2"/>
          <w:sz w:val="21"/>
          <w:szCs w:val="21"/>
          <w:lang w:val="en-GB"/>
        </w:rPr>
        <w:t>,</w:t>
      </w:r>
      <w:r w:rsidR="00297E88" w:rsidRPr="00C34DEA">
        <w:rPr>
          <w:spacing w:val="-2"/>
          <w:sz w:val="21"/>
          <w:szCs w:val="21"/>
          <w:lang w:val="en-GB"/>
        </w:rPr>
        <w:t xml:space="preserve"> and </w:t>
      </w:r>
      <w:r w:rsidR="00F953E6" w:rsidRPr="00C34DEA">
        <w:rPr>
          <w:spacing w:val="-2"/>
          <w:sz w:val="21"/>
          <w:szCs w:val="21"/>
          <w:lang w:val="en-GB"/>
        </w:rPr>
        <w:t>business</w:t>
      </w:r>
      <w:r w:rsidR="00CE258E" w:rsidRPr="00C34DEA">
        <w:rPr>
          <w:spacing w:val="-2"/>
          <w:sz w:val="21"/>
          <w:szCs w:val="21"/>
          <w:lang w:val="en-GB"/>
        </w:rPr>
        <w:t>es.</w:t>
      </w:r>
      <w:r w:rsidR="00297E88" w:rsidRPr="00C34DEA">
        <w:rPr>
          <w:spacing w:val="-2"/>
          <w:sz w:val="21"/>
          <w:szCs w:val="21"/>
          <w:lang w:val="en-GB"/>
        </w:rPr>
        <w:t xml:space="preserve"> </w:t>
      </w:r>
      <w:r w:rsidR="00F953E6" w:rsidRPr="00C34DEA">
        <w:rPr>
          <w:spacing w:val="-2"/>
          <w:sz w:val="21"/>
          <w:szCs w:val="21"/>
          <w:lang w:val="en-GB"/>
        </w:rPr>
        <w:t>Naturally</w:t>
      </w:r>
      <w:r w:rsidR="00297E88" w:rsidRPr="00C34DEA">
        <w:rPr>
          <w:spacing w:val="-2"/>
          <w:sz w:val="21"/>
          <w:szCs w:val="21"/>
          <w:lang w:val="en-GB"/>
        </w:rPr>
        <w:t xml:space="preserve"> </w:t>
      </w:r>
      <w:r w:rsidR="00F953E6" w:rsidRPr="00C34DEA">
        <w:rPr>
          <w:spacing w:val="-2"/>
          <w:sz w:val="21"/>
          <w:szCs w:val="21"/>
          <w:lang w:val="en-GB"/>
        </w:rPr>
        <w:t xml:space="preserve">these </w:t>
      </w:r>
      <w:r w:rsidR="00572E25" w:rsidRPr="00C34DEA">
        <w:rPr>
          <w:spacing w:val="-2"/>
          <w:sz w:val="21"/>
          <w:szCs w:val="21"/>
          <w:lang w:val="en-GB"/>
        </w:rPr>
        <w:t>three</w:t>
      </w:r>
      <w:r w:rsidR="00297E88" w:rsidRPr="00C34DEA">
        <w:rPr>
          <w:spacing w:val="-2"/>
          <w:sz w:val="21"/>
          <w:szCs w:val="21"/>
          <w:lang w:val="en-GB"/>
        </w:rPr>
        <w:t xml:space="preserve"> </w:t>
      </w:r>
      <w:r w:rsidR="00F953E6" w:rsidRPr="00C34DEA">
        <w:rPr>
          <w:spacing w:val="-2"/>
          <w:sz w:val="21"/>
          <w:szCs w:val="21"/>
          <w:lang w:val="en-GB"/>
        </w:rPr>
        <w:t xml:space="preserve">dimensions are closely correlated, as </w:t>
      </w:r>
      <w:r w:rsidR="00297E88" w:rsidRPr="00C34DEA">
        <w:rPr>
          <w:spacing w:val="-2"/>
          <w:sz w:val="21"/>
          <w:szCs w:val="21"/>
          <w:lang w:val="en-GB"/>
        </w:rPr>
        <w:t xml:space="preserve">logistics </w:t>
      </w:r>
      <w:r w:rsidR="00F953E6" w:rsidRPr="00C34DEA">
        <w:rPr>
          <w:spacing w:val="-2"/>
          <w:sz w:val="21"/>
          <w:szCs w:val="21"/>
          <w:lang w:val="en-GB"/>
        </w:rPr>
        <w:t xml:space="preserve">plays a decisive role for the </w:t>
      </w:r>
      <w:r w:rsidR="00297E88" w:rsidRPr="00C34DEA">
        <w:rPr>
          <w:spacing w:val="-2"/>
          <w:sz w:val="21"/>
          <w:szCs w:val="21"/>
          <w:lang w:val="en-GB"/>
        </w:rPr>
        <w:t xml:space="preserve">competitiveness </w:t>
      </w:r>
      <w:r w:rsidR="00F953E6" w:rsidRPr="00C34DEA">
        <w:rPr>
          <w:spacing w:val="-2"/>
          <w:sz w:val="21"/>
          <w:szCs w:val="21"/>
          <w:lang w:val="en-GB"/>
        </w:rPr>
        <w:t xml:space="preserve">of </w:t>
      </w:r>
      <w:r w:rsidR="00297E88" w:rsidRPr="00C34DEA">
        <w:rPr>
          <w:spacing w:val="-2"/>
          <w:sz w:val="21"/>
          <w:szCs w:val="21"/>
          <w:lang w:val="en-GB"/>
        </w:rPr>
        <w:t>Italy</w:t>
      </w:r>
      <w:r w:rsidR="00F953E6" w:rsidRPr="00C34DEA">
        <w:rPr>
          <w:spacing w:val="-2"/>
          <w:sz w:val="21"/>
          <w:szCs w:val="21"/>
          <w:lang w:val="en-GB"/>
        </w:rPr>
        <w:t xml:space="preserve"> as a system</w:t>
      </w:r>
      <w:r w:rsidR="00297E88" w:rsidRPr="00C34DEA">
        <w:rPr>
          <w:spacing w:val="-2"/>
          <w:sz w:val="21"/>
          <w:szCs w:val="21"/>
          <w:lang w:val="en-GB"/>
        </w:rPr>
        <w:t xml:space="preserve">, </w:t>
      </w:r>
      <w:r w:rsidR="00F953E6" w:rsidRPr="00C34DEA">
        <w:rPr>
          <w:spacing w:val="-2"/>
          <w:sz w:val="21"/>
          <w:szCs w:val="21"/>
          <w:lang w:val="en-GB"/>
        </w:rPr>
        <w:t xml:space="preserve">and an adequate </w:t>
      </w:r>
      <w:r w:rsidR="00442CB8" w:rsidRPr="00C34DEA">
        <w:rPr>
          <w:spacing w:val="-2"/>
          <w:sz w:val="21"/>
          <w:szCs w:val="21"/>
          <w:lang w:val="en-GB"/>
        </w:rPr>
        <w:t>infrastructural</w:t>
      </w:r>
      <w:r w:rsidR="00297E88" w:rsidRPr="00C34DEA">
        <w:rPr>
          <w:spacing w:val="-2"/>
          <w:sz w:val="21"/>
          <w:szCs w:val="21"/>
          <w:lang w:val="en-GB"/>
        </w:rPr>
        <w:t xml:space="preserve"> and </w:t>
      </w:r>
      <w:r w:rsidR="00F953E6" w:rsidRPr="00C34DEA">
        <w:rPr>
          <w:spacing w:val="-2"/>
          <w:sz w:val="21"/>
          <w:szCs w:val="21"/>
          <w:lang w:val="en-GB"/>
        </w:rPr>
        <w:t xml:space="preserve">entrepreneurial system supports the production of integrated and advanced </w:t>
      </w:r>
      <w:r w:rsidR="00297E88" w:rsidRPr="00C34DEA">
        <w:rPr>
          <w:spacing w:val="-2"/>
          <w:sz w:val="21"/>
          <w:szCs w:val="21"/>
          <w:lang w:val="en-GB"/>
        </w:rPr>
        <w:t>logistics servic</w:t>
      </w:r>
      <w:r w:rsidR="00CE258E" w:rsidRPr="00C34DEA">
        <w:rPr>
          <w:spacing w:val="-2"/>
          <w:sz w:val="21"/>
          <w:szCs w:val="21"/>
          <w:lang w:val="en-GB"/>
        </w:rPr>
        <w:t>es.</w:t>
      </w:r>
    </w:p>
    <w:p w:rsidR="00297E88" w:rsidRPr="00C34DEA" w:rsidRDefault="00297E88" w:rsidP="00297E88">
      <w:pPr>
        <w:ind w:firstLine="284"/>
        <w:jc w:val="both"/>
        <w:rPr>
          <w:spacing w:val="-2"/>
          <w:sz w:val="21"/>
          <w:szCs w:val="21"/>
          <w:lang w:val="en-GB"/>
        </w:rPr>
      </w:pPr>
      <w:r w:rsidRPr="00C34DEA">
        <w:rPr>
          <w:spacing w:val="-2"/>
          <w:sz w:val="21"/>
          <w:szCs w:val="21"/>
          <w:lang w:val="en-GB"/>
        </w:rPr>
        <w:t xml:space="preserve">The </w:t>
      </w:r>
      <w:r w:rsidR="00216A1E" w:rsidRPr="00C34DEA">
        <w:rPr>
          <w:spacing w:val="-2"/>
          <w:sz w:val="21"/>
          <w:szCs w:val="21"/>
          <w:lang w:val="en-GB"/>
        </w:rPr>
        <w:t xml:space="preserve">most pressing </w:t>
      </w:r>
      <w:r w:rsidRPr="00C34DEA">
        <w:rPr>
          <w:spacing w:val="-2"/>
          <w:sz w:val="21"/>
          <w:szCs w:val="21"/>
          <w:lang w:val="en-GB"/>
        </w:rPr>
        <w:t xml:space="preserve">need </w:t>
      </w:r>
      <w:r w:rsidR="00216A1E" w:rsidRPr="00C34DEA">
        <w:rPr>
          <w:spacing w:val="-2"/>
          <w:sz w:val="21"/>
          <w:szCs w:val="21"/>
          <w:lang w:val="en-GB"/>
        </w:rPr>
        <w:t xml:space="preserve">that must be met to eliminate the bottlenecks limiting growth in the sector seems to be the </w:t>
      </w:r>
      <w:r w:rsidRPr="00C34DEA">
        <w:rPr>
          <w:spacing w:val="-2"/>
          <w:sz w:val="21"/>
          <w:szCs w:val="21"/>
          <w:lang w:val="en-GB"/>
        </w:rPr>
        <w:t>defini</w:t>
      </w:r>
      <w:r w:rsidR="00216A1E" w:rsidRPr="00C34DEA">
        <w:rPr>
          <w:spacing w:val="-2"/>
          <w:sz w:val="21"/>
          <w:szCs w:val="21"/>
          <w:lang w:val="en-GB"/>
        </w:rPr>
        <w:t xml:space="preserve">tion of an adequate and </w:t>
      </w:r>
      <w:r w:rsidRPr="00C34DEA">
        <w:rPr>
          <w:spacing w:val="-2"/>
          <w:sz w:val="21"/>
          <w:szCs w:val="21"/>
          <w:lang w:val="en-GB"/>
        </w:rPr>
        <w:t>coordinat</w:t>
      </w:r>
      <w:r w:rsidR="00216A1E" w:rsidRPr="00C34DEA">
        <w:rPr>
          <w:spacing w:val="-2"/>
          <w:sz w:val="21"/>
          <w:szCs w:val="21"/>
          <w:lang w:val="en-GB"/>
        </w:rPr>
        <w:t xml:space="preserve">ed sector </w:t>
      </w:r>
      <w:r w:rsidRPr="00C34DEA">
        <w:rPr>
          <w:spacing w:val="-2"/>
          <w:sz w:val="21"/>
          <w:szCs w:val="21"/>
          <w:lang w:val="en-GB"/>
        </w:rPr>
        <w:t>strategy</w:t>
      </w:r>
      <w:r w:rsidR="00AD6D68" w:rsidRPr="00C34DEA">
        <w:rPr>
          <w:spacing w:val="-2"/>
          <w:sz w:val="21"/>
          <w:szCs w:val="21"/>
          <w:lang w:val="en-GB"/>
        </w:rPr>
        <w:t>,</w:t>
      </w:r>
      <w:r w:rsidRPr="00C34DEA">
        <w:rPr>
          <w:spacing w:val="-2"/>
          <w:sz w:val="21"/>
          <w:szCs w:val="21"/>
          <w:lang w:val="en-GB"/>
        </w:rPr>
        <w:t xml:space="preserve"> </w:t>
      </w:r>
      <w:r w:rsidR="00AD6D68" w:rsidRPr="00C34DEA">
        <w:rPr>
          <w:spacing w:val="-2"/>
          <w:sz w:val="21"/>
          <w:szCs w:val="21"/>
          <w:lang w:val="en-GB"/>
        </w:rPr>
        <w:t>to guide transition from a transport system</w:t>
      </w:r>
      <w:r w:rsidRPr="00C34DEA">
        <w:rPr>
          <w:spacing w:val="-2"/>
          <w:sz w:val="21"/>
          <w:szCs w:val="21"/>
          <w:lang w:val="en-GB"/>
        </w:rPr>
        <w:t xml:space="preserve"> </w:t>
      </w:r>
      <w:r w:rsidR="00AD6D68" w:rsidRPr="00C34DEA">
        <w:rPr>
          <w:spacing w:val="-2"/>
          <w:sz w:val="21"/>
          <w:szCs w:val="21"/>
          <w:lang w:val="en-GB"/>
        </w:rPr>
        <w:t xml:space="preserve">to a full-fledged </w:t>
      </w:r>
      <w:r w:rsidRPr="00C34DEA">
        <w:rPr>
          <w:spacing w:val="-2"/>
          <w:sz w:val="21"/>
          <w:szCs w:val="21"/>
          <w:lang w:val="en-GB"/>
        </w:rPr>
        <w:t xml:space="preserve">“logistics system”. </w:t>
      </w:r>
      <w:r w:rsidR="00AD6D68" w:rsidRPr="00C34DEA">
        <w:rPr>
          <w:spacing w:val="-2"/>
          <w:sz w:val="21"/>
          <w:szCs w:val="21"/>
          <w:lang w:val="en-GB"/>
        </w:rPr>
        <w:t xml:space="preserve">The increasing maritime vocation of the </w:t>
      </w:r>
      <w:r w:rsidRPr="00C34DEA">
        <w:rPr>
          <w:spacing w:val="-2"/>
          <w:sz w:val="21"/>
          <w:szCs w:val="21"/>
          <w:lang w:val="en-GB"/>
        </w:rPr>
        <w:t>economy</w:t>
      </w:r>
      <w:r w:rsidR="00AD6D68" w:rsidRPr="00C34DEA">
        <w:rPr>
          <w:spacing w:val="-2"/>
          <w:sz w:val="21"/>
          <w:szCs w:val="21"/>
          <w:lang w:val="en-GB"/>
        </w:rPr>
        <w:t>,</w:t>
      </w:r>
      <w:r w:rsidRPr="00C34DEA">
        <w:rPr>
          <w:spacing w:val="-2"/>
          <w:sz w:val="21"/>
          <w:szCs w:val="21"/>
          <w:lang w:val="en-GB"/>
        </w:rPr>
        <w:t xml:space="preserve"> and </w:t>
      </w:r>
      <w:r w:rsidR="00AD6D68" w:rsidRPr="00C34DEA">
        <w:rPr>
          <w:spacing w:val="-2"/>
          <w:sz w:val="21"/>
          <w:szCs w:val="21"/>
          <w:lang w:val="en-GB"/>
        </w:rPr>
        <w:t xml:space="preserve">the </w:t>
      </w:r>
      <w:r w:rsidR="00B62484" w:rsidRPr="00C34DEA">
        <w:rPr>
          <w:spacing w:val="-2"/>
          <w:sz w:val="21"/>
          <w:szCs w:val="21"/>
          <w:lang w:val="en-GB"/>
        </w:rPr>
        <w:t>new</w:t>
      </w:r>
      <w:r w:rsidRPr="00C34DEA">
        <w:rPr>
          <w:spacing w:val="-2"/>
          <w:sz w:val="21"/>
          <w:szCs w:val="21"/>
          <w:lang w:val="en-GB"/>
        </w:rPr>
        <w:t xml:space="preserve"> centralit</w:t>
      </w:r>
      <w:r w:rsidR="00AD6D68" w:rsidRPr="00C34DEA">
        <w:rPr>
          <w:spacing w:val="-2"/>
          <w:sz w:val="21"/>
          <w:szCs w:val="21"/>
          <w:lang w:val="en-GB"/>
        </w:rPr>
        <w:t>y of maritime transport, have effectively led to</w:t>
      </w:r>
      <w:r w:rsidR="00AB2382" w:rsidRPr="00C34DEA">
        <w:rPr>
          <w:spacing w:val="-2"/>
          <w:sz w:val="21"/>
          <w:szCs w:val="21"/>
          <w:lang w:val="en-GB"/>
        </w:rPr>
        <w:t xml:space="preserve"> the transition from the concept of route to that of </w:t>
      </w:r>
      <w:r w:rsidRPr="00C34DEA">
        <w:rPr>
          <w:spacing w:val="-2"/>
          <w:sz w:val="21"/>
          <w:szCs w:val="21"/>
          <w:lang w:val="en-GB"/>
        </w:rPr>
        <w:t>logistics</w:t>
      </w:r>
      <w:r w:rsidR="00AD6D68" w:rsidRPr="00C34DEA">
        <w:rPr>
          <w:spacing w:val="-2"/>
          <w:sz w:val="21"/>
          <w:szCs w:val="21"/>
          <w:lang w:val="en-GB"/>
        </w:rPr>
        <w:t xml:space="preserve"> chain</w:t>
      </w:r>
      <w:r w:rsidRPr="00C34DEA">
        <w:rPr>
          <w:spacing w:val="-2"/>
          <w:sz w:val="21"/>
          <w:szCs w:val="21"/>
          <w:lang w:val="en-GB"/>
        </w:rPr>
        <w:t xml:space="preserve">, </w:t>
      </w:r>
      <w:r w:rsidR="00AB2382" w:rsidRPr="00C34DEA">
        <w:rPr>
          <w:spacing w:val="-2"/>
          <w:sz w:val="21"/>
          <w:szCs w:val="21"/>
          <w:lang w:val="en-GB"/>
        </w:rPr>
        <w:t xml:space="preserve">which incorporates in a complex flow all the </w:t>
      </w:r>
      <w:r w:rsidR="00E65BF3" w:rsidRPr="00C34DEA">
        <w:rPr>
          <w:spacing w:val="-2"/>
          <w:sz w:val="21"/>
          <w:szCs w:val="21"/>
          <w:lang w:val="en-GB"/>
        </w:rPr>
        <w:t>services</w:t>
      </w:r>
      <w:r w:rsidRPr="00C34DEA">
        <w:rPr>
          <w:spacing w:val="-2"/>
          <w:sz w:val="21"/>
          <w:szCs w:val="21"/>
          <w:lang w:val="en-GB"/>
        </w:rPr>
        <w:t xml:space="preserve"> </w:t>
      </w:r>
      <w:r w:rsidR="00AB2382" w:rsidRPr="00C34DEA">
        <w:rPr>
          <w:spacing w:val="-2"/>
          <w:sz w:val="21"/>
          <w:szCs w:val="21"/>
          <w:lang w:val="en-GB"/>
        </w:rPr>
        <w:t xml:space="preserve">that are functional to the </w:t>
      </w:r>
      <w:r w:rsidR="00AD6D68" w:rsidRPr="00C34DEA">
        <w:rPr>
          <w:spacing w:val="-2"/>
          <w:sz w:val="21"/>
          <w:szCs w:val="21"/>
          <w:lang w:val="en-GB"/>
        </w:rPr>
        <w:t>organisation</w:t>
      </w:r>
      <w:r w:rsidRPr="00C34DEA">
        <w:rPr>
          <w:spacing w:val="-2"/>
          <w:sz w:val="21"/>
          <w:szCs w:val="21"/>
          <w:lang w:val="en-GB"/>
        </w:rPr>
        <w:t xml:space="preserve"> </w:t>
      </w:r>
      <w:r w:rsidR="00AB2382" w:rsidRPr="00C34DEA">
        <w:rPr>
          <w:spacing w:val="-2"/>
          <w:sz w:val="21"/>
          <w:szCs w:val="21"/>
          <w:lang w:val="en-GB"/>
        </w:rPr>
        <w:t>of an articulated cycle of activities</w:t>
      </w:r>
      <w:r w:rsidRPr="00C34DEA">
        <w:rPr>
          <w:spacing w:val="-2"/>
          <w:sz w:val="21"/>
          <w:szCs w:val="21"/>
          <w:lang w:val="en-GB"/>
        </w:rPr>
        <w:t xml:space="preserve">, </w:t>
      </w:r>
      <w:r w:rsidR="00AB2382" w:rsidRPr="00C34DEA">
        <w:rPr>
          <w:spacing w:val="-2"/>
          <w:sz w:val="21"/>
          <w:szCs w:val="21"/>
          <w:lang w:val="en-GB"/>
        </w:rPr>
        <w:t>and in which transport</w:t>
      </w:r>
      <w:r w:rsidRPr="00C34DEA">
        <w:rPr>
          <w:spacing w:val="-2"/>
          <w:sz w:val="21"/>
          <w:szCs w:val="21"/>
          <w:lang w:val="en-GB"/>
        </w:rPr>
        <w:t xml:space="preserve"> </w:t>
      </w:r>
      <w:r w:rsidR="00AB2382" w:rsidRPr="00C34DEA">
        <w:rPr>
          <w:spacing w:val="-2"/>
          <w:sz w:val="21"/>
          <w:szCs w:val="21"/>
          <w:lang w:val="en-GB"/>
        </w:rPr>
        <w:t>continues to play a prevalent role</w:t>
      </w:r>
      <w:r w:rsidRPr="00C34DEA">
        <w:rPr>
          <w:spacing w:val="-2"/>
          <w:sz w:val="21"/>
          <w:szCs w:val="21"/>
          <w:lang w:val="en-GB"/>
        </w:rPr>
        <w:t xml:space="preserve">, </w:t>
      </w:r>
      <w:r w:rsidR="00AB2382" w:rsidRPr="00C34DEA">
        <w:rPr>
          <w:spacing w:val="-2"/>
          <w:sz w:val="21"/>
          <w:szCs w:val="21"/>
          <w:lang w:val="en-GB"/>
        </w:rPr>
        <w:t xml:space="preserve">increasingly flanked, however, by the value-added services of modern </w:t>
      </w:r>
      <w:r w:rsidRPr="00C34DEA">
        <w:rPr>
          <w:spacing w:val="-2"/>
          <w:sz w:val="21"/>
          <w:szCs w:val="21"/>
          <w:lang w:val="en-GB"/>
        </w:rPr>
        <w:t xml:space="preserve">logistics. </w:t>
      </w:r>
      <w:r w:rsidR="006D3B26" w:rsidRPr="00C34DEA">
        <w:rPr>
          <w:spacing w:val="-2"/>
          <w:sz w:val="21"/>
          <w:szCs w:val="21"/>
          <w:lang w:val="en-GB"/>
        </w:rPr>
        <w:t>Overcoming the “diffused” model that is currently prevalent in Italy, however, is not a task that can be assigned to a single body, as the vested interests are simply too numerous and too strong. Therefore, the need emerges for a “control panel” to be established, capable of impressing shared direction to the actions required to modernise the sector</w:t>
      </w:r>
      <w:r w:rsidRPr="00C34DEA">
        <w:rPr>
          <w:spacing w:val="-2"/>
          <w:sz w:val="21"/>
          <w:szCs w:val="21"/>
          <w:lang w:val="en-GB"/>
        </w:rPr>
        <w:t>.</w:t>
      </w:r>
    </w:p>
    <w:p w:rsidR="00297E88" w:rsidRPr="00C34DEA" w:rsidRDefault="006D3B26" w:rsidP="00297E88">
      <w:pPr>
        <w:ind w:firstLine="284"/>
        <w:jc w:val="both"/>
        <w:rPr>
          <w:spacing w:val="-2"/>
          <w:sz w:val="21"/>
          <w:szCs w:val="21"/>
          <w:lang w:val="en-GB"/>
        </w:rPr>
      </w:pPr>
      <w:r w:rsidRPr="00C34DEA">
        <w:rPr>
          <w:spacing w:val="-2"/>
          <w:sz w:val="21"/>
          <w:szCs w:val="21"/>
          <w:lang w:val="en-GB"/>
        </w:rPr>
        <w:t>The goals which need to be reached also concern the quality of the offer of infrastructure, tangible and intangible, of intermodal connections, and of the business system. The territorial planning of infrastructures must be undertaken considering on the one hand the targets to achieve, and on the other the economic and financial logics involved: within a context of global competition, designing facilities that do not respond to market needs is no longer plausible</w:t>
      </w:r>
      <w:r w:rsidR="00297E88" w:rsidRPr="00C34DEA">
        <w:rPr>
          <w:spacing w:val="-2"/>
          <w:sz w:val="21"/>
          <w:szCs w:val="21"/>
          <w:lang w:val="en-GB"/>
        </w:rPr>
        <w:t>.</w:t>
      </w:r>
    </w:p>
    <w:p w:rsidR="00297E88" w:rsidRPr="00C34DEA" w:rsidRDefault="00297E88" w:rsidP="00297E88">
      <w:pPr>
        <w:ind w:firstLine="284"/>
        <w:jc w:val="both"/>
        <w:rPr>
          <w:spacing w:val="-2"/>
          <w:sz w:val="21"/>
          <w:szCs w:val="21"/>
          <w:lang w:val="en-GB"/>
        </w:rPr>
      </w:pPr>
      <w:r w:rsidRPr="00C34DEA">
        <w:rPr>
          <w:spacing w:val="-2"/>
          <w:sz w:val="21"/>
          <w:szCs w:val="21"/>
          <w:lang w:val="en-GB"/>
        </w:rPr>
        <w:t>Consider</w:t>
      </w:r>
      <w:r w:rsidR="00D35953" w:rsidRPr="00C34DEA">
        <w:rPr>
          <w:spacing w:val="-2"/>
          <w:sz w:val="21"/>
          <w:szCs w:val="21"/>
          <w:lang w:val="en-GB"/>
        </w:rPr>
        <w:t xml:space="preserve">ing that one of the main shortcomings of the </w:t>
      </w:r>
      <w:r w:rsidRPr="00C34DEA">
        <w:rPr>
          <w:spacing w:val="-2"/>
          <w:sz w:val="21"/>
          <w:szCs w:val="21"/>
          <w:lang w:val="en-GB"/>
        </w:rPr>
        <w:t xml:space="preserve">Italian logistics </w:t>
      </w:r>
      <w:r w:rsidR="00D35953" w:rsidRPr="00C34DEA">
        <w:rPr>
          <w:spacing w:val="-2"/>
          <w:sz w:val="21"/>
          <w:szCs w:val="21"/>
          <w:lang w:val="en-GB"/>
        </w:rPr>
        <w:t xml:space="preserve">is considered as being its overall </w:t>
      </w:r>
      <w:r w:rsidR="00442CB8" w:rsidRPr="00C34DEA">
        <w:rPr>
          <w:spacing w:val="-2"/>
          <w:sz w:val="21"/>
          <w:szCs w:val="21"/>
          <w:lang w:val="en-GB"/>
        </w:rPr>
        <w:t>infrastructural</w:t>
      </w:r>
      <w:r w:rsidRPr="00C34DEA">
        <w:rPr>
          <w:spacing w:val="-2"/>
          <w:sz w:val="21"/>
          <w:szCs w:val="21"/>
          <w:lang w:val="en-GB"/>
        </w:rPr>
        <w:t xml:space="preserve"> </w:t>
      </w:r>
      <w:r w:rsidR="00D35953" w:rsidRPr="00C34DEA">
        <w:rPr>
          <w:spacing w:val="-2"/>
          <w:sz w:val="21"/>
          <w:szCs w:val="21"/>
          <w:lang w:val="en-GB"/>
        </w:rPr>
        <w:t xml:space="preserve">endowment, not entirely adequate in responding to </w:t>
      </w:r>
      <w:r w:rsidR="00D35953" w:rsidRPr="00C34DEA">
        <w:rPr>
          <w:spacing w:val="-2"/>
          <w:sz w:val="21"/>
          <w:szCs w:val="21"/>
          <w:lang w:val="en-GB"/>
        </w:rPr>
        <w:lastRenderedPageBreak/>
        <w:t>current market needs</w:t>
      </w:r>
      <w:r w:rsidRPr="00C34DEA">
        <w:rPr>
          <w:spacing w:val="-2"/>
          <w:sz w:val="21"/>
          <w:szCs w:val="21"/>
          <w:lang w:val="en-GB"/>
        </w:rPr>
        <w:t xml:space="preserve">, </w:t>
      </w:r>
      <w:r w:rsidR="0001083C" w:rsidRPr="00C34DEA">
        <w:rPr>
          <w:spacing w:val="-2"/>
          <w:sz w:val="21"/>
          <w:szCs w:val="21"/>
          <w:lang w:val="en-GB"/>
        </w:rPr>
        <w:t xml:space="preserve">the drawing up of </w:t>
      </w:r>
      <w:r w:rsidRPr="00C34DEA">
        <w:rPr>
          <w:spacing w:val="-2"/>
          <w:sz w:val="21"/>
          <w:szCs w:val="21"/>
          <w:lang w:val="en-GB"/>
        </w:rPr>
        <w:t xml:space="preserve">development </w:t>
      </w:r>
      <w:r w:rsidR="0001083C" w:rsidRPr="00C34DEA">
        <w:rPr>
          <w:spacing w:val="-2"/>
          <w:sz w:val="21"/>
          <w:szCs w:val="21"/>
          <w:lang w:val="en-GB"/>
        </w:rPr>
        <w:t xml:space="preserve">strategies for </w:t>
      </w:r>
      <w:r w:rsidRPr="00C34DEA">
        <w:rPr>
          <w:spacing w:val="-2"/>
          <w:sz w:val="21"/>
          <w:szCs w:val="21"/>
          <w:lang w:val="en-GB"/>
        </w:rPr>
        <w:t>infrastructures</w:t>
      </w:r>
      <w:r w:rsidR="0001083C" w:rsidRPr="00C34DEA">
        <w:rPr>
          <w:spacing w:val="-2"/>
          <w:sz w:val="21"/>
          <w:szCs w:val="21"/>
          <w:lang w:val="en-GB"/>
        </w:rPr>
        <w:t xml:space="preserve"> should be addressed as a matter of urgency</w:t>
      </w:r>
      <w:r w:rsidRPr="00C34DEA">
        <w:rPr>
          <w:spacing w:val="-2"/>
          <w:sz w:val="21"/>
          <w:szCs w:val="21"/>
          <w:lang w:val="en-GB"/>
        </w:rPr>
        <w:t xml:space="preserve">. </w:t>
      </w:r>
      <w:r w:rsidR="0001083C" w:rsidRPr="00C34DEA">
        <w:rPr>
          <w:spacing w:val="-2"/>
          <w:sz w:val="21"/>
          <w:szCs w:val="21"/>
          <w:lang w:val="en-GB"/>
        </w:rPr>
        <w:t xml:space="preserve">It should be said, however, that the limited financial </w:t>
      </w:r>
      <w:r w:rsidRPr="00C34DEA">
        <w:rPr>
          <w:spacing w:val="-2"/>
          <w:sz w:val="21"/>
          <w:szCs w:val="21"/>
          <w:lang w:val="en-GB"/>
        </w:rPr>
        <w:t xml:space="preserve">resources </w:t>
      </w:r>
      <w:r w:rsidR="0001083C" w:rsidRPr="00C34DEA">
        <w:rPr>
          <w:spacing w:val="-2"/>
          <w:sz w:val="21"/>
          <w:szCs w:val="21"/>
          <w:lang w:val="en-GB"/>
        </w:rPr>
        <w:t xml:space="preserve">available make a widespread strengthening of the facilities impossible, </w:t>
      </w:r>
      <w:r w:rsidRPr="00C34DEA">
        <w:rPr>
          <w:spacing w:val="-2"/>
          <w:sz w:val="21"/>
          <w:szCs w:val="21"/>
          <w:lang w:val="en-GB"/>
        </w:rPr>
        <w:t>and impo</w:t>
      </w:r>
      <w:r w:rsidR="0001083C" w:rsidRPr="00C34DEA">
        <w:rPr>
          <w:spacing w:val="-2"/>
          <w:sz w:val="21"/>
          <w:szCs w:val="21"/>
          <w:lang w:val="en-GB"/>
        </w:rPr>
        <w:t xml:space="preserve">se selective </w:t>
      </w:r>
      <w:r w:rsidRPr="00C34DEA">
        <w:rPr>
          <w:spacing w:val="-2"/>
          <w:sz w:val="21"/>
          <w:szCs w:val="21"/>
          <w:lang w:val="en-GB"/>
        </w:rPr>
        <w:t>criteri</w:t>
      </w:r>
      <w:r w:rsidR="0001083C" w:rsidRPr="00C34DEA">
        <w:rPr>
          <w:spacing w:val="-2"/>
          <w:sz w:val="21"/>
          <w:szCs w:val="21"/>
          <w:lang w:val="en-GB"/>
        </w:rPr>
        <w:t xml:space="preserve">a in deciding which </w:t>
      </w:r>
      <w:r w:rsidRPr="00C34DEA">
        <w:rPr>
          <w:spacing w:val="-2"/>
          <w:sz w:val="21"/>
          <w:szCs w:val="21"/>
          <w:lang w:val="en-GB"/>
        </w:rPr>
        <w:t xml:space="preserve">investments </w:t>
      </w:r>
      <w:r w:rsidR="0001083C" w:rsidRPr="00C34DEA">
        <w:rPr>
          <w:spacing w:val="-2"/>
          <w:sz w:val="21"/>
          <w:szCs w:val="21"/>
          <w:lang w:val="en-GB"/>
        </w:rPr>
        <w:t>to make</w:t>
      </w:r>
      <w:r w:rsidRPr="00C34DEA">
        <w:rPr>
          <w:spacing w:val="-2"/>
          <w:sz w:val="21"/>
          <w:szCs w:val="21"/>
          <w:lang w:val="en-GB"/>
        </w:rPr>
        <w:t>.</w:t>
      </w:r>
    </w:p>
    <w:p w:rsidR="00297E88" w:rsidRPr="00C34DEA" w:rsidRDefault="0001083C" w:rsidP="00297E88">
      <w:pPr>
        <w:ind w:firstLine="284"/>
        <w:jc w:val="both"/>
        <w:rPr>
          <w:spacing w:val="-2"/>
          <w:sz w:val="21"/>
          <w:szCs w:val="21"/>
          <w:lang w:val="en-GB"/>
        </w:rPr>
      </w:pPr>
      <w:r w:rsidRPr="00C34DEA">
        <w:rPr>
          <w:spacing w:val="-2"/>
          <w:sz w:val="21"/>
          <w:szCs w:val="21"/>
          <w:lang w:val="en-GB"/>
        </w:rPr>
        <w:t xml:space="preserve">In other words, a list of priorities must be compiled, and </w:t>
      </w:r>
      <w:r w:rsidR="0041359F" w:rsidRPr="00C34DEA">
        <w:rPr>
          <w:spacing w:val="-2"/>
          <w:sz w:val="21"/>
          <w:szCs w:val="21"/>
          <w:lang w:val="en-GB"/>
        </w:rPr>
        <w:t xml:space="preserve">exclusively </w:t>
      </w:r>
      <w:r w:rsidRPr="00C34DEA">
        <w:rPr>
          <w:spacing w:val="-2"/>
          <w:sz w:val="21"/>
          <w:szCs w:val="21"/>
          <w:lang w:val="en-GB"/>
        </w:rPr>
        <w:t>the construction or strengthening of “key” facilities must be pursued</w:t>
      </w:r>
      <w:r w:rsidR="00297E88" w:rsidRPr="00C34DEA">
        <w:rPr>
          <w:spacing w:val="-2"/>
          <w:sz w:val="21"/>
          <w:szCs w:val="21"/>
          <w:lang w:val="en-GB"/>
        </w:rPr>
        <w:t xml:space="preserve">. </w:t>
      </w:r>
      <w:r w:rsidRPr="00C34DEA">
        <w:rPr>
          <w:spacing w:val="-2"/>
          <w:sz w:val="21"/>
          <w:szCs w:val="21"/>
          <w:lang w:val="en-GB"/>
        </w:rPr>
        <w:t>The lack of financial resources</w:t>
      </w:r>
      <w:r w:rsidR="00297E88" w:rsidRPr="00C34DEA">
        <w:rPr>
          <w:spacing w:val="-2"/>
          <w:sz w:val="21"/>
          <w:szCs w:val="21"/>
          <w:lang w:val="en-GB"/>
        </w:rPr>
        <w:t xml:space="preserve"> </w:t>
      </w:r>
      <w:r w:rsidR="0041359F" w:rsidRPr="00C34DEA">
        <w:rPr>
          <w:spacing w:val="-2"/>
          <w:sz w:val="21"/>
          <w:szCs w:val="21"/>
          <w:lang w:val="en-GB"/>
        </w:rPr>
        <w:t>imposes on the one hand that funding be concentrated only on some works</w:t>
      </w:r>
      <w:r w:rsidR="00297E88" w:rsidRPr="00C34DEA">
        <w:rPr>
          <w:spacing w:val="-2"/>
          <w:sz w:val="21"/>
          <w:szCs w:val="21"/>
          <w:lang w:val="en-GB"/>
        </w:rPr>
        <w:t xml:space="preserve">, </w:t>
      </w:r>
      <w:r w:rsidR="0041359F" w:rsidRPr="00C34DEA">
        <w:rPr>
          <w:spacing w:val="-2"/>
          <w:sz w:val="21"/>
          <w:szCs w:val="21"/>
          <w:lang w:val="en-GB"/>
        </w:rPr>
        <w:t xml:space="preserve">but on the other it cannot be a factor in slowing, or even blocking, the construction or completion of other </w:t>
      </w:r>
      <w:r w:rsidR="00297E88" w:rsidRPr="00C34DEA">
        <w:rPr>
          <w:spacing w:val="-2"/>
          <w:sz w:val="21"/>
          <w:szCs w:val="21"/>
          <w:lang w:val="en-GB"/>
        </w:rPr>
        <w:t>infrastructures</w:t>
      </w:r>
      <w:r w:rsidR="0041359F" w:rsidRPr="00C34DEA">
        <w:rPr>
          <w:spacing w:val="-2"/>
          <w:sz w:val="21"/>
          <w:szCs w:val="21"/>
          <w:lang w:val="en-GB"/>
        </w:rPr>
        <w:t>, therefore alternative forms of financing must also be sought</w:t>
      </w:r>
      <w:r w:rsidR="00297E88" w:rsidRPr="00C34DEA">
        <w:rPr>
          <w:spacing w:val="-2"/>
          <w:sz w:val="21"/>
          <w:szCs w:val="21"/>
          <w:lang w:val="en-GB"/>
        </w:rPr>
        <w:t>,</w:t>
      </w:r>
      <w:r w:rsidR="0041359F" w:rsidRPr="00C34DEA">
        <w:rPr>
          <w:spacing w:val="-2"/>
          <w:sz w:val="21"/>
          <w:szCs w:val="21"/>
          <w:lang w:val="en-GB"/>
        </w:rPr>
        <w:t xml:space="preserve"> with the involvement of </w:t>
      </w:r>
      <w:r w:rsidR="00297E88" w:rsidRPr="00C34DEA">
        <w:rPr>
          <w:spacing w:val="-2"/>
          <w:sz w:val="21"/>
          <w:szCs w:val="21"/>
          <w:lang w:val="en-GB"/>
        </w:rPr>
        <w:t>private</w:t>
      </w:r>
      <w:r w:rsidR="0041359F" w:rsidRPr="00C34DEA">
        <w:rPr>
          <w:spacing w:val="-2"/>
          <w:sz w:val="21"/>
          <w:szCs w:val="21"/>
          <w:lang w:val="en-GB"/>
        </w:rPr>
        <w:t xml:space="preserve"> capitals</w:t>
      </w:r>
      <w:r w:rsidR="00297E88" w:rsidRPr="00C34DEA">
        <w:rPr>
          <w:spacing w:val="-2"/>
          <w:sz w:val="21"/>
          <w:szCs w:val="21"/>
          <w:lang w:val="en-GB"/>
        </w:rPr>
        <w:t>.</w:t>
      </w:r>
    </w:p>
    <w:p w:rsidR="006279C7" w:rsidRPr="00C34DEA" w:rsidRDefault="0041359F" w:rsidP="006279C7">
      <w:pPr>
        <w:ind w:firstLine="284"/>
        <w:jc w:val="both"/>
        <w:rPr>
          <w:spacing w:val="-2"/>
          <w:sz w:val="21"/>
          <w:szCs w:val="21"/>
          <w:lang w:val="en-GB"/>
        </w:rPr>
      </w:pPr>
      <w:r w:rsidRPr="00C34DEA">
        <w:rPr>
          <w:spacing w:val="-2"/>
          <w:sz w:val="21"/>
          <w:szCs w:val="21"/>
          <w:lang w:val="en-GB"/>
        </w:rPr>
        <w:t>T</w:t>
      </w:r>
      <w:r w:rsidR="006279C7" w:rsidRPr="00C34DEA">
        <w:rPr>
          <w:spacing w:val="-2"/>
          <w:sz w:val="21"/>
          <w:szCs w:val="21"/>
          <w:lang w:val="en-GB"/>
        </w:rPr>
        <w:t xml:space="preserve">he use of </w:t>
      </w:r>
      <w:r w:rsidR="00297E88" w:rsidRPr="00C34DEA">
        <w:rPr>
          <w:spacing w:val="-2"/>
          <w:sz w:val="21"/>
          <w:szCs w:val="21"/>
          <w:lang w:val="en-GB"/>
        </w:rPr>
        <w:t>intermodal transport</w:t>
      </w:r>
      <w:r w:rsidR="006279C7" w:rsidRPr="00C34DEA">
        <w:rPr>
          <w:spacing w:val="-2"/>
          <w:sz w:val="21"/>
          <w:szCs w:val="21"/>
          <w:lang w:val="en-GB"/>
        </w:rPr>
        <w:t xml:space="preserve"> should </w:t>
      </w:r>
      <w:r w:rsidRPr="00C34DEA">
        <w:rPr>
          <w:spacing w:val="-2"/>
          <w:sz w:val="21"/>
          <w:szCs w:val="21"/>
          <w:lang w:val="en-GB"/>
        </w:rPr>
        <w:t xml:space="preserve">undoubtedly </w:t>
      </w:r>
      <w:r w:rsidR="006279C7" w:rsidRPr="00C34DEA">
        <w:rPr>
          <w:spacing w:val="-2"/>
          <w:sz w:val="21"/>
          <w:szCs w:val="21"/>
          <w:lang w:val="en-GB"/>
        </w:rPr>
        <w:t>be encouraged</w:t>
      </w:r>
      <w:r w:rsidR="00297E88" w:rsidRPr="00C34DEA">
        <w:rPr>
          <w:spacing w:val="-2"/>
          <w:sz w:val="21"/>
          <w:szCs w:val="21"/>
          <w:lang w:val="en-GB"/>
        </w:rPr>
        <w:t xml:space="preserve">: </w:t>
      </w:r>
      <w:r w:rsidR="006279C7" w:rsidRPr="00C34DEA">
        <w:rPr>
          <w:spacing w:val="-2"/>
          <w:sz w:val="21"/>
          <w:szCs w:val="21"/>
          <w:lang w:val="en-GB"/>
        </w:rPr>
        <w:t>in Italy, road congestion, together with the existence of certain natural barriers, which impose compulsory routes such as the Alpine passes, slow the handling of goods, consequently lengthening delivery times, and making the distribution of products less effective.</w:t>
      </w:r>
    </w:p>
    <w:p w:rsidR="00297E88" w:rsidRPr="00C34DEA" w:rsidRDefault="0041359F" w:rsidP="00297E88">
      <w:pPr>
        <w:ind w:firstLine="284"/>
        <w:jc w:val="both"/>
        <w:rPr>
          <w:spacing w:val="-2"/>
          <w:sz w:val="21"/>
          <w:szCs w:val="21"/>
          <w:lang w:val="en-GB"/>
        </w:rPr>
      </w:pPr>
      <w:r w:rsidRPr="00C34DEA">
        <w:rPr>
          <w:spacing w:val="-2"/>
          <w:sz w:val="21"/>
          <w:szCs w:val="21"/>
          <w:lang w:val="en-GB"/>
        </w:rPr>
        <w:t>However, i</w:t>
      </w:r>
      <w:r w:rsidR="00131263" w:rsidRPr="00C34DEA">
        <w:rPr>
          <w:spacing w:val="-2"/>
          <w:sz w:val="21"/>
          <w:szCs w:val="21"/>
          <w:lang w:val="en-GB"/>
        </w:rPr>
        <w:t xml:space="preserve">n order to give priority to the construction of </w:t>
      </w:r>
      <w:r w:rsidR="00297E88" w:rsidRPr="00C34DEA">
        <w:rPr>
          <w:spacing w:val="-2"/>
          <w:sz w:val="21"/>
          <w:szCs w:val="21"/>
          <w:lang w:val="en-GB"/>
        </w:rPr>
        <w:t>intermodal</w:t>
      </w:r>
      <w:r w:rsidR="00131263" w:rsidRPr="00C34DEA">
        <w:rPr>
          <w:spacing w:val="-2"/>
          <w:sz w:val="21"/>
          <w:szCs w:val="21"/>
          <w:lang w:val="en-GB"/>
        </w:rPr>
        <w:t xml:space="preserve"> infrastructures, connecting the sea, </w:t>
      </w:r>
      <w:r w:rsidR="00297E88" w:rsidRPr="00C34DEA">
        <w:rPr>
          <w:spacing w:val="-2"/>
          <w:sz w:val="21"/>
          <w:szCs w:val="21"/>
          <w:lang w:val="en-GB"/>
        </w:rPr>
        <w:t>rail</w:t>
      </w:r>
      <w:r w:rsidRPr="00C34DEA">
        <w:rPr>
          <w:spacing w:val="-2"/>
          <w:sz w:val="21"/>
          <w:szCs w:val="21"/>
          <w:lang w:val="en-GB"/>
        </w:rPr>
        <w:t>,</w:t>
      </w:r>
      <w:r w:rsidR="00297E88" w:rsidRPr="00C34DEA">
        <w:rPr>
          <w:spacing w:val="-2"/>
          <w:sz w:val="21"/>
          <w:szCs w:val="21"/>
          <w:lang w:val="en-GB"/>
        </w:rPr>
        <w:t xml:space="preserve"> and road</w:t>
      </w:r>
      <w:r w:rsidRPr="00C34DEA">
        <w:rPr>
          <w:spacing w:val="-2"/>
          <w:sz w:val="21"/>
          <w:szCs w:val="21"/>
          <w:lang w:val="en-GB"/>
        </w:rPr>
        <w:t xml:space="preserve"> transport networks</w:t>
      </w:r>
      <w:r w:rsidR="00297E88" w:rsidRPr="00C34DEA">
        <w:rPr>
          <w:spacing w:val="-2"/>
          <w:sz w:val="21"/>
          <w:szCs w:val="21"/>
          <w:lang w:val="en-GB"/>
        </w:rPr>
        <w:t>,</w:t>
      </w:r>
      <w:r w:rsidRPr="00C34DEA">
        <w:rPr>
          <w:spacing w:val="-2"/>
          <w:sz w:val="21"/>
          <w:szCs w:val="21"/>
          <w:lang w:val="en-GB"/>
        </w:rPr>
        <w:t xml:space="preserve"> a number of </w:t>
      </w:r>
      <w:r w:rsidR="00297E88" w:rsidRPr="00C34DEA">
        <w:rPr>
          <w:spacing w:val="-2"/>
          <w:sz w:val="21"/>
          <w:szCs w:val="21"/>
          <w:lang w:val="en-GB"/>
        </w:rPr>
        <w:t xml:space="preserve">criticalities </w:t>
      </w:r>
      <w:r w:rsidRPr="00C34DEA">
        <w:rPr>
          <w:spacing w:val="-2"/>
          <w:sz w:val="21"/>
          <w:szCs w:val="21"/>
          <w:lang w:val="en-GB"/>
        </w:rPr>
        <w:t>marring each transport mode should be overcome</w:t>
      </w:r>
      <w:r w:rsidR="006279C7" w:rsidRPr="00C34DEA">
        <w:rPr>
          <w:spacing w:val="-2"/>
          <w:sz w:val="21"/>
          <w:szCs w:val="21"/>
          <w:lang w:val="en-GB"/>
        </w:rPr>
        <w:t>: limited recourse to rail freight, for instance, and road congestion caused by the widespread use of road haulage</w:t>
      </w:r>
      <w:r w:rsidR="00297E88" w:rsidRPr="00C34DEA">
        <w:rPr>
          <w:spacing w:val="-2"/>
          <w:sz w:val="21"/>
          <w:szCs w:val="21"/>
          <w:lang w:val="en-GB"/>
        </w:rPr>
        <w:t>.</w:t>
      </w:r>
    </w:p>
    <w:p w:rsidR="00297E88" w:rsidRPr="00C34DEA" w:rsidRDefault="00297E88" w:rsidP="00297E88">
      <w:pPr>
        <w:jc w:val="both"/>
        <w:rPr>
          <w:spacing w:val="-2"/>
          <w:sz w:val="21"/>
          <w:szCs w:val="21"/>
          <w:lang w:val="en-GB"/>
        </w:rPr>
      </w:pPr>
      <w:r w:rsidRPr="00C34DEA">
        <w:rPr>
          <w:spacing w:val="-2"/>
          <w:sz w:val="21"/>
          <w:szCs w:val="21"/>
          <w:lang w:val="en-GB"/>
        </w:rPr>
        <w:t xml:space="preserve">Europe </w:t>
      </w:r>
      <w:r w:rsidR="006279C7" w:rsidRPr="00C34DEA">
        <w:rPr>
          <w:spacing w:val="-2"/>
          <w:sz w:val="21"/>
          <w:szCs w:val="21"/>
          <w:lang w:val="en-GB"/>
        </w:rPr>
        <w:t xml:space="preserve">as well initially focused more on improving land </w:t>
      </w:r>
      <w:r w:rsidRPr="00C34DEA">
        <w:rPr>
          <w:spacing w:val="-2"/>
          <w:sz w:val="21"/>
          <w:szCs w:val="21"/>
          <w:lang w:val="en-GB"/>
        </w:rPr>
        <w:t>infrastructures</w:t>
      </w:r>
      <w:r w:rsidR="006279C7" w:rsidRPr="00C34DEA">
        <w:rPr>
          <w:spacing w:val="-2"/>
          <w:sz w:val="21"/>
          <w:szCs w:val="21"/>
          <w:lang w:val="en-GB"/>
        </w:rPr>
        <w:t>, with its “T</w:t>
      </w:r>
      <w:r w:rsidRPr="00C34DEA">
        <w:rPr>
          <w:spacing w:val="-2"/>
          <w:sz w:val="21"/>
          <w:szCs w:val="21"/>
          <w:lang w:val="en-GB"/>
        </w:rPr>
        <w:t>rans</w:t>
      </w:r>
      <w:r w:rsidR="006279C7" w:rsidRPr="00C34DEA">
        <w:rPr>
          <w:spacing w:val="-2"/>
          <w:sz w:val="21"/>
          <w:szCs w:val="21"/>
          <w:lang w:val="en-GB"/>
        </w:rPr>
        <w:t>-E</w:t>
      </w:r>
      <w:r w:rsidRPr="00C34DEA">
        <w:rPr>
          <w:spacing w:val="-2"/>
          <w:sz w:val="21"/>
          <w:szCs w:val="21"/>
          <w:lang w:val="en-GB"/>
        </w:rPr>
        <w:t xml:space="preserve">uropean </w:t>
      </w:r>
      <w:r w:rsidR="006279C7" w:rsidRPr="00C34DEA">
        <w:rPr>
          <w:spacing w:val="-2"/>
          <w:sz w:val="21"/>
          <w:szCs w:val="21"/>
          <w:lang w:val="en-GB"/>
        </w:rPr>
        <w:t>N</w:t>
      </w:r>
      <w:r w:rsidRPr="00C34DEA">
        <w:rPr>
          <w:spacing w:val="-2"/>
          <w:sz w:val="21"/>
          <w:szCs w:val="21"/>
          <w:lang w:val="en-GB"/>
        </w:rPr>
        <w:t>etwork</w:t>
      </w:r>
      <w:r w:rsidR="006279C7" w:rsidRPr="00C34DEA">
        <w:rPr>
          <w:spacing w:val="-2"/>
          <w:sz w:val="21"/>
          <w:szCs w:val="21"/>
          <w:lang w:val="en-GB"/>
        </w:rPr>
        <w:t>” project, than on stepping up the overall efficiency</w:t>
      </w:r>
      <w:r w:rsidRPr="00C34DEA">
        <w:rPr>
          <w:spacing w:val="-2"/>
          <w:sz w:val="21"/>
          <w:szCs w:val="21"/>
          <w:lang w:val="en-GB"/>
        </w:rPr>
        <w:t xml:space="preserve"> </w:t>
      </w:r>
      <w:r w:rsidR="006279C7" w:rsidRPr="00C34DEA">
        <w:rPr>
          <w:spacing w:val="-2"/>
          <w:sz w:val="21"/>
          <w:szCs w:val="21"/>
          <w:lang w:val="en-GB"/>
        </w:rPr>
        <w:t xml:space="preserve">of the </w:t>
      </w:r>
      <w:r w:rsidRPr="00C34DEA">
        <w:rPr>
          <w:spacing w:val="-2"/>
          <w:sz w:val="21"/>
          <w:szCs w:val="21"/>
          <w:lang w:val="en-GB"/>
        </w:rPr>
        <w:t xml:space="preserve">system, </w:t>
      </w:r>
      <w:r w:rsidR="0041359F" w:rsidRPr="00C34DEA">
        <w:rPr>
          <w:spacing w:val="-2"/>
          <w:sz w:val="21"/>
          <w:szCs w:val="21"/>
          <w:lang w:val="en-GB"/>
        </w:rPr>
        <w:t xml:space="preserve">starting with maritime trade routes, for instance, which </w:t>
      </w:r>
      <w:r w:rsidR="006D3B26" w:rsidRPr="00C34DEA">
        <w:rPr>
          <w:spacing w:val="-2"/>
          <w:sz w:val="21"/>
          <w:szCs w:val="21"/>
          <w:lang w:val="en-GB"/>
        </w:rPr>
        <w:t xml:space="preserve">presently </w:t>
      </w:r>
      <w:r w:rsidR="0041359F" w:rsidRPr="00C34DEA">
        <w:rPr>
          <w:spacing w:val="-2"/>
          <w:sz w:val="21"/>
          <w:szCs w:val="21"/>
          <w:lang w:val="en-GB"/>
        </w:rPr>
        <w:t xml:space="preserve">represent the core </w:t>
      </w:r>
      <w:r w:rsidR="006D3B26" w:rsidRPr="00C34DEA">
        <w:rPr>
          <w:spacing w:val="-2"/>
          <w:sz w:val="21"/>
          <w:szCs w:val="21"/>
          <w:lang w:val="en-GB"/>
        </w:rPr>
        <w:t xml:space="preserve">transportation channel for </w:t>
      </w:r>
      <w:r w:rsidR="0001083C" w:rsidRPr="00C34DEA">
        <w:rPr>
          <w:spacing w:val="-2"/>
          <w:sz w:val="21"/>
          <w:szCs w:val="21"/>
          <w:lang w:val="en-GB"/>
        </w:rPr>
        <w:t xml:space="preserve">global </w:t>
      </w:r>
      <w:r w:rsidRPr="00C34DEA">
        <w:rPr>
          <w:spacing w:val="-2"/>
          <w:sz w:val="21"/>
          <w:szCs w:val="21"/>
          <w:lang w:val="en-GB"/>
        </w:rPr>
        <w:t xml:space="preserve">flows. </w:t>
      </w:r>
      <w:r w:rsidR="0001083C" w:rsidRPr="00C34DEA">
        <w:rPr>
          <w:spacing w:val="-2"/>
          <w:sz w:val="21"/>
          <w:szCs w:val="21"/>
          <w:lang w:val="en-GB"/>
        </w:rPr>
        <w:t xml:space="preserve">Today, conditions on the globalised </w:t>
      </w:r>
      <w:r w:rsidR="000D54D7" w:rsidRPr="00C34DEA">
        <w:rPr>
          <w:spacing w:val="-2"/>
          <w:sz w:val="21"/>
          <w:szCs w:val="21"/>
          <w:lang w:val="en-GB"/>
        </w:rPr>
        <w:t>markets</w:t>
      </w:r>
      <w:r w:rsidRPr="00C34DEA">
        <w:rPr>
          <w:spacing w:val="-2"/>
          <w:sz w:val="21"/>
          <w:szCs w:val="21"/>
          <w:lang w:val="en-GB"/>
        </w:rPr>
        <w:t xml:space="preserve"> </w:t>
      </w:r>
      <w:r w:rsidR="0001083C" w:rsidRPr="00C34DEA">
        <w:rPr>
          <w:spacing w:val="-2"/>
          <w:sz w:val="21"/>
          <w:szCs w:val="21"/>
          <w:lang w:val="en-GB"/>
        </w:rPr>
        <w:t xml:space="preserve">call for the implementation of a development </w:t>
      </w:r>
      <w:r w:rsidRPr="00C34DEA">
        <w:rPr>
          <w:spacing w:val="-2"/>
          <w:sz w:val="21"/>
          <w:szCs w:val="21"/>
          <w:lang w:val="en-GB"/>
        </w:rPr>
        <w:t xml:space="preserve">strategy </w:t>
      </w:r>
      <w:r w:rsidR="0001083C" w:rsidRPr="00C34DEA">
        <w:rPr>
          <w:spacing w:val="-2"/>
          <w:sz w:val="21"/>
          <w:szCs w:val="21"/>
          <w:lang w:val="en-GB"/>
        </w:rPr>
        <w:t xml:space="preserve">for the </w:t>
      </w:r>
      <w:r w:rsidRPr="00C34DEA">
        <w:rPr>
          <w:spacing w:val="-2"/>
          <w:sz w:val="21"/>
          <w:szCs w:val="21"/>
          <w:lang w:val="en-GB"/>
        </w:rPr>
        <w:t>tra</w:t>
      </w:r>
      <w:r w:rsidR="0001083C" w:rsidRPr="00C34DEA">
        <w:rPr>
          <w:spacing w:val="-2"/>
          <w:sz w:val="21"/>
          <w:szCs w:val="21"/>
          <w:lang w:val="en-GB"/>
        </w:rPr>
        <w:t>n</w:t>
      </w:r>
      <w:r w:rsidRPr="00C34DEA">
        <w:rPr>
          <w:spacing w:val="-2"/>
          <w:sz w:val="21"/>
          <w:szCs w:val="21"/>
          <w:lang w:val="en-GB"/>
        </w:rPr>
        <w:t>sport</w:t>
      </w:r>
      <w:r w:rsidR="0001083C" w:rsidRPr="00C34DEA">
        <w:rPr>
          <w:spacing w:val="-2"/>
          <w:sz w:val="21"/>
          <w:szCs w:val="21"/>
          <w:lang w:val="en-GB"/>
        </w:rPr>
        <w:t xml:space="preserve"> sector </w:t>
      </w:r>
      <w:r w:rsidR="006D3B26" w:rsidRPr="00C34DEA">
        <w:rPr>
          <w:spacing w:val="-2"/>
          <w:sz w:val="21"/>
          <w:szCs w:val="21"/>
          <w:lang w:val="en-GB"/>
        </w:rPr>
        <w:t xml:space="preserve">designed to </w:t>
      </w:r>
      <w:r w:rsidR="0001083C" w:rsidRPr="00C34DEA">
        <w:rPr>
          <w:spacing w:val="-2"/>
          <w:sz w:val="21"/>
          <w:szCs w:val="21"/>
          <w:lang w:val="en-GB"/>
        </w:rPr>
        <w:t>encourag</w:t>
      </w:r>
      <w:r w:rsidR="006D3B26" w:rsidRPr="00C34DEA">
        <w:rPr>
          <w:spacing w:val="-2"/>
          <w:sz w:val="21"/>
          <w:szCs w:val="21"/>
          <w:lang w:val="en-GB"/>
        </w:rPr>
        <w:t xml:space="preserve">e </w:t>
      </w:r>
      <w:r w:rsidR="0001083C" w:rsidRPr="00C34DEA">
        <w:rPr>
          <w:spacing w:val="-2"/>
          <w:sz w:val="21"/>
          <w:szCs w:val="21"/>
          <w:lang w:val="en-GB"/>
        </w:rPr>
        <w:t xml:space="preserve">the use of </w:t>
      </w:r>
      <w:r w:rsidR="00CC4DA3" w:rsidRPr="00C34DEA">
        <w:rPr>
          <w:spacing w:val="-2"/>
          <w:sz w:val="21"/>
          <w:szCs w:val="21"/>
          <w:lang w:val="en-GB"/>
        </w:rPr>
        <w:t>rail</w:t>
      </w:r>
      <w:r w:rsidR="0001083C" w:rsidRPr="00C34DEA">
        <w:rPr>
          <w:spacing w:val="-2"/>
          <w:sz w:val="21"/>
          <w:szCs w:val="21"/>
          <w:lang w:val="en-GB"/>
        </w:rPr>
        <w:t xml:space="preserve"> freight</w:t>
      </w:r>
      <w:r w:rsidR="006D3B26" w:rsidRPr="00C34DEA">
        <w:rPr>
          <w:spacing w:val="-2"/>
          <w:sz w:val="21"/>
          <w:szCs w:val="21"/>
          <w:lang w:val="en-GB"/>
        </w:rPr>
        <w:t>,</w:t>
      </w:r>
      <w:r w:rsidR="0001083C" w:rsidRPr="00C34DEA">
        <w:rPr>
          <w:spacing w:val="-2"/>
          <w:sz w:val="21"/>
          <w:szCs w:val="21"/>
          <w:lang w:val="en-GB"/>
        </w:rPr>
        <w:t xml:space="preserve"> and </w:t>
      </w:r>
      <w:r w:rsidR="006D3B26" w:rsidRPr="00C34DEA">
        <w:rPr>
          <w:spacing w:val="-2"/>
          <w:sz w:val="21"/>
          <w:szCs w:val="21"/>
          <w:lang w:val="en-GB"/>
        </w:rPr>
        <w:t xml:space="preserve">to </w:t>
      </w:r>
      <w:proofErr w:type="spellStart"/>
      <w:r w:rsidR="0001083C" w:rsidRPr="00C34DEA">
        <w:rPr>
          <w:spacing w:val="-2"/>
          <w:sz w:val="21"/>
          <w:szCs w:val="21"/>
          <w:lang w:val="en-GB"/>
        </w:rPr>
        <w:t>relaunch</w:t>
      </w:r>
      <w:proofErr w:type="spellEnd"/>
      <w:r w:rsidR="0001083C" w:rsidRPr="00C34DEA">
        <w:rPr>
          <w:spacing w:val="-2"/>
          <w:sz w:val="21"/>
          <w:szCs w:val="21"/>
          <w:lang w:val="en-GB"/>
        </w:rPr>
        <w:t xml:space="preserve"> the port system</w:t>
      </w:r>
      <w:r w:rsidRPr="00C34DEA">
        <w:rPr>
          <w:spacing w:val="-2"/>
          <w:sz w:val="21"/>
          <w:szCs w:val="21"/>
          <w:lang w:val="en-GB"/>
        </w:rPr>
        <w:t xml:space="preserve">. </w:t>
      </w:r>
      <w:r w:rsidR="0001083C" w:rsidRPr="00C34DEA">
        <w:rPr>
          <w:spacing w:val="-2"/>
          <w:sz w:val="21"/>
          <w:szCs w:val="21"/>
          <w:lang w:val="en-GB"/>
        </w:rPr>
        <w:t xml:space="preserve">This latter sector needs special attention, as the achievement of an adequate level of competitiveness must be sought urgently, given the loss of market positions to the North African ports in a phase in which cargo traffic in the </w:t>
      </w:r>
      <w:r w:rsidRPr="00C34DEA">
        <w:rPr>
          <w:spacing w:val="-2"/>
          <w:sz w:val="21"/>
          <w:szCs w:val="21"/>
          <w:lang w:val="en-GB"/>
        </w:rPr>
        <w:t xml:space="preserve">Mediterranean </w:t>
      </w:r>
      <w:r w:rsidR="0001083C" w:rsidRPr="00C34DEA">
        <w:rPr>
          <w:spacing w:val="-2"/>
          <w:sz w:val="21"/>
          <w:szCs w:val="21"/>
          <w:lang w:val="en-GB"/>
        </w:rPr>
        <w:t>has increased remarkably</w:t>
      </w:r>
      <w:r w:rsidR="006D3B26" w:rsidRPr="00C34DEA">
        <w:rPr>
          <w:spacing w:val="-2"/>
          <w:sz w:val="21"/>
          <w:szCs w:val="21"/>
          <w:lang w:val="en-GB"/>
        </w:rPr>
        <w:t xml:space="preserve">. Priority should be afforded to the </w:t>
      </w:r>
      <w:r w:rsidRPr="00C34DEA">
        <w:rPr>
          <w:spacing w:val="-2"/>
          <w:sz w:val="21"/>
          <w:szCs w:val="21"/>
          <w:lang w:val="en-GB"/>
        </w:rPr>
        <w:t xml:space="preserve">port system </w:t>
      </w:r>
      <w:r w:rsidR="006D3B26" w:rsidRPr="00C34DEA">
        <w:rPr>
          <w:spacing w:val="-2"/>
          <w:sz w:val="21"/>
          <w:szCs w:val="21"/>
          <w:lang w:val="en-GB"/>
        </w:rPr>
        <w:t xml:space="preserve">as a </w:t>
      </w:r>
      <w:r w:rsidRPr="00C34DEA">
        <w:rPr>
          <w:spacing w:val="-2"/>
          <w:sz w:val="21"/>
          <w:szCs w:val="21"/>
          <w:lang w:val="en-GB"/>
        </w:rPr>
        <w:t>logistics</w:t>
      </w:r>
      <w:r w:rsidR="006D3B26" w:rsidRPr="00C34DEA">
        <w:rPr>
          <w:spacing w:val="-2"/>
          <w:sz w:val="21"/>
          <w:szCs w:val="21"/>
          <w:lang w:val="en-GB"/>
        </w:rPr>
        <w:t xml:space="preserve"> catalyst</w:t>
      </w:r>
      <w:r w:rsidRPr="00C34DEA">
        <w:rPr>
          <w:spacing w:val="-2"/>
          <w:sz w:val="21"/>
          <w:szCs w:val="21"/>
          <w:lang w:val="en-GB"/>
        </w:rPr>
        <w:t xml:space="preserve">, </w:t>
      </w:r>
      <w:r w:rsidR="006D3B26" w:rsidRPr="00C34DEA">
        <w:rPr>
          <w:spacing w:val="-2"/>
          <w:sz w:val="21"/>
          <w:szCs w:val="21"/>
          <w:lang w:val="en-GB"/>
        </w:rPr>
        <w:t xml:space="preserve">capable in turn of activating </w:t>
      </w:r>
      <w:r w:rsidRPr="00C34DEA">
        <w:rPr>
          <w:spacing w:val="-2"/>
          <w:sz w:val="21"/>
          <w:szCs w:val="21"/>
          <w:lang w:val="en-GB"/>
        </w:rPr>
        <w:t xml:space="preserve">synergies </w:t>
      </w:r>
      <w:r w:rsidR="006D3B26" w:rsidRPr="00C34DEA">
        <w:rPr>
          <w:spacing w:val="-2"/>
          <w:sz w:val="21"/>
          <w:szCs w:val="21"/>
          <w:lang w:val="en-GB"/>
        </w:rPr>
        <w:t xml:space="preserve">with the </w:t>
      </w:r>
      <w:r w:rsidRPr="00C34DEA">
        <w:rPr>
          <w:spacing w:val="-2"/>
          <w:sz w:val="21"/>
          <w:szCs w:val="21"/>
          <w:lang w:val="en-GB"/>
        </w:rPr>
        <w:t xml:space="preserve">rail system and </w:t>
      </w:r>
      <w:r w:rsidR="006D3B26" w:rsidRPr="00C34DEA">
        <w:rPr>
          <w:spacing w:val="-2"/>
          <w:sz w:val="21"/>
          <w:szCs w:val="21"/>
          <w:lang w:val="en-GB"/>
        </w:rPr>
        <w:t xml:space="preserve">with </w:t>
      </w:r>
      <w:proofErr w:type="spellStart"/>
      <w:r w:rsidRPr="00C34DEA">
        <w:rPr>
          <w:spacing w:val="-2"/>
          <w:sz w:val="21"/>
          <w:szCs w:val="21"/>
          <w:lang w:val="en-GB"/>
        </w:rPr>
        <w:t>interports</w:t>
      </w:r>
      <w:proofErr w:type="spellEnd"/>
      <w:r w:rsidRPr="00C34DEA">
        <w:rPr>
          <w:spacing w:val="-2"/>
          <w:sz w:val="21"/>
          <w:szCs w:val="21"/>
          <w:lang w:val="en-GB"/>
        </w:rPr>
        <w:t xml:space="preserve">. </w:t>
      </w:r>
      <w:r w:rsidR="006D3B26" w:rsidRPr="00C34DEA">
        <w:rPr>
          <w:spacing w:val="-2"/>
          <w:sz w:val="21"/>
          <w:szCs w:val="21"/>
          <w:lang w:val="en-GB"/>
        </w:rPr>
        <w:t xml:space="preserve">The formation of a national </w:t>
      </w:r>
      <w:r w:rsidRPr="00C34DEA">
        <w:rPr>
          <w:spacing w:val="-2"/>
          <w:sz w:val="21"/>
          <w:szCs w:val="21"/>
          <w:lang w:val="en-GB"/>
        </w:rPr>
        <w:t xml:space="preserve">network </w:t>
      </w:r>
      <w:r w:rsidR="006D3B26" w:rsidRPr="00C34DEA">
        <w:rPr>
          <w:spacing w:val="-2"/>
          <w:sz w:val="21"/>
          <w:szCs w:val="21"/>
          <w:lang w:val="en-GB"/>
        </w:rPr>
        <w:t xml:space="preserve">should be pursued, including </w:t>
      </w:r>
      <w:r w:rsidR="00E60BEE" w:rsidRPr="00C34DEA">
        <w:rPr>
          <w:spacing w:val="-2"/>
          <w:sz w:val="21"/>
          <w:szCs w:val="21"/>
          <w:lang w:val="en-GB"/>
        </w:rPr>
        <w:t>exclusively</w:t>
      </w:r>
      <w:r w:rsidRPr="00C34DEA">
        <w:rPr>
          <w:spacing w:val="-2"/>
          <w:sz w:val="21"/>
          <w:szCs w:val="21"/>
          <w:lang w:val="en-GB"/>
        </w:rPr>
        <w:t xml:space="preserve"> ports </w:t>
      </w:r>
      <w:r w:rsidR="006D3B26" w:rsidRPr="00C34DEA">
        <w:rPr>
          <w:spacing w:val="-2"/>
          <w:sz w:val="21"/>
          <w:szCs w:val="21"/>
          <w:lang w:val="en-GB"/>
        </w:rPr>
        <w:t xml:space="preserve">that are considered </w:t>
      </w:r>
      <w:r w:rsidRPr="00C34DEA">
        <w:rPr>
          <w:spacing w:val="-2"/>
          <w:sz w:val="21"/>
          <w:szCs w:val="21"/>
          <w:lang w:val="en-GB"/>
        </w:rPr>
        <w:t>strategic</w:t>
      </w:r>
      <w:r w:rsidR="006D3B26" w:rsidRPr="00C34DEA">
        <w:rPr>
          <w:spacing w:val="-2"/>
          <w:sz w:val="21"/>
          <w:szCs w:val="21"/>
          <w:lang w:val="en-GB"/>
        </w:rPr>
        <w:t xml:space="preserve">, with a role and a </w:t>
      </w:r>
      <w:r w:rsidRPr="00C34DEA">
        <w:rPr>
          <w:spacing w:val="-2"/>
          <w:sz w:val="21"/>
          <w:szCs w:val="21"/>
          <w:lang w:val="en-GB"/>
        </w:rPr>
        <w:t>mission configur</w:t>
      </w:r>
      <w:r w:rsidR="006D3B26" w:rsidRPr="00C34DEA">
        <w:rPr>
          <w:spacing w:val="-2"/>
          <w:sz w:val="21"/>
          <w:szCs w:val="21"/>
          <w:lang w:val="en-GB"/>
        </w:rPr>
        <w:t xml:space="preserve">ed as part of the effort to reach the overall objectives </w:t>
      </w:r>
      <w:r w:rsidR="0001083C" w:rsidRPr="00C34DEA">
        <w:rPr>
          <w:spacing w:val="-2"/>
          <w:sz w:val="21"/>
          <w:szCs w:val="21"/>
          <w:lang w:val="en-GB"/>
        </w:rPr>
        <w:t>I</w:t>
      </w:r>
      <w:r w:rsidRPr="00C34DEA">
        <w:rPr>
          <w:spacing w:val="-2"/>
          <w:sz w:val="21"/>
          <w:szCs w:val="21"/>
          <w:lang w:val="en-GB"/>
        </w:rPr>
        <w:t xml:space="preserve">taly </w:t>
      </w:r>
      <w:r w:rsidR="0001083C" w:rsidRPr="00C34DEA">
        <w:rPr>
          <w:spacing w:val="-2"/>
          <w:sz w:val="21"/>
          <w:szCs w:val="21"/>
          <w:lang w:val="en-GB"/>
        </w:rPr>
        <w:t>aims to achieve</w:t>
      </w:r>
      <w:r w:rsidRPr="00C34DEA">
        <w:rPr>
          <w:spacing w:val="-2"/>
          <w:sz w:val="21"/>
          <w:szCs w:val="21"/>
          <w:lang w:val="en-GB"/>
        </w:rPr>
        <w:t xml:space="preserve">. </w:t>
      </w:r>
      <w:r w:rsidR="006D3B26" w:rsidRPr="00C34DEA">
        <w:rPr>
          <w:spacing w:val="-2"/>
          <w:sz w:val="21"/>
          <w:szCs w:val="21"/>
          <w:lang w:val="en-GB"/>
        </w:rPr>
        <w:t xml:space="preserve">Within such a </w:t>
      </w:r>
      <w:r w:rsidRPr="00C34DEA">
        <w:rPr>
          <w:spacing w:val="-2"/>
          <w:sz w:val="21"/>
          <w:szCs w:val="21"/>
          <w:lang w:val="en-GB"/>
        </w:rPr>
        <w:t>port system</w:t>
      </w:r>
      <w:r w:rsidR="006D3B26" w:rsidRPr="00C34DEA">
        <w:rPr>
          <w:spacing w:val="-2"/>
          <w:sz w:val="21"/>
          <w:szCs w:val="21"/>
          <w:lang w:val="en-GB"/>
        </w:rPr>
        <w:t xml:space="preserve">, the need to optimise and step up the efficiency of the </w:t>
      </w:r>
      <w:r w:rsidRPr="00C34DEA">
        <w:rPr>
          <w:spacing w:val="-2"/>
          <w:sz w:val="21"/>
          <w:szCs w:val="21"/>
          <w:lang w:val="en-GB"/>
        </w:rPr>
        <w:t xml:space="preserve">logistics process </w:t>
      </w:r>
      <w:r w:rsidR="006D3B26" w:rsidRPr="00C34DEA">
        <w:rPr>
          <w:spacing w:val="-2"/>
          <w:sz w:val="21"/>
          <w:szCs w:val="21"/>
          <w:lang w:val="en-GB"/>
        </w:rPr>
        <w:t xml:space="preserve">also implies the </w:t>
      </w:r>
      <w:r w:rsidR="00CC4DA3" w:rsidRPr="00C34DEA">
        <w:rPr>
          <w:spacing w:val="-2"/>
          <w:sz w:val="21"/>
          <w:szCs w:val="21"/>
          <w:lang w:val="en-GB"/>
        </w:rPr>
        <w:t>streamlining</w:t>
      </w:r>
      <w:r w:rsidRPr="00C34DEA">
        <w:rPr>
          <w:spacing w:val="-2"/>
          <w:sz w:val="21"/>
          <w:szCs w:val="21"/>
          <w:lang w:val="en-GB"/>
        </w:rPr>
        <w:t xml:space="preserve"> </w:t>
      </w:r>
      <w:r w:rsidR="006D3B26" w:rsidRPr="00C34DEA">
        <w:rPr>
          <w:spacing w:val="-2"/>
          <w:sz w:val="21"/>
          <w:szCs w:val="21"/>
          <w:lang w:val="en-GB"/>
        </w:rPr>
        <w:t xml:space="preserve">of </w:t>
      </w:r>
      <w:r w:rsidRPr="00C34DEA">
        <w:rPr>
          <w:spacing w:val="-2"/>
          <w:sz w:val="21"/>
          <w:szCs w:val="21"/>
          <w:lang w:val="en-GB"/>
        </w:rPr>
        <w:t>process</w:t>
      </w:r>
      <w:r w:rsidR="006D3B26" w:rsidRPr="00C34DEA">
        <w:rPr>
          <w:spacing w:val="-2"/>
          <w:sz w:val="21"/>
          <w:szCs w:val="21"/>
          <w:lang w:val="en-GB"/>
        </w:rPr>
        <w:t xml:space="preserve">es </w:t>
      </w:r>
      <w:r w:rsidRPr="00C34DEA">
        <w:rPr>
          <w:spacing w:val="-2"/>
          <w:sz w:val="21"/>
          <w:szCs w:val="21"/>
          <w:lang w:val="en-GB"/>
        </w:rPr>
        <w:t xml:space="preserve">and </w:t>
      </w:r>
      <w:r w:rsidR="006D3B26" w:rsidRPr="00C34DEA">
        <w:rPr>
          <w:spacing w:val="-2"/>
          <w:sz w:val="21"/>
          <w:szCs w:val="21"/>
          <w:lang w:val="en-GB"/>
        </w:rPr>
        <w:t>administrative procedur</w:t>
      </w:r>
      <w:r w:rsidR="00CE258E" w:rsidRPr="00C34DEA">
        <w:rPr>
          <w:spacing w:val="-2"/>
          <w:sz w:val="21"/>
          <w:szCs w:val="21"/>
          <w:lang w:val="en-GB"/>
        </w:rPr>
        <w:t>es.</w:t>
      </w:r>
      <w:r w:rsidRPr="00C34DEA">
        <w:rPr>
          <w:spacing w:val="-2"/>
          <w:sz w:val="21"/>
          <w:szCs w:val="21"/>
          <w:lang w:val="en-GB"/>
        </w:rPr>
        <w:t xml:space="preserve"> </w:t>
      </w:r>
      <w:r w:rsidR="006279C7" w:rsidRPr="00C34DEA">
        <w:rPr>
          <w:spacing w:val="-2"/>
          <w:sz w:val="21"/>
          <w:szCs w:val="21"/>
          <w:lang w:val="en-GB"/>
        </w:rPr>
        <w:t xml:space="preserve">The </w:t>
      </w:r>
      <w:r w:rsidRPr="00C34DEA">
        <w:rPr>
          <w:spacing w:val="-2"/>
          <w:sz w:val="21"/>
          <w:szCs w:val="21"/>
          <w:lang w:val="en-GB"/>
        </w:rPr>
        <w:t xml:space="preserve">implementation </w:t>
      </w:r>
      <w:r w:rsidR="006279C7" w:rsidRPr="00C34DEA">
        <w:rPr>
          <w:spacing w:val="-2"/>
          <w:sz w:val="21"/>
          <w:szCs w:val="21"/>
          <w:lang w:val="en-GB"/>
        </w:rPr>
        <w:t xml:space="preserve">of the </w:t>
      </w:r>
      <w:r w:rsidR="00CC4DA3" w:rsidRPr="00C34DEA">
        <w:rPr>
          <w:spacing w:val="-2"/>
          <w:sz w:val="21"/>
          <w:szCs w:val="21"/>
          <w:lang w:val="en-GB"/>
        </w:rPr>
        <w:t xml:space="preserve">single </w:t>
      </w:r>
      <w:r w:rsidR="006279C7" w:rsidRPr="00C34DEA">
        <w:rPr>
          <w:spacing w:val="-2"/>
          <w:sz w:val="21"/>
          <w:szCs w:val="21"/>
          <w:lang w:val="en-GB"/>
        </w:rPr>
        <w:t xml:space="preserve">customs </w:t>
      </w:r>
      <w:r w:rsidR="00CC4DA3" w:rsidRPr="00C34DEA">
        <w:rPr>
          <w:spacing w:val="-2"/>
          <w:sz w:val="21"/>
          <w:szCs w:val="21"/>
          <w:lang w:val="en-GB"/>
        </w:rPr>
        <w:t>window</w:t>
      </w:r>
      <w:r w:rsidR="006279C7" w:rsidRPr="00C34DEA">
        <w:rPr>
          <w:spacing w:val="-2"/>
          <w:sz w:val="21"/>
          <w:szCs w:val="21"/>
          <w:lang w:val="en-GB"/>
        </w:rPr>
        <w:t>,</w:t>
      </w:r>
      <w:r w:rsidRPr="00C34DEA">
        <w:rPr>
          <w:spacing w:val="-2"/>
          <w:sz w:val="21"/>
          <w:szCs w:val="21"/>
          <w:lang w:val="en-GB"/>
        </w:rPr>
        <w:t xml:space="preserve"> </w:t>
      </w:r>
      <w:r w:rsidR="006279C7" w:rsidRPr="00C34DEA">
        <w:rPr>
          <w:spacing w:val="-2"/>
          <w:sz w:val="21"/>
          <w:szCs w:val="21"/>
          <w:lang w:val="en-GB"/>
        </w:rPr>
        <w:t xml:space="preserve">for instance, </w:t>
      </w:r>
      <w:r w:rsidRPr="00C34DEA">
        <w:rPr>
          <w:spacing w:val="-2"/>
          <w:sz w:val="21"/>
          <w:szCs w:val="21"/>
          <w:lang w:val="en-GB"/>
        </w:rPr>
        <w:t>o</w:t>
      </w:r>
      <w:r w:rsidR="006279C7" w:rsidRPr="00C34DEA">
        <w:rPr>
          <w:spacing w:val="-2"/>
          <w:sz w:val="21"/>
          <w:szCs w:val="21"/>
          <w:lang w:val="en-GB"/>
        </w:rPr>
        <w:t>r</w:t>
      </w:r>
      <w:r w:rsidRPr="00C34DEA">
        <w:rPr>
          <w:spacing w:val="-2"/>
          <w:sz w:val="21"/>
          <w:szCs w:val="21"/>
          <w:lang w:val="en-GB"/>
        </w:rPr>
        <w:t xml:space="preserve"> </w:t>
      </w:r>
      <w:r w:rsidR="006279C7" w:rsidRPr="00C34DEA">
        <w:rPr>
          <w:spacing w:val="-2"/>
          <w:sz w:val="21"/>
          <w:szCs w:val="21"/>
          <w:lang w:val="en-GB"/>
        </w:rPr>
        <w:t>the integrated IT-communications platform</w:t>
      </w:r>
      <w:r w:rsidRPr="00C34DEA">
        <w:rPr>
          <w:spacing w:val="-2"/>
          <w:sz w:val="21"/>
          <w:szCs w:val="21"/>
          <w:lang w:val="en-GB"/>
        </w:rPr>
        <w:t xml:space="preserve">, </w:t>
      </w:r>
      <w:r w:rsidR="006279C7" w:rsidRPr="00C34DEA">
        <w:rPr>
          <w:spacing w:val="-2"/>
          <w:sz w:val="21"/>
          <w:szCs w:val="21"/>
          <w:lang w:val="en-GB"/>
        </w:rPr>
        <w:t>that would improve communication between the different systems operating within a single port</w:t>
      </w:r>
      <w:r w:rsidRPr="00C34DEA">
        <w:rPr>
          <w:spacing w:val="-2"/>
          <w:sz w:val="21"/>
          <w:szCs w:val="21"/>
          <w:lang w:val="en-GB"/>
        </w:rPr>
        <w:t>.</w:t>
      </w:r>
    </w:p>
    <w:p w:rsidR="00297E88" w:rsidRPr="00C34DEA" w:rsidRDefault="006D3B26" w:rsidP="00297E88">
      <w:pPr>
        <w:ind w:firstLine="284"/>
        <w:jc w:val="both"/>
        <w:rPr>
          <w:spacing w:val="-2"/>
          <w:sz w:val="21"/>
          <w:szCs w:val="21"/>
          <w:lang w:val="en-GB"/>
        </w:rPr>
      </w:pPr>
      <w:r w:rsidRPr="00C34DEA">
        <w:rPr>
          <w:spacing w:val="-2"/>
          <w:sz w:val="21"/>
          <w:szCs w:val="21"/>
          <w:lang w:val="en-GB"/>
        </w:rPr>
        <w:t>As part of design</w:t>
      </w:r>
      <w:r w:rsidR="00297E88" w:rsidRPr="00C34DEA">
        <w:rPr>
          <w:spacing w:val="-2"/>
          <w:sz w:val="21"/>
          <w:szCs w:val="21"/>
          <w:lang w:val="en-GB"/>
        </w:rPr>
        <w:t xml:space="preserve">, </w:t>
      </w:r>
      <w:proofErr w:type="spellStart"/>
      <w:r w:rsidR="00297E88" w:rsidRPr="00C34DEA">
        <w:rPr>
          <w:spacing w:val="-2"/>
          <w:sz w:val="21"/>
          <w:szCs w:val="21"/>
          <w:lang w:val="en-GB"/>
        </w:rPr>
        <w:t>interports</w:t>
      </w:r>
      <w:proofErr w:type="spellEnd"/>
      <w:r w:rsidRPr="00C34DEA">
        <w:rPr>
          <w:spacing w:val="-2"/>
          <w:sz w:val="21"/>
          <w:szCs w:val="21"/>
          <w:lang w:val="en-GB"/>
        </w:rPr>
        <w:t xml:space="preserve"> take on equal importance</w:t>
      </w:r>
      <w:r w:rsidR="00297E88" w:rsidRPr="00C34DEA">
        <w:rPr>
          <w:spacing w:val="-2"/>
          <w:sz w:val="21"/>
          <w:szCs w:val="21"/>
          <w:lang w:val="en-GB"/>
        </w:rPr>
        <w:t xml:space="preserve">. </w:t>
      </w:r>
      <w:r w:rsidRPr="00C34DEA">
        <w:rPr>
          <w:spacing w:val="-2"/>
          <w:sz w:val="21"/>
          <w:szCs w:val="21"/>
          <w:lang w:val="en-GB"/>
        </w:rPr>
        <w:t>In this case as well</w:t>
      </w:r>
      <w:r w:rsidR="00297E88" w:rsidRPr="00C34DEA">
        <w:rPr>
          <w:spacing w:val="-2"/>
          <w:sz w:val="21"/>
          <w:szCs w:val="21"/>
          <w:lang w:val="en-GB"/>
        </w:rPr>
        <w:t xml:space="preserve">, </w:t>
      </w:r>
      <w:r w:rsidRPr="00C34DEA">
        <w:rPr>
          <w:spacing w:val="-2"/>
          <w:sz w:val="21"/>
          <w:szCs w:val="21"/>
          <w:lang w:val="en-GB"/>
        </w:rPr>
        <w:t>market logics need to be respected</w:t>
      </w:r>
      <w:r w:rsidR="00297E88" w:rsidRPr="00C34DEA">
        <w:rPr>
          <w:spacing w:val="-2"/>
          <w:sz w:val="21"/>
          <w:szCs w:val="21"/>
          <w:lang w:val="en-GB"/>
        </w:rPr>
        <w:t>, includ</w:t>
      </w:r>
      <w:r w:rsidRPr="00C34DEA">
        <w:rPr>
          <w:spacing w:val="-2"/>
          <w:sz w:val="21"/>
          <w:szCs w:val="21"/>
          <w:lang w:val="en-GB"/>
        </w:rPr>
        <w:t>ing in the national network</w:t>
      </w:r>
      <w:r w:rsidR="00297E88" w:rsidRPr="00C34DEA">
        <w:rPr>
          <w:spacing w:val="-2"/>
          <w:sz w:val="21"/>
          <w:szCs w:val="21"/>
          <w:lang w:val="en-GB"/>
        </w:rPr>
        <w:t xml:space="preserve"> </w:t>
      </w:r>
      <w:r w:rsidRPr="00C34DEA">
        <w:rPr>
          <w:spacing w:val="-2"/>
          <w:sz w:val="21"/>
          <w:szCs w:val="21"/>
          <w:lang w:val="en-GB"/>
        </w:rPr>
        <w:t xml:space="preserve">only facilities which reach minimum activity thresholds, </w:t>
      </w:r>
      <w:r w:rsidR="00297E88" w:rsidRPr="00C34DEA">
        <w:rPr>
          <w:spacing w:val="-2"/>
          <w:sz w:val="21"/>
          <w:szCs w:val="21"/>
          <w:lang w:val="en-GB"/>
        </w:rPr>
        <w:t xml:space="preserve">and </w:t>
      </w:r>
      <w:r w:rsidRPr="00C34DEA">
        <w:rPr>
          <w:spacing w:val="-2"/>
          <w:sz w:val="21"/>
          <w:szCs w:val="21"/>
          <w:lang w:val="en-GB"/>
        </w:rPr>
        <w:t xml:space="preserve">constructing only </w:t>
      </w:r>
      <w:proofErr w:type="spellStart"/>
      <w:r w:rsidR="00297E88" w:rsidRPr="00C34DEA">
        <w:rPr>
          <w:spacing w:val="-2"/>
          <w:sz w:val="21"/>
          <w:szCs w:val="21"/>
          <w:lang w:val="en-GB"/>
        </w:rPr>
        <w:t>interports</w:t>
      </w:r>
      <w:proofErr w:type="spellEnd"/>
      <w:r w:rsidR="00297E88" w:rsidRPr="00C34DEA">
        <w:rPr>
          <w:spacing w:val="-2"/>
          <w:sz w:val="21"/>
          <w:szCs w:val="21"/>
          <w:lang w:val="en-GB"/>
        </w:rPr>
        <w:t xml:space="preserve"> </w:t>
      </w:r>
      <w:r w:rsidRPr="00C34DEA">
        <w:rPr>
          <w:spacing w:val="-2"/>
          <w:sz w:val="21"/>
          <w:szCs w:val="21"/>
          <w:lang w:val="en-GB"/>
        </w:rPr>
        <w:t>which respond to actual market needs</w:t>
      </w:r>
      <w:r w:rsidR="00297E88" w:rsidRPr="00C34DEA">
        <w:rPr>
          <w:spacing w:val="-2"/>
          <w:sz w:val="21"/>
          <w:szCs w:val="21"/>
          <w:lang w:val="en-GB"/>
        </w:rPr>
        <w:t>.</w:t>
      </w:r>
    </w:p>
    <w:p w:rsidR="00297E88" w:rsidRPr="00C34DEA" w:rsidRDefault="006D3B26" w:rsidP="00297E88">
      <w:pPr>
        <w:ind w:firstLine="284"/>
        <w:jc w:val="both"/>
        <w:rPr>
          <w:spacing w:val="-2"/>
          <w:sz w:val="21"/>
          <w:szCs w:val="21"/>
          <w:lang w:val="en-GB"/>
        </w:rPr>
      </w:pPr>
      <w:r w:rsidRPr="00C34DEA">
        <w:rPr>
          <w:spacing w:val="-2"/>
          <w:sz w:val="21"/>
          <w:szCs w:val="21"/>
          <w:lang w:val="en-GB"/>
        </w:rPr>
        <w:t>A</w:t>
      </w:r>
      <w:r w:rsidR="00297E88" w:rsidRPr="00C34DEA">
        <w:rPr>
          <w:spacing w:val="-2"/>
          <w:sz w:val="21"/>
          <w:szCs w:val="21"/>
          <w:lang w:val="en-GB"/>
        </w:rPr>
        <w:t>n eff</w:t>
      </w:r>
      <w:r w:rsidRPr="00C34DEA">
        <w:rPr>
          <w:spacing w:val="-2"/>
          <w:sz w:val="21"/>
          <w:szCs w:val="21"/>
          <w:lang w:val="en-GB"/>
        </w:rPr>
        <w:t>e</w:t>
      </w:r>
      <w:r w:rsidR="00297E88" w:rsidRPr="00C34DEA">
        <w:rPr>
          <w:spacing w:val="-2"/>
          <w:sz w:val="21"/>
          <w:szCs w:val="21"/>
          <w:lang w:val="en-GB"/>
        </w:rPr>
        <w:t>c</w:t>
      </w:r>
      <w:r w:rsidRPr="00C34DEA">
        <w:rPr>
          <w:spacing w:val="-2"/>
          <w:sz w:val="21"/>
          <w:szCs w:val="21"/>
          <w:lang w:val="en-GB"/>
        </w:rPr>
        <w:t xml:space="preserve">tive and </w:t>
      </w:r>
      <w:r w:rsidR="00297E88" w:rsidRPr="00C34DEA">
        <w:rPr>
          <w:spacing w:val="-2"/>
          <w:sz w:val="21"/>
          <w:szCs w:val="21"/>
          <w:lang w:val="en-GB"/>
        </w:rPr>
        <w:t>efficient</w:t>
      </w:r>
      <w:r w:rsidRPr="00C34DEA">
        <w:rPr>
          <w:spacing w:val="-2"/>
          <w:sz w:val="21"/>
          <w:szCs w:val="21"/>
          <w:lang w:val="en-GB"/>
        </w:rPr>
        <w:t xml:space="preserve"> logistics system is an essential precondition for the </w:t>
      </w:r>
      <w:r w:rsidR="00297E88" w:rsidRPr="00C34DEA">
        <w:rPr>
          <w:spacing w:val="-2"/>
          <w:sz w:val="21"/>
          <w:szCs w:val="21"/>
          <w:lang w:val="en-GB"/>
        </w:rPr>
        <w:t xml:space="preserve">competitiveness </w:t>
      </w:r>
      <w:r w:rsidRPr="00C34DEA">
        <w:rPr>
          <w:spacing w:val="-2"/>
          <w:sz w:val="21"/>
          <w:szCs w:val="21"/>
          <w:lang w:val="en-GB"/>
        </w:rPr>
        <w:t xml:space="preserve">of businesses located in the </w:t>
      </w:r>
      <w:r w:rsidR="00297E88" w:rsidRPr="00C34DEA">
        <w:rPr>
          <w:spacing w:val="-2"/>
          <w:sz w:val="21"/>
          <w:szCs w:val="21"/>
          <w:lang w:val="en-GB"/>
        </w:rPr>
        <w:t xml:space="preserve">territory. </w:t>
      </w:r>
      <w:r w:rsidRPr="00C34DEA">
        <w:rPr>
          <w:spacing w:val="-2"/>
          <w:sz w:val="21"/>
          <w:szCs w:val="21"/>
          <w:lang w:val="en-GB"/>
        </w:rPr>
        <w:t xml:space="preserve">The fragmentation and delocalisation of production, growing and increasingly uniform consumption at the global level, have deeply changed the operating modes of companies, making logistics a critical factor of competitiveness. Logistics contribute to reducing overall costs both </w:t>
      </w:r>
      <w:r w:rsidRPr="00C34DEA">
        <w:rPr>
          <w:spacing w:val="-2"/>
          <w:sz w:val="21"/>
          <w:szCs w:val="21"/>
          <w:lang w:val="en-GB"/>
        </w:rPr>
        <w:lastRenderedPageBreak/>
        <w:t>directly, thanks to the increased efficiency of transport activities, and indirectly, thanks to the general rationalisation of production and supply chains, from the procurement of raw materials to the distribution of finished products</w:t>
      </w:r>
      <w:r w:rsidR="00297E88" w:rsidRPr="00C34DEA">
        <w:rPr>
          <w:spacing w:val="-2"/>
          <w:sz w:val="21"/>
          <w:szCs w:val="21"/>
          <w:lang w:val="en-GB"/>
        </w:rPr>
        <w:t>.</w:t>
      </w:r>
    </w:p>
    <w:p w:rsidR="00297E88" w:rsidRPr="00C34DEA" w:rsidRDefault="006D3B26" w:rsidP="00297E88">
      <w:pPr>
        <w:ind w:firstLine="284"/>
        <w:jc w:val="both"/>
        <w:rPr>
          <w:spacing w:val="-2"/>
          <w:sz w:val="21"/>
          <w:szCs w:val="21"/>
          <w:lang w:val="en-GB"/>
        </w:rPr>
      </w:pPr>
      <w:r w:rsidRPr="00C34DEA">
        <w:rPr>
          <w:spacing w:val="-2"/>
          <w:sz w:val="21"/>
          <w:szCs w:val="21"/>
          <w:lang w:val="en-GB"/>
        </w:rPr>
        <w:t>The limited use of outsourcing. This inevitably reduces the competitiveness of Italian business, as it implies higher overheads (for companies that face direct costs tied to logistics) and hinders expansion.</w:t>
      </w:r>
      <w:r w:rsidR="00297E88" w:rsidRPr="00C34DEA">
        <w:rPr>
          <w:spacing w:val="-2"/>
          <w:sz w:val="21"/>
          <w:szCs w:val="21"/>
          <w:lang w:val="en-GB"/>
        </w:rPr>
        <w:t xml:space="preserve"> </w:t>
      </w:r>
      <w:r w:rsidRPr="00C34DEA">
        <w:rPr>
          <w:spacing w:val="-2"/>
          <w:sz w:val="21"/>
          <w:szCs w:val="21"/>
          <w:lang w:val="en-GB"/>
        </w:rPr>
        <w:t>The outsourcing of logistics</w:t>
      </w:r>
      <w:r w:rsidR="00297E88" w:rsidRPr="00C34DEA">
        <w:rPr>
          <w:spacing w:val="-2"/>
          <w:sz w:val="21"/>
          <w:szCs w:val="21"/>
          <w:lang w:val="en-GB"/>
        </w:rPr>
        <w:t xml:space="preserve"> </w:t>
      </w:r>
      <w:r w:rsidRPr="00C34DEA">
        <w:rPr>
          <w:spacing w:val="-2"/>
          <w:sz w:val="21"/>
          <w:szCs w:val="21"/>
          <w:lang w:val="en-GB"/>
        </w:rPr>
        <w:t xml:space="preserve">functions would fuel domestic demand for such </w:t>
      </w:r>
      <w:r w:rsidR="00E65BF3" w:rsidRPr="00C34DEA">
        <w:rPr>
          <w:spacing w:val="-2"/>
          <w:sz w:val="21"/>
          <w:szCs w:val="21"/>
          <w:lang w:val="en-GB"/>
        </w:rPr>
        <w:t>services</w:t>
      </w:r>
      <w:r w:rsidRPr="00C34DEA">
        <w:rPr>
          <w:spacing w:val="-2"/>
          <w:sz w:val="21"/>
          <w:szCs w:val="21"/>
          <w:lang w:val="en-GB"/>
        </w:rPr>
        <w:t>, and stimulate the growth of supply from industry players: in other words, it would aid an evolution of the demand</w:t>
      </w:r>
      <w:r w:rsidR="00297E88" w:rsidRPr="00C34DEA">
        <w:rPr>
          <w:spacing w:val="-2"/>
          <w:sz w:val="21"/>
          <w:szCs w:val="21"/>
          <w:lang w:val="en-GB"/>
        </w:rPr>
        <w:t xml:space="preserve"> and </w:t>
      </w:r>
      <w:r w:rsidRPr="00C34DEA">
        <w:rPr>
          <w:spacing w:val="-2"/>
          <w:sz w:val="21"/>
          <w:szCs w:val="21"/>
          <w:lang w:val="en-GB"/>
        </w:rPr>
        <w:t xml:space="preserve">supply of </w:t>
      </w:r>
      <w:r w:rsidR="00297E88" w:rsidRPr="00C34DEA">
        <w:rPr>
          <w:spacing w:val="-2"/>
          <w:sz w:val="21"/>
          <w:szCs w:val="21"/>
          <w:lang w:val="en-GB"/>
        </w:rPr>
        <w:t xml:space="preserve">logistics </w:t>
      </w:r>
      <w:r w:rsidRPr="00C34DEA">
        <w:rPr>
          <w:spacing w:val="-2"/>
          <w:sz w:val="21"/>
          <w:szCs w:val="21"/>
          <w:lang w:val="en-GB"/>
        </w:rPr>
        <w:t xml:space="preserve">towards </w:t>
      </w:r>
      <w:r w:rsidR="00297E88" w:rsidRPr="00C34DEA">
        <w:rPr>
          <w:spacing w:val="-2"/>
          <w:sz w:val="21"/>
          <w:szCs w:val="21"/>
          <w:lang w:val="en-GB"/>
        </w:rPr>
        <w:t>standard</w:t>
      </w:r>
      <w:r w:rsidRPr="00C34DEA">
        <w:rPr>
          <w:spacing w:val="-2"/>
          <w:sz w:val="21"/>
          <w:szCs w:val="21"/>
          <w:lang w:val="en-GB"/>
        </w:rPr>
        <w:t xml:space="preserve">s mutually more compatible standards in </w:t>
      </w:r>
      <w:r w:rsidR="00297E88" w:rsidRPr="00C34DEA">
        <w:rPr>
          <w:spacing w:val="-2"/>
          <w:sz w:val="21"/>
          <w:szCs w:val="21"/>
          <w:lang w:val="en-GB"/>
        </w:rPr>
        <w:t>qualitativ</w:t>
      </w:r>
      <w:r w:rsidRPr="00C34DEA">
        <w:rPr>
          <w:spacing w:val="-2"/>
          <w:sz w:val="21"/>
          <w:szCs w:val="21"/>
          <w:lang w:val="en-GB"/>
        </w:rPr>
        <w:t>e and economic terms</w:t>
      </w:r>
      <w:r w:rsidR="00297E88" w:rsidRPr="00C34DEA">
        <w:rPr>
          <w:spacing w:val="-2"/>
          <w:sz w:val="21"/>
          <w:szCs w:val="21"/>
          <w:lang w:val="en-GB"/>
        </w:rPr>
        <w:t>.</w:t>
      </w:r>
    </w:p>
    <w:p w:rsidR="00297E88" w:rsidRPr="00C34DEA" w:rsidRDefault="006D3B26" w:rsidP="00297E88">
      <w:pPr>
        <w:ind w:firstLine="284"/>
        <w:jc w:val="both"/>
        <w:rPr>
          <w:spacing w:val="-2"/>
          <w:sz w:val="21"/>
          <w:szCs w:val="21"/>
          <w:lang w:val="en-GB"/>
        </w:rPr>
      </w:pPr>
      <w:r w:rsidRPr="00C34DEA">
        <w:rPr>
          <w:spacing w:val="-2"/>
          <w:sz w:val="21"/>
          <w:szCs w:val="21"/>
          <w:lang w:val="en-GB"/>
        </w:rPr>
        <w:t>A strategy geared to placing logistics at the service of companies is essential in allowing the construction of an overall national picture conducive to fuelling the economy and job growth on the territory, which translates on the one hand into the development of a culture of logistics within the Italian industrial system (mostly formed by small and medium companies), and on the other, into a national transport system  that must be reconfigured in the key of logistics</w:t>
      </w:r>
      <w:r w:rsidR="00297E88" w:rsidRPr="00C34DEA">
        <w:rPr>
          <w:spacing w:val="-2"/>
          <w:sz w:val="21"/>
          <w:szCs w:val="21"/>
          <w:lang w:val="en-GB"/>
        </w:rPr>
        <w:t>.</w:t>
      </w:r>
    </w:p>
    <w:p w:rsidR="00297E88" w:rsidRPr="00C34DEA" w:rsidRDefault="006D3B26" w:rsidP="00297E88">
      <w:pPr>
        <w:tabs>
          <w:tab w:val="left" w:pos="0"/>
        </w:tabs>
        <w:ind w:firstLine="284"/>
        <w:jc w:val="both"/>
        <w:rPr>
          <w:spacing w:val="-2"/>
          <w:sz w:val="21"/>
          <w:szCs w:val="21"/>
          <w:lang w:val="en-GB"/>
        </w:rPr>
      </w:pPr>
      <w:r w:rsidRPr="00C34DEA">
        <w:rPr>
          <w:spacing w:val="-2"/>
          <w:sz w:val="21"/>
          <w:szCs w:val="21"/>
          <w:lang w:val="en-GB"/>
        </w:rPr>
        <w:t>We have rounded up our overview by summarising the main priorities pointed out by each business association interviewed, as listed below</w:t>
      </w:r>
      <w:r w:rsidR="00297E88" w:rsidRPr="00C34DEA">
        <w:rPr>
          <w:spacing w:val="-2"/>
          <w:sz w:val="21"/>
          <w:szCs w:val="21"/>
          <w:lang w:val="en-GB"/>
        </w:rPr>
        <w:t>.</w:t>
      </w:r>
    </w:p>
    <w:p w:rsidR="00297E88" w:rsidRPr="00C34DEA" w:rsidRDefault="00297E88" w:rsidP="00297E88">
      <w:pPr>
        <w:tabs>
          <w:tab w:val="left" w:pos="0"/>
        </w:tabs>
        <w:ind w:firstLine="284"/>
        <w:jc w:val="center"/>
        <w:rPr>
          <w:i/>
          <w:spacing w:val="-2"/>
          <w:sz w:val="21"/>
          <w:szCs w:val="21"/>
          <w:lang w:val="en-GB"/>
        </w:rPr>
      </w:pPr>
      <w:r w:rsidRPr="00C34DEA">
        <w:rPr>
          <w:spacing w:val="-2"/>
          <w:sz w:val="21"/>
          <w:szCs w:val="21"/>
          <w:lang w:val="en-GB"/>
        </w:rPr>
        <w:br w:type="page"/>
      </w:r>
      <w:r w:rsidR="006D3B26" w:rsidRPr="00C34DEA">
        <w:rPr>
          <w:i/>
          <w:spacing w:val="-2"/>
          <w:sz w:val="21"/>
          <w:szCs w:val="21"/>
          <w:lang w:val="en-GB"/>
        </w:rPr>
        <w:lastRenderedPageBreak/>
        <w:t xml:space="preserve">Strategic priorities for the </w:t>
      </w:r>
      <w:r w:rsidRPr="00C34DEA">
        <w:rPr>
          <w:i/>
          <w:spacing w:val="-2"/>
          <w:sz w:val="21"/>
          <w:szCs w:val="21"/>
          <w:lang w:val="en-GB"/>
        </w:rPr>
        <w:t>development of logistics</w:t>
      </w:r>
    </w:p>
    <w:p w:rsidR="00297E88" w:rsidRPr="00C34DEA" w:rsidRDefault="00297E88" w:rsidP="00297E88">
      <w:pPr>
        <w:ind w:firstLine="284"/>
        <w:jc w:val="center"/>
        <w:rPr>
          <w:i/>
          <w:spacing w:val="-2"/>
          <w:sz w:val="8"/>
          <w:szCs w:val="21"/>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240"/>
        <w:gridCol w:w="5991"/>
      </w:tblGrid>
      <w:tr w:rsidR="00297E88" w:rsidRPr="00885D76">
        <w:tc>
          <w:tcPr>
            <w:tcW w:w="894" w:type="pct"/>
            <w:shd w:val="clear" w:color="auto" w:fill="auto"/>
            <w:vAlign w:val="center"/>
          </w:tcPr>
          <w:p w:rsidR="00297E88" w:rsidRPr="00C34DEA" w:rsidRDefault="00297E88" w:rsidP="00297E88">
            <w:pPr>
              <w:jc w:val="center"/>
              <w:rPr>
                <w:rFonts w:ascii="Times New Roman Grassetto" w:hAnsi="Times New Roman Grassetto"/>
                <w:b/>
                <w:spacing w:val="-4"/>
                <w:sz w:val="14"/>
                <w:szCs w:val="16"/>
                <w:lang w:val="en-GB"/>
              </w:rPr>
            </w:pPr>
            <w:r w:rsidRPr="00C34DEA">
              <w:rPr>
                <w:rFonts w:ascii="Times New Roman Grassetto" w:hAnsi="Times New Roman Grassetto"/>
                <w:b/>
                <w:spacing w:val="-4"/>
                <w:sz w:val="14"/>
                <w:szCs w:val="16"/>
                <w:lang w:val="en-GB"/>
              </w:rPr>
              <w:t>ASSOFERR</w:t>
            </w:r>
          </w:p>
        </w:tc>
        <w:tc>
          <w:tcPr>
            <w:tcW w:w="158" w:type="pct"/>
            <w:tcBorders>
              <w:top w:val="nil"/>
              <w:bottom w:val="nil"/>
            </w:tcBorders>
            <w:shd w:val="clear" w:color="auto" w:fill="auto"/>
          </w:tcPr>
          <w:p w:rsidR="00297E88" w:rsidRPr="00C34DEA" w:rsidRDefault="00297E88" w:rsidP="00297E88">
            <w:pPr>
              <w:spacing w:after="40"/>
              <w:jc w:val="both"/>
              <w:rPr>
                <w:i/>
                <w:spacing w:val="-2"/>
                <w:sz w:val="8"/>
                <w:szCs w:val="16"/>
                <w:lang w:val="en-GB"/>
              </w:rPr>
            </w:pPr>
          </w:p>
        </w:tc>
        <w:tc>
          <w:tcPr>
            <w:tcW w:w="3948" w:type="pct"/>
            <w:shd w:val="clear" w:color="auto" w:fill="auto"/>
          </w:tcPr>
          <w:p w:rsidR="00297E88" w:rsidRPr="00C34DEA" w:rsidRDefault="006D3B26" w:rsidP="00297E88">
            <w:pPr>
              <w:numPr>
                <w:ilvl w:val="0"/>
                <w:numId w:val="7"/>
              </w:numPr>
              <w:spacing w:after="20"/>
              <w:ind w:left="136" w:hanging="136"/>
              <w:jc w:val="both"/>
              <w:rPr>
                <w:spacing w:val="-2"/>
                <w:sz w:val="14"/>
                <w:szCs w:val="16"/>
                <w:lang w:val="en-GB"/>
              </w:rPr>
            </w:pPr>
            <w:r w:rsidRPr="00C34DEA">
              <w:rPr>
                <w:spacing w:val="-2"/>
                <w:sz w:val="14"/>
                <w:szCs w:val="16"/>
                <w:lang w:val="en-GB"/>
              </w:rPr>
              <w:t>Need of</w:t>
            </w:r>
            <w:r w:rsidR="00297E88" w:rsidRPr="00C34DEA">
              <w:rPr>
                <w:spacing w:val="-2"/>
                <w:sz w:val="14"/>
                <w:szCs w:val="16"/>
                <w:lang w:val="en-GB"/>
              </w:rPr>
              <w:t xml:space="preserve"> </w:t>
            </w:r>
            <w:r w:rsidRPr="00C34DEA">
              <w:rPr>
                <w:spacing w:val="-2"/>
                <w:sz w:val="14"/>
                <w:szCs w:val="16"/>
                <w:lang w:val="en-GB"/>
              </w:rPr>
              <w:t xml:space="preserve">a rail policy </w:t>
            </w:r>
            <w:r w:rsidR="00297E88" w:rsidRPr="00C34DEA">
              <w:rPr>
                <w:spacing w:val="-2"/>
                <w:sz w:val="14"/>
                <w:szCs w:val="16"/>
                <w:lang w:val="en-GB"/>
              </w:rPr>
              <w:t xml:space="preserve">rail </w:t>
            </w:r>
            <w:r w:rsidRPr="00C34DEA">
              <w:rPr>
                <w:spacing w:val="-2"/>
                <w:sz w:val="14"/>
                <w:szCs w:val="16"/>
                <w:lang w:val="en-GB"/>
              </w:rPr>
              <w:t xml:space="preserve">capable of kick-starting </w:t>
            </w:r>
            <w:r w:rsidR="00297E88" w:rsidRPr="00C34DEA">
              <w:rPr>
                <w:spacing w:val="-2"/>
                <w:sz w:val="14"/>
                <w:szCs w:val="16"/>
                <w:lang w:val="en-GB"/>
              </w:rPr>
              <w:t xml:space="preserve">investments </w:t>
            </w:r>
            <w:r w:rsidRPr="00C34DEA">
              <w:rPr>
                <w:spacing w:val="-2"/>
                <w:sz w:val="14"/>
                <w:szCs w:val="16"/>
                <w:lang w:val="en-GB"/>
              </w:rPr>
              <w:t xml:space="preserve">in the </w:t>
            </w:r>
            <w:r w:rsidR="00297E88" w:rsidRPr="00C34DEA">
              <w:rPr>
                <w:spacing w:val="-2"/>
                <w:sz w:val="14"/>
                <w:szCs w:val="16"/>
                <w:lang w:val="en-GB"/>
              </w:rPr>
              <w:t>sector.</w:t>
            </w:r>
          </w:p>
          <w:p w:rsidR="00297E88" w:rsidRPr="00C34DEA" w:rsidRDefault="006D3B26" w:rsidP="00297E88">
            <w:pPr>
              <w:numPr>
                <w:ilvl w:val="0"/>
                <w:numId w:val="7"/>
              </w:numPr>
              <w:spacing w:after="20"/>
              <w:ind w:left="136" w:hanging="136"/>
              <w:jc w:val="both"/>
              <w:rPr>
                <w:spacing w:val="-2"/>
                <w:sz w:val="14"/>
                <w:szCs w:val="16"/>
                <w:lang w:val="en-GB"/>
              </w:rPr>
            </w:pPr>
            <w:r w:rsidRPr="00C34DEA">
              <w:rPr>
                <w:spacing w:val="-2"/>
                <w:sz w:val="14"/>
                <w:szCs w:val="16"/>
                <w:lang w:val="en-GB"/>
              </w:rPr>
              <w:t>Harmonisation</w:t>
            </w:r>
            <w:r w:rsidR="00297E88" w:rsidRPr="00C34DEA">
              <w:rPr>
                <w:spacing w:val="-2"/>
                <w:sz w:val="14"/>
                <w:szCs w:val="16"/>
                <w:lang w:val="en-GB"/>
              </w:rPr>
              <w:t xml:space="preserve"> </w:t>
            </w:r>
            <w:r w:rsidRPr="00C34DEA">
              <w:rPr>
                <w:spacing w:val="-2"/>
                <w:sz w:val="14"/>
                <w:szCs w:val="16"/>
                <w:lang w:val="en-GB"/>
              </w:rPr>
              <w:t>of existing regulations and embracement of the rules established at the European level</w:t>
            </w:r>
            <w:r w:rsidR="00297E88" w:rsidRPr="00C34DEA">
              <w:rPr>
                <w:spacing w:val="-2"/>
                <w:sz w:val="14"/>
                <w:szCs w:val="16"/>
                <w:lang w:val="en-GB"/>
              </w:rPr>
              <w:t>.</w:t>
            </w:r>
          </w:p>
          <w:p w:rsidR="00297E88" w:rsidRPr="00C34DEA" w:rsidRDefault="00297E88" w:rsidP="00297E88">
            <w:pPr>
              <w:numPr>
                <w:ilvl w:val="0"/>
                <w:numId w:val="7"/>
              </w:numPr>
              <w:spacing w:after="20"/>
              <w:ind w:left="136" w:hanging="136"/>
              <w:jc w:val="both"/>
              <w:rPr>
                <w:spacing w:val="-2"/>
                <w:sz w:val="14"/>
                <w:szCs w:val="16"/>
                <w:lang w:val="en-GB"/>
              </w:rPr>
            </w:pPr>
            <w:r w:rsidRPr="00C34DEA">
              <w:rPr>
                <w:spacing w:val="-2"/>
                <w:sz w:val="14"/>
                <w:szCs w:val="16"/>
                <w:lang w:val="en-GB"/>
              </w:rPr>
              <w:t>I</w:t>
            </w:r>
            <w:r w:rsidR="006D3B26" w:rsidRPr="00C34DEA">
              <w:rPr>
                <w:spacing w:val="-2"/>
                <w:sz w:val="14"/>
                <w:szCs w:val="16"/>
                <w:lang w:val="en-GB"/>
              </w:rPr>
              <w:t>nfrastructural</w:t>
            </w:r>
            <w:r w:rsidRPr="00C34DEA">
              <w:rPr>
                <w:spacing w:val="-2"/>
                <w:sz w:val="14"/>
                <w:szCs w:val="16"/>
                <w:lang w:val="en-GB"/>
              </w:rPr>
              <w:t xml:space="preserve"> </w:t>
            </w:r>
            <w:r w:rsidR="006D3B26" w:rsidRPr="00C34DEA">
              <w:rPr>
                <w:spacing w:val="-2"/>
                <w:sz w:val="14"/>
                <w:szCs w:val="16"/>
                <w:lang w:val="en-GB"/>
              </w:rPr>
              <w:t xml:space="preserve">interventions geared to the removal of </w:t>
            </w:r>
            <w:r w:rsidR="00DC4525" w:rsidRPr="00C34DEA">
              <w:rPr>
                <w:spacing w:val="-2"/>
                <w:sz w:val="14"/>
                <w:szCs w:val="16"/>
                <w:lang w:val="en-GB"/>
              </w:rPr>
              <w:t>bottlenecks</w:t>
            </w:r>
            <w:r w:rsidRPr="00C34DEA">
              <w:rPr>
                <w:spacing w:val="-2"/>
                <w:sz w:val="14"/>
                <w:szCs w:val="16"/>
                <w:lang w:val="en-GB"/>
              </w:rPr>
              <w:t>.</w:t>
            </w:r>
          </w:p>
          <w:p w:rsidR="00297E88" w:rsidRPr="00C34DEA" w:rsidRDefault="006D3B26" w:rsidP="00297E88">
            <w:pPr>
              <w:numPr>
                <w:ilvl w:val="0"/>
                <w:numId w:val="7"/>
              </w:numPr>
              <w:spacing w:after="20"/>
              <w:ind w:left="136" w:hanging="136"/>
              <w:jc w:val="both"/>
              <w:rPr>
                <w:spacing w:val="-2"/>
                <w:sz w:val="14"/>
                <w:szCs w:val="16"/>
                <w:lang w:val="en-GB"/>
              </w:rPr>
            </w:pPr>
            <w:r w:rsidRPr="00C34DEA">
              <w:rPr>
                <w:spacing w:val="-2"/>
                <w:sz w:val="14"/>
                <w:szCs w:val="16"/>
                <w:lang w:val="en-GB"/>
              </w:rPr>
              <w:t>Creation of</w:t>
            </w:r>
            <w:r w:rsidR="00297E88" w:rsidRPr="00C34DEA">
              <w:rPr>
                <w:spacing w:val="-2"/>
                <w:sz w:val="14"/>
                <w:szCs w:val="16"/>
                <w:lang w:val="en-GB"/>
              </w:rPr>
              <w:t xml:space="preserve"> </w:t>
            </w:r>
            <w:r w:rsidRPr="00C34DEA">
              <w:rPr>
                <w:spacing w:val="-2"/>
                <w:sz w:val="14"/>
                <w:szCs w:val="16"/>
                <w:lang w:val="en-GB"/>
              </w:rPr>
              <w:t>a</w:t>
            </w:r>
            <w:r w:rsidR="00297E88" w:rsidRPr="00C34DEA">
              <w:rPr>
                <w:spacing w:val="-2"/>
                <w:sz w:val="14"/>
                <w:szCs w:val="16"/>
                <w:lang w:val="en-GB"/>
              </w:rPr>
              <w:t xml:space="preserve"> network </w:t>
            </w:r>
            <w:r w:rsidRPr="00C34DEA">
              <w:rPr>
                <w:spacing w:val="-2"/>
                <w:sz w:val="14"/>
                <w:szCs w:val="16"/>
                <w:lang w:val="en-GB"/>
              </w:rPr>
              <w:t>of maintenance garages for railway carriag</w:t>
            </w:r>
            <w:r w:rsidR="002073D2" w:rsidRPr="00C34DEA">
              <w:rPr>
                <w:spacing w:val="-2"/>
                <w:sz w:val="14"/>
                <w:szCs w:val="16"/>
                <w:lang w:val="en-GB"/>
              </w:rPr>
              <w:t>e</w:t>
            </w:r>
            <w:r w:rsidR="006012E8" w:rsidRPr="00C34DEA">
              <w:rPr>
                <w:spacing w:val="-2"/>
                <w:sz w:val="14"/>
                <w:szCs w:val="16"/>
                <w:lang w:val="en-GB"/>
              </w:rPr>
              <w:t>s</w:t>
            </w:r>
            <w:r w:rsidR="002073D2" w:rsidRPr="00C34DEA">
              <w:rPr>
                <w:spacing w:val="-2"/>
                <w:sz w:val="14"/>
                <w:szCs w:val="16"/>
                <w:lang w:val="en-GB"/>
              </w:rPr>
              <w:t>.</w:t>
            </w:r>
          </w:p>
          <w:p w:rsidR="00297E88" w:rsidRPr="00C34DEA" w:rsidRDefault="00297E88" w:rsidP="00297E88">
            <w:pPr>
              <w:numPr>
                <w:ilvl w:val="0"/>
                <w:numId w:val="7"/>
              </w:numPr>
              <w:spacing w:after="20"/>
              <w:ind w:left="136" w:hanging="136"/>
              <w:jc w:val="both"/>
              <w:rPr>
                <w:spacing w:val="-2"/>
                <w:sz w:val="14"/>
                <w:szCs w:val="16"/>
                <w:lang w:val="en-GB"/>
              </w:rPr>
            </w:pPr>
            <w:r w:rsidRPr="00C34DEA">
              <w:rPr>
                <w:spacing w:val="-2"/>
                <w:sz w:val="14"/>
                <w:szCs w:val="16"/>
                <w:lang w:val="en-GB"/>
              </w:rPr>
              <w:t>Incentiv</w:t>
            </w:r>
            <w:r w:rsidR="006D3B26" w:rsidRPr="00C34DEA">
              <w:rPr>
                <w:spacing w:val="-2"/>
                <w:sz w:val="14"/>
                <w:szCs w:val="16"/>
                <w:lang w:val="en-GB"/>
              </w:rPr>
              <w:t>es to rail freight</w:t>
            </w:r>
            <w:r w:rsidRPr="00C34DEA">
              <w:rPr>
                <w:spacing w:val="-2"/>
                <w:sz w:val="14"/>
                <w:szCs w:val="16"/>
                <w:lang w:val="en-GB"/>
              </w:rPr>
              <w:t>.</w:t>
            </w:r>
          </w:p>
          <w:p w:rsidR="00297E88" w:rsidRPr="00C34DEA" w:rsidRDefault="006D3B26" w:rsidP="006D3B26">
            <w:pPr>
              <w:numPr>
                <w:ilvl w:val="0"/>
                <w:numId w:val="7"/>
              </w:numPr>
              <w:spacing w:after="20"/>
              <w:ind w:left="136" w:hanging="136"/>
              <w:jc w:val="both"/>
              <w:rPr>
                <w:i/>
                <w:spacing w:val="-2"/>
                <w:sz w:val="14"/>
                <w:szCs w:val="21"/>
                <w:lang w:val="en-GB"/>
              </w:rPr>
            </w:pPr>
            <w:r w:rsidRPr="00C34DEA">
              <w:rPr>
                <w:spacing w:val="-2"/>
                <w:sz w:val="14"/>
                <w:szCs w:val="16"/>
                <w:lang w:val="en-GB"/>
              </w:rPr>
              <w:t>Creation of</w:t>
            </w:r>
            <w:r w:rsidR="00297E88" w:rsidRPr="00C34DEA">
              <w:rPr>
                <w:spacing w:val="-2"/>
                <w:sz w:val="14"/>
                <w:szCs w:val="16"/>
                <w:lang w:val="en-GB"/>
              </w:rPr>
              <w:t xml:space="preserve"> </w:t>
            </w:r>
            <w:r w:rsidRPr="00C34DEA">
              <w:rPr>
                <w:spacing w:val="-2"/>
                <w:sz w:val="14"/>
                <w:szCs w:val="16"/>
                <w:lang w:val="en-GB"/>
              </w:rPr>
              <w:t xml:space="preserve">an independent Transport </w:t>
            </w:r>
            <w:r w:rsidR="00297E88" w:rsidRPr="00C34DEA">
              <w:rPr>
                <w:spacing w:val="-2"/>
                <w:sz w:val="14"/>
                <w:szCs w:val="16"/>
                <w:lang w:val="en-GB"/>
              </w:rPr>
              <w:t>Authority.</w:t>
            </w:r>
          </w:p>
        </w:tc>
      </w:tr>
      <w:tr w:rsidR="00297E88" w:rsidRPr="00885D76">
        <w:tc>
          <w:tcPr>
            <w:tcW w:w="894" w:type="pct"/>
            <w:tcBorders>
              <w:left w:val="nil"/>
              <w:right w:val="nil"/>
            </w:tcBorders>
            <w:shd w:val="clear" w:color="auto" w:fill="auto"/>
            <w:vAlign w:val="center"/>
          </w:tcPr>
          <w:p w:rsidR="00297E88" w:rsidRPr="00C34DEA" w:rsidRDefault="00297E88" w:rsidP="00297E88">
            <w:pPr>
              <w:jc w:val="center"/>
              <w:rPr>
                <w:rFonts w:ascii="Times New Roman Grassetto" w:hAnsi="Times New Roman Grassetto"/>
                <w:b/>
                <w:spacing w:val="-4"/>
                <w:sz w:val="8"/>
                <w:szCs w:val="8"/>
                <w:lang w:val="en-GB"/>
              </w:rPr>
            </w:pPr>
          </w:p>
        </w:tc>
        <w:tc>
          <w:tcPr>
            <w:tcW w:w="158" w:type="pct"/>
            <w:tcBorders>
              <w:top w:val="nil"/>
              <w:left w:val="nil"/>
              <w:bottom w:val="nil"/>
              <w:right w:val="nil"/>
            </w:tcBorders>
            <w:shd w:val="clear" w:color="auto" w:fill="auto"/>
          </w:tcPr>
          <w:p w:rsidR="00297E88" w:rsidRPr="00C34DEA" w:rsidRDefault="00297E88" w:rsidP="00297E88">
            <w:pPr>
              <w:jc w:val="center"/>
              <w:rPr>
                <w:rFonts w:ascii="Times New Roman Grassetto" w:hAnsi="Times New Roman Grassetto"/>
                <w:b/>
                <w:spacing w:val="-4"/>
                <w:sz w:val="8"/>
                <w:szCs w:val="8"/>
                <w:lang w:val="en-GB"/>
              </w:rPr>
            </w:pPr>
          </w:p>
        </w:tc>
        <w:tc>
          <w:tcPr>
            <w:tcW w:w="3948" w:type="pct"/>
            <w:tcBorders>
              <w:left w:val="nil"/>
              <w:right w:val="nil"/>
            </w:tcBorders>
            <w:shd w:val="clear" w:color="auto" w:fill="auto"/>
          </w:tcPr>
          <w:p w:rsidR="00297E88" w:rsidRPr="00C34DEA" w:rsidRDefault="00297E88" w:rsidP="00297E88">
            <w:pPr>
              <w:jc w:val="center"/>
              <w:rPr>
                <w:rFonts w:ascii="Times New Roman Grassetto" w:hAnsi="Times New Roman Grassetto"/>
                <w:b/>
                <w:spacing w:val="-4"/>
                <w:sz w:val="8"/>
                <w:szCs w:val="8"/>
                <w:lang w:val="en-GB"/>
              </w:rPr>
            </w:pPr>
          </w:p>
        </w:tc>
      </w:tr>
      <w:tr w:rsidR="00297E88" w:rsidRPr="00885D76">
        <w:tc>
          <w:tcPr>
            <w:tcW w:w="894" w:type="pct"/>
            <w:shd w:val="clear" w:color="auto" w:fill="auto"/>
            <w:vAlign w:val="center"/>
          </w:tcPr>
          <w:p w:rsidR="00297E88" w:rsidRPr="00C34DEA" w:rsidRDefault="00885D76" w:rsidP="00297E88">
            <w:pPr>
              <w:jc w:val="center"/>
              <w:rPr>
                <w:rFonts w:ascii="Times New Roman Grassetto" w:hAnsi="Times New Roman Grassetto"/>
                <w:b/>
                <w:spacing w:val="-4"/>
                <w:sz w:val="14"/>
                <w:szCs w:val="16"/>
                <w:lang w:val="en-GB"/>
              </w:rPr>
            </w:pPr>
            <w:r>
              <w:rPr>
                <w:rFonts w:ascii="Times New Roman Grassetto" w:hAnsi="Times New Roman Grassetto"/>
                <w:b/>
                <w:spacing w:val="-4"/>
                <w:sz w:val="14"/>
                <w:szCs w:val="16"/>
                <w:lang w:val="en-GB"/>
              </w:rPr>
              <w:t>ASSOLOGISTICA</w:t>
            </w:r>
          </w:p>
        </w:tc>
        <w:tc>
          <w:tcPr>
            <w:tcW w:w="158" w:type="pct"/>
            <w:tcBorders>
              <w:top w:val="nil"/>
              <w:bottom w:val="nil"/>
            </w:tcBorders>
            <w:shd w:val="clear" w:color="auto" w:fill="auto"/>
          </w:tcPr>
          <w:p w:rsidR="00297E88" w:rsidRPr="00C34DEA" w:rsidRDefault="00297E88" w:rsidP="00297E88">
            <w:pPr>
              <w:jc w:val="center"/>
              <w:rPr>
                <w:i/>
                <w:spacing w:val="-2"/>
                <w:sz w:val="8"/>
                <w:szCs w:val="21"/>
                <w:lang w:val="en-GB"/>
              </w:rPr>
            </w:pPr>
          </w:p>
        </w:tc>
        <w:tc>
          <w:tcPr>
            <w:tcW w:w="3948" w:type="pct"/>
            <w:shd w:val="clear" w:color="auto" w:fill="auto"/>
          </w:tcPr>
          <w:p w:rsidR="00297E88" w:rsidRPr="00C34DEA" w:rsidRDefault="006D3B26" w:rsidP="00297E88">
            <w:pPr>
              <w:numPr>
                <w:ilvl w:val="0"/>
                <w:numId w:val="7"/>
              </w:numPr>
              <w:spacing w:after="20"/>
              <w:ind w:left="136" w:hanging="136"/>
              <w:jc w:val="both"/>
              <w:rPr>
                <w:spacing w:val="-2"/>
                <w:sz w:val="14"/>
                <w:szCs w:val="16"/>
                <w:lang w:val="en-GB"/>
              </w:rPr>
            </w:pPr>
            <w:r w:rsidRPr="00C34DEA">
              <w:rPr>
                <w:spacing w:val="-2"/>
                <w:sz w:val="14"/>
                <w:szCs w:val="16"/>
                <w:lang w:val="en-GB"/>
              </w:rPr>
              <w:t xml:space="preserve">Need to make truly intermodal strategy choices on </w:t>
            </w:r>
            <w:r w:rsidR="00297E88" w:rsidRPr="00C34DEA">
              <w:rPr>
                <w:spacing w:val="-2"/>
                <w:sz w:val="14"/>
                <w:szCs w:val="16"/>
                <w:lang w:val="en-GB"/>
              </w:rPr>
              <w:t xml:space="preserve">ports, </w:t>
            </w:r>
            <w:proofErr w:type="spellStart"/>
            <w:r w:rsidR="00297E88" w:rsidRPr="00C34DEA">
              <w:rPr>
                <w:spacing w:val="-2"/>
                <w:sz w:val="14"/>
                <w:szCs w:val="16"/>
                <w:lang w:val="en-GB"/>
              </w:rPr>
              <w:t>interports</w:t>
            </w:r>
            <w:proofErr w:type="spellEnd"/>
            <w:r w:rsidRPr="00C34DEA">
              <w:rPr>
                <w:spacing w:val="-2"/>
                <w:sz w:val="14"/>
                <w:szCs w:val="16"/>
                <w:lang w:val="en-GB"/>
              </w:rPr>
              <w:t>,</w:t>
            </w:r>
            <w:r w:rsidR="00297E88" w:rsidRPr="00C34DEA">
              <w:rPr>
                <w:spacing w:val="-2"/>
                <w:sz w:val="14"/>
                <w:szCs w:val="16"/>
                <w:lang w:val="en-GB"/>
              </w:rPr>
              <w:t xml:space="preserve"> and </w:t>
            </w:r>
            <w:r w:rsidRPr="00C34DEA">
              <w:rPr>
                <w:spacing w:val="-2"/>
                <w:sz w:val="14"/>
                <w:szCs w:val="16"/>
                <w:lang w:val="en-GB"/>
              </w:rPr>
              <w:t>airports</w:t>
            </w:r>
            <w:r w:rsidR="00297E88" w:rsidRPr="00C34DEA">
              <w:rPr>
                <w:spacing w:val="-2"/>
                <w:sz w:val="14"/>
                <w:szCs w:val="16"/>
                <w:lang w:val="en-GB"/>
              </w:rPr>
              <w:t>. (</w:t>
            </w:r>
            <w:r w:rsidRPr="00C34DEA">
              <w:rPr>
                <w:spacing w:val="-2"/>
                <w:sz w:val="14"/>
                <w:szCs w:val="16"/>
                <w:lang w:val="en-GB"/>
              </w:rPr>
              <w:t>Not on single facilities, but taking into account potential integrations among them</w:t>
            </w:r>
            <w:r w:rsidR="00297E88" w:rsidRPr="00C34DEA">
              <w:rPr>
                <w:spacing w:val="-2"/>
                <w:sz w:val="14"/>
                <w:szCs w:val="16"/>
                <w:lang w:val="en-GB"/>
              </w:rPr>
              <w:t>).</w:t>
            </w:r>
          </w:p>
          <w:p w:rsidR="00297E88" w:rsidRPr="00C34DEA" w:rsidRDefault="00CC4DA3" w:rsidP="00297E88">
            <w:pPr>
              <w:numPr>
                <w:ilvl w:val="0"/>
                <w:numId w:val="7"/>
              </w:numPr>
              <w:spacing w:after="20"/>
              <w:ind w:left="136" w:hanging="136"/>
              <w:jc w:val="both"/>
              <w:rPr>
                <w:spacing w:val="-2"/>
                <w:sz w:val="14"/>
                <w:szCs w:val="16"/>
                <w:lang w:val="en-GB"/>
              </w:rPr>
            </w:pPr>
            <w:r w:rsidRPr="00C34DEA">
              <w:rPr>
                <w:spacing w:val="-2"/>
                <w:sz w:val="14"/>
                <w:szCs w:val="16"/>
                <w:lang w:val="en-GB"/>
              </w:rPr>
              <w:t>Streamlining</w:t>
            </w:r>
            <w:r w:rsidR="00297E88" w:rsidRPr="00C34DEA">
              <w:rPr>
                <w:spacing w:val="-2"/>
                <w:sz w:val="14"/>
                <w:szCs w:val="16"/>
                <w:lang w:val="en-GB"/>
              </w:rPr>
              <w:t xml:space="preserve"> </w:t>
            </w:r>
            <w:r w:rsidR="006D3B26" w:rsidRPr="00C34DEA">
              <w:rPr>
                <w:spacing w:val="-2"/>
                <w:sz w:val="14"/>
                <w:szCs w:val="16"/>
                <w:lang w:val="en-GB"/>
              </w:rPr>
              <w:t xml:space="preserve">of </w:t>
            </w:r>
            <w:r w:rsidR="00297E88" w:rsidRPr="00C34DEA">
              <w:rPr>
                <w:spacing w:val="-2"/>
                <w:sz w:val="14"/>
                <w:szCs w:val="16"/>
                <w:lang w:val="en-GB"/>
              </w:rPr>
              <w:t>process</w:t>
            </w:r>
            <w:r w:rsidR="006D3B26" w:rsidRPr="00C34DEA">
              <w:rPr>
                <w:spacing w:val="-2"/>
                <w:sz w:val="14"/>
                <w:szCs w:val="16"/>
                <w:lang w:val="en-GB"/>
              </w:rPr>
              <w:t xml:space="preserve">es </w:t>
            </w:r>
            <w:r w:rsidR="00297E88" w:rsidRPr="00C34DEA">
              <w:rPr>
                <w:spacing w:val="-2"/>
                <w:sz w:val="14"/>
                <w:szCs w:val="16"/>
                <w:lang w:val="en-GB"/>
              </w:rPr>
              <w:t xml:space="preserve">and </w:t>
            </w:r>
            <w:r w:rsidR="006D3B26" w:rsidRPr="00C34DEA">
              <w:rPr>
                <w:spacing w:val="-2"/>
                <w:sz w:val="14"/>
                <w:szCs w:val="16"/>
                <w:lang w:val="en-GB"/>
              </w:rPr>
              <w:t>administrative procedures</w:t>
            </w:r>
            <w:r w:rsidR="00297E88" w:rsidRPr="00C34DEA">
              <w:rPr>
                <w:spacing w:val="-2"/>
                <w:sz w:val="14"/>
                <w:szCs w:val="16"/>
                <w:lang w:val="en-GB"/>
              </w:rPr>
              <w:t xml:space="preserve"> (e</w:t>
            </w:r>
            <w:r w:rsidR="006D3B26" w:rsidRPr="00C34DEA">
              <w:rPr>
                <w:spacing w:val="-2"/>
                <w:sz w:val="14"/>
                <w:szCs w:val="16"/>
                <w:lang w:val="en-GB"/>
              </w:rPr>
              <w:t>.g</w:t>
            </w:r>
            <w:r w:rsidR="00297E88" w:rsidRPr="00C34DEA">
              <w:rPr>
                <w:spacing w:val="-2"/>
                <w:sz w:val="14"/>
                <w:szCs w:val="16"/>
                <w:lang w:val="en-GB"/>
              </w:rPr>
              <w:t xml:space="preserve">. </w:t>
            </w:r>
            <w:r w:rsidRPr="00C34DEA">
              <w:rPr>
                <w:spacing w:val="-2"/>
                <w:sz w:val="14"/>
                <w:szCs w:val="16"/>
                <w:lang w:val="en-GB"/>
              </w:rPr>
              <w:t xml:space="preserve">single </w:t>
            </w:r>
            <w:r w:rsidR="006D3B26" w:rsidRPr="00C34DEA">
              <w:rPr>
                <w:spacing w:val="-2"/>
                <w:sz w:val="14"/>
                <w:szCs w:val="16"/>
                <w:lang w:val="en-GB"/>
              </w:rPr>
              <w:t xml:space="preserve">customs </w:t>
            </w:r>
            <w:r w:rsidRPr="00C34DEA">
              <w:rPr>
                <w:spacing w:val="-2"/>
                <w:sz w:val="14"/>
                <w:szCs w:val="16"/>
                <w:lang w:val="en-GB"/>
              </w:rPr>
              <w:t>window</w:t>
            </w:r>
            <w:r w:rsidR="00297E88" w:rsidRPr="00C34DEA">
              <w:rPr>
                <w:spacing w:val="-2"/>
                <w:sz w:val="14"/>
                <w:szCs w:val="16"/>
                <w:lang w:val="en-GB"/>
              </w:rPr>
              <w:t>).</w:t>
            </w:r>
          </w:p>
          <w:p w:rsidR="00297E88" w:rsidRPr="00C34DEA" w:rsidRDefault="006D3B26" w:rsidP="00297E88">
            <w:pPr>
              <w:numPr>
                <w:ilvl w:val="0"/>
                <w:numId w:val="7"/>
              </w:numPr>
              <w:spacing w:after="20"/>
              <w:ind w:left="136" w:hanging="136"/>
              <w:jc w:val="both"/>
              <w:rPr>
                <w:spacing w:val="-2"/>
                <w:sz w:val="14"/>
                <w:szCs w:val="16"/>
                <w:lang w:val="en-GB"/>
              </w:rPr>
            </w:pPr>
            <w:proofErr w:type="spellStart"/>
            <w:r w:rsidRPr="00C34DEA">
              <w:rPr>
                <w:spacing w:val="-2"/>
                <w:sz w:val="14"/>
                <w:szCs w:val="16"/>
                <w:lang w:val="en-GB"/>
              </w:rPr>
              <w:t>Relaunching</w:t>
            </w:r>
            <w:proofErr w:type="spellEnd"/>
            <w:r w:rsidR="00297E88" w:rsidRPr="00C34DEA">
              <w:rPr>
                <w:spacing w:val="-2"/>
                <w:sz w:val="14"/>
                <w:szCs w:val="16"/>
                <w:lang w:val="en-GB"/>
              </w:rPr>
              <w:t xml:space="preserve"> </w:t>
            </w:r>
            <w:r w:rsidRPr="00C34DEA">
              <w:rPr>
                <w:spacing w:val="-2"/>
                <w:sz w:val="14"/>
                <w:szCs w:val="16"/>
                <w:lang w:val="en-GB"/>
              </w:rPr>
              <w:t>of rail freight</w:t>
            </w:r>
            <w:r w:rsidR="00297E88" w:rsidRPr="00C34DEA">
              <w:rPr>
                <w:spacing w:val="-2"/>
                <w:sz w:val="14"/>
                <w:szCs w:val="16"/>
                <w:lang w:val="en-GB"/>
              </w:rPr>
              <w:t>.</w:t>
            </w:r>
          </w:p>
          <w:p w:rsidR="00297E88" w:rsidRPr="00C34DEA" w:rsidRDefault="006D3B26" w:rsidP="00297E88">
            <w:pPr>
              <w:numPr>
                <w:ilvl w:val="0"/>
                <w:numId w:val="7"/>
              </w:numPr>
              <w:spacing w:after="20"/>
              <w:ind w:left="136" w:hanging="136"/>
              <w:jc w:val="both"/>
              <w:rPr>
                <w:spacing w:val="-2"/>
                <w:sz w:val="14"/>
                <w:szCs w:val="16"/>
                <w:lang w:val="en-GB"/>
              </w:rPr>
            </w:pPr>
            <w:proofErr w:type="spellStart"/>
            <w:r w:rsidRPr="00C34DEA">
              <w:rPr>
                <w:spacing w:val="-2"/>
                <w:sz w:val="14"/>
                <w:szCs w:val="16"/>
                <w:lang w:val="en-GB"/>
              </w:rPr>
              <w:t>Relaunching</w:t>
            </w:r>
            <w:proofErr w:type="spellEnd"/>
            <w:r w:rsidR="00297E88" w:rsidRPr="00C34DEA">
              <w:rPr>
                <w:spacing w:val="-2"/>
                <w:sz w:val="14"/>
                <w:szCs w:val="16"/>
                <w:lang w:val="en-GB"/>
              </w:rPr>
              <w:t xml:space="preserve"> </w:t>
            </w:r>
            <w:r w:rsidRPr="00C34DEA">
              <w:rPr>
                <w:spacing w:val="-2"/>
                <w:sz w:val="14"/>
                <w:szCs w:val="16"/>
                <w:lang w:val="en-GB"/>
              </w:rPr>
              <w:t>of the</w:t>
            </w:r>
            <w:r w:rsidR="00297E88" w:rsidRPr="00C34DEA">
              <w:rPr>
                <w:spacing w:val="-2"/>
                <w:sz w:val="14"/>
                <w:szCs w:val="16"/>
                <w:lang w:val="en-GB"/>
              </w:rPr>
              <w:t xml:space="preserve"> port system (</w:t>
            </w:r>
            <w:r w:rsidRPr="00C34DEA">
              <w:rPr>
                <w:spacing w:val="-2"/>
                <w:sz w:val="14"/>
                <w:szCs w:val="16"/>
                <w:lang w:val="en-GB"/>
              </w:rPr>
              <w:t xml:space="preserve">with a limited number of strategic </w:t>
            </w:r>
            <w:r w:rsidR="00297E88" w:rsidRPr="00C34DEA">
              <w:rPr>
                <w:spacing w:val="-2"/>
                <w:sz w:val="14"/>
                <w:szCs w:val="16"/>
                <w:lang w:val="en-GB"/>
              </w:rPr>
              <w:t>ports).</w:t>
            </w:r>
          </w:p>
          <w:p w:rsidR="00297E88" w:rsidRPr="00C34DEA" w:rsidRDefault="006D3B26" w:rsidP="006D3B26">
            <w:pPr>
              <w:numPr>
                <w:ilvl w:val="0"/>
                <w:numId w:val="7"/>
              </w:numPr>
              <w:spacing w:after="20"/>
              <w:ind w:left="136" w:hanging="136"/>
              <w:jc w:val="both"/>
              <w:rPr>
                <w:spacing w:val="-2"/>
                <w:sz w:val="14"/>
                <w:szCs w:val="16"/>
                <w:lang w:val="en-GB"/>
              </w:rPr>
            </w:pPr>
            <w:proofErr w:type="spellStart"/>
            <w:r w:rsidRPr="00C34DEA">
              <w:rPr>
                <w:spacing w:val="-2"/>
                <w:sz w:val="14"/>
                <w:szCs w:val="16"/>
                <w:lang w:val="en-GB"/>
              </w:rPr>
              <w:t>Relaunching</w:t>
            </w:r>
            <w:proofErr w:type="spellEnd"/>
            <w:r w:rsidR="00297E88" w:rsidRPr="00C34DEA">
              <w:rPr>
                <w:spacing w:val="-2"/>
                <w:sz w:val="14"/>
                <w:szCs w:val="16"/>
                <w:lang w:val="en-GB"/>
              </w:rPr>
              <w:t xml:space="preserve"> </w:t>
            </w:r>
            <w:r w:rsidRPr="00C34DEA">
              <w:rPr>
                <w:spacing w:val="-2"/>
                <w:sz w:val="14"/>
                <w:szCs w:val="16"/>
                <w:lang w:val="en-GB"/>
              </w:rPr>
              <w:t>of the airport</w:t>
            </w:r>
            <w:r w:rsidR="00297E88" w:rsidRPr="00C34DEA">
              <w:rPr>
                <w:spacing w:val="-2"/>
                <w:sz w:val="14"/>
                <w:szCs w:val="16"/>
                <w:lang w:val="en-GB"/>
              </w:rPr>
              <w:t xml:space="preserve"> system (</w:t>
            </w:r>
            <w:r w:rsidRPr="00C34DEA">
              <w:rPr>
                <w:spacing w:val="-2"/>
                <w:sz w:val="14"/>
                <w:szCs w:val="16"/>
                <w:lang w:val="en-GB"/>
              </w:rPr>
              <w:t>with a new plan for a reference airline company</w:t>
            </w:r>
            <w:r w:rsidR="00297E88" w:rsidRPr="00C34DEA">
              <w:rPr>
                <w:spacing w:val="-2"/>
                <w:sz w:val="14"/>
                <w:szCs w:val="16"/>
                <w:lang w:val="en-GB"/>
              </w:rPr>
              <w:t>).</w:t>
            </w:r>
          </w:p>
        </w:tc>
      </w:tr>
      <w:tr w:rsidR="00297E88" w:rsidRPr="00885D76">
        <w:tc>
          <w:tcPr>
            <w:tcW w:w="894" w:type="pct"/>
            <w:tcBorders>
              <w:left w:val="nil"/>
              <w:right w:val="nil"/>
            </w:tcBorders>
            <w:shd w:val="clear" w:color="auto" w:fill="auto"/>
            <w:vAlign w:val="center"/>
          </w:tcPr>
          <w:p w:rsidR="00297E88" w:rsidRPr="00C34DEA" w:rsidRDefault="00297E88" w:rsidP="00297E88">
            <w:pPr>
              <w:jc w:val="center"/>
              <w:rPr>
                <w:rFonts w:ascii="Times New Roman Grassetto" w:hAnsi="Times New Roman Grassetto"/>
                <w:b/>
                <w:spacing w:val="-4"/>
                <w:sz w:val="8"/>
                <w:szCs w:val="8"/>
                <w:lang w:val="en-GB"/>
              </w:rPr>
            </w:pPr>
          </w:p>
        </w:tc>
        <w:tc>
          <w:tcPr>
            <w:tcW w:w="158" w:type="pct"/>
            <w:tcBorders>
              <w:top w:val="nil"/>
              <w:left w:val="nil"/>
              <w:bottom w:val="nil"/>
              <w:right w:val="nil"/>
            </w:tcBorders>
            <w:shd w:val="clear" w:color="auto" w:fill="auto"/>
          </w:tcPr>
          <w:p w:rsidR="00297E88" w:rsidRPr="00C34DEA" w:rsidRDefault="00297E88" w:rsidP="00297E88">
            <w:pPr>
              <w:jc w:val="center"/>
              <w:rPr>
                <w:rFonts w:ascii="Times New Roman Grassetto" w:hAnsi="Times New Roman Grassetto"/>
                <w:b/>
                <w:spacing w:val="-4"/>
                <w:sz w:val="8"/>
                <w:szCs w:val="8"/>
                <w:lang w:val="en-GB"/>
              </w:rPr>
            </w:pPr>
          </w:p>
        </w:tc>
        <w:tc>
          <w:tcPr>
            <w:tcW w:w="3948" w:type="pct"/>
            <w:tcBorders>
              <w:left w:val="nil"/>
              <w:right w:val="nil"/>
            </w:tcBorders>
            <w:shd w:val="clear" w:color="auto" w:fill="auto"/>
          </w:tcPr>
          <w:p w:rsidR="00297E88" w:rsidRPr="00C34DEA" w:rsidRDefault="00297E88" w:rsidP="00297E88">
            <w:pPr>
              <w:jc w:val="center"/>
              <w:rPr>
                <w:rFonts w:ascii="Times New Roman Grassetto" w:hAnsi="Times New Roman Grassetto"/>
                <w:b/>
                <w:spacing w:val="-4"/>
                <w:sz w:val="8"/>
                <w:szCs w:val="8"/>
                <w:lang w:val="en-GB"/>
              </w:rPr>
            </w:pPr>
          </w:p>
        </w:tc>
      </w:tr>
      <w:tr w:rsidR="00297E88" w:rsidRPr="00C34DEA">
        <w:tc>
          <w:tcPr>
            <w:tcW w:w="894" w:type="pct"/>
            <w:shd w:val="clear" w:color="auto" w:fill="auto"/>
            <w:vAlign w:val="center"/>
          </w:tcPr>
          <w:p w:rsidR="00297E88" w:rsidRPr="00C34DEA" w:rsidRDefault="00297E88" w:rsidP="00297E88">
            <w:pPr>
              <w:jc w:val="center"/>
              <w:rPr>
                <w:rFonts w:ascii="Times New Roman Grassetto" w:hAnsi="Times New Roman Grassetto"/>
                <w:b/>
                <w:spacing w:val="-4"/>
                <w:sz w:val="14"/>
                <w:szCs w:val="16"/>
                <w:lang w:val="en-GB"/>
              </w:rPr>
            </w:pPr>
            <w:r w:rsidRPr="00C34DEA">
              <w:rPr>
                <w:rFonts w:ascii="Times New Roman Grassetto" w:hAnsi="Times New Roman Grassetto"/>
                <w:b/>
                <w:spacing w:val="-4"/>
                <w:sz w:val="14"/>
                <w:szCs w:val="16"/>
                <w:lang w:val="en-GB"/>
              </w:rPr>
              <w:t>ASSOPORTI</w:t>
            </w:r>
          </w:p>
        </w:tc>
        <w:tc>
          <w:tcPr>
            <w:tcW w:w="158" w:type="pct"/>
            <w:tcBorders>
              <w:top w:val="nil"/>
              <w:bottom w:val="nil"/>
            </w:tcBorders>
            <w:shd w:val="clear" w:color="auto" w:fill="auto"/>
          </w:tcPr>
          <w:p w:rsidR="00297E88" w:rsidRPr="00C34DEA" w:rsidRDefault="00297E88" w:rsidP="00297E88">
            <w:pPr>
              <w:jc w:val="center"/>
              <w:rPr>
                <w:i/>
                <w:spacing w:val="-2"/>
                <w:sz w:val="8"/>
                <w:szCs w:val="21"/>
                <w:lang w:val="en-GB"/>
              </w:rPr>
            </w:pPr>
          </w:p>
        </w:tc>
        <w:tc>
          <w:tcPr>
            <w:tcW w:w="3948" w:type="pct"/>
            <w:shd w:val="clear" w:color="auto" w:fill="auto"/>
          </w:tcPr>
          <w:p w:rsidR="00297E88" w:rsidRPr="00C34DEA" w:rsidRDefault="006D3B26" w:rsidP="00297E88">
            <w:pPr>
              <w:numPr>
                <w:ilvl w:val="0"/>
                <w:numId w:val="7"/>
              </w:numPr>
              <w:spacing w:after="20"/>
              <w:ind w:left="136" w:hanging="136"/>
              <w:jc w:val="both"/>
              <w:rPr>
                <w:spacing w:val="-2"/>
                <w:sz w:val="14"/>
                <w:szCs w:val="16"/>
                <w:lang w:val="en-GB"/>
              </w:rPr>
            </w:pPr>
            <w:r w:rsidRPr="00C34DEA">
              <w:rPr>
                <w:spacing w:val="-2"/>
                <w:sz w:val="14"/>
                <w:szCs w:val="16"/>
                <w:lang w:val="en-GB"/>
              </w:rPr>
              <w:t>Need of</w:t>
            </w:r>
            <w:r w:rsidR="00297E88" w:rsidRPr="00C34DEA">
              <w:rPr>
                <w:spacing w:val="-2"/>
                <w:sz w:val="14"/>
                <w:szCs w:val="16"/>
                <w:lang w:val="en-GB"/>
              </w:rPr>
              <w:t xml:space="preserve"> </w:t>
            </w:r>
            <w:r w:rsidRPr="00C34DEA">
              <w:rPr>
                <w:spacing w:val="-2"/>
                <w:sz w:val="14"/>
                <w:szCs w:val="16"/>
                <w:lang w:val="en-GB"/>
              </w:rPr>
              <w:t>a</w:t>
            </w:r>
            <w:r w:rsidR="00297E88" w:rsidRPr="00C34DEA">
              <w:rPr>
                <w:spacing w:val="-2"/>
                <w:sz w:val="14"/>
                <w:szCs w:val="16"/>
                <w:lang w:val="en-GB"/>
              </w:rPr>
              <w:t xml:space="preserve"> “</w:t>
            </w:r>
            <w:r w:rsidRPr="00C34DEA">
              <w:rPr>
                <w:spacing w:val="-2"/>
                <w:sz w:val="14"/>
                <w:szCs w:val="16"/>
                <w:lang w:val="en-GB"/>
              </w:rPr>
              <w:t>control room</w:t>
            </w:r>
            <w:r w:rsidR="00297E88" w:rsidRPr="00C34DEA">
              <w:rPr>
                <w:spacing w:val="-2"/>
                <w:sz w:val="14"/>
                <w:szCs w:val="16"/>
                <w:lang w:val="en-GB"/>
              </w:rPr>
              <w:t xml:space="preserve">” </w:t>
            </w:r>
            <w:r w:rsidRPr="00C34DEA">
              <w:rPr>
                <w:spacing w:val="-2"/>
                <w:sz w:val="14"/>
                <w:szCs w:val="16"/>
                <w:lang w:val="en-GB"/>
              </w:rPr>
              <w:t>capable of supporting growth in the sector</w:t>
            </w:r>
            <w:r w:rsidR="00297E88" w:rsidRPr="00C34DEA">
              <w:rPr>
                <w:spacing w:val="-2"/>
                <w:sz w:val="14"/>
                <w:szCs w:val="16"/>
                <w:lang w:val="en-GB"/>
              </w:rPr>
              <w:t xml:space="preserve">, </w:t>
            </w:r>
            <w:r w:rsidRPr="00C34DEA">
              <w:rPr>
                <w:spacing w:val="-2"/>
                <w:sz w:val="14"/>
                <w:szCs w:val="16"/>
                <w:lang w:val="en-GB"/>
              </w:rPr>
              <w:t xml:space="preserve">by providing overall </w:t>
            </w:r>
            <w:r w:rsidR="00297E88" w:rsidRPr="00C34DEA">
              <w:rPr>
                <w:spacing w:val="-2"/>
                <w:sz w:val="14"/>
                <w:szCs w:val="16"/>
                <w:lang w:val="en-GB"/>
              </w:rPr>
              <w:t>planning.</w:t>
            </w:r>
          </w:p>
          <w:p w:rsidR="00297E88" w:rsidRPr="00C34DEA" w:rsidRDefault="006D3B26" w:rsidP="00297E88">
            <w:pPr>
              <w:numPr>
                <w:ilvl w:val="0"/>
                <w:numId w:val="7"/>
              </w:numPr>
              <w:spacing w:after="20"/>
              <w:ind w:left="136" w:hanging="136"/>
              <w:jc w:val="both"/>
              <w:rPr>
                <w:spacing w:val="-2"/>
                <w:sz w:val="14"/>
                <w:szCs w:val="16"/>
                <w:lang w:val="en-GB"/>
              </w:rPr>
            </w:pPr>
            <w:r w:rsidRPr="00C34DEA">
              <w:rPr>
                <w:spacing w:val="-2"/>
                <w:sz w:val="14"/>
                <w:szCs w:val="16"/>
                <w:lang w:val="en-GB"/>
              </w:rPr>
              <w:t>Consolidation</w:t>
            </w:r>
            <w:r w:rsidR="00297E88" w:rsidRPr="00C34DEA">
              <w:rPr>
                <w:spacing w:val="-2"/>
                <w:sz w:val="14"/>
                <w:szCs w:val="16"/>
                <w:lang w:val="en-GB"/>
              </w:rPr>
              <w:t xml:space="preserve"> </w:t>
            </w:r>
            <w:r w:rsidRPr="00C34DEA">
              <w:rPr>
                <w:spacing w:val="-2"/>
                <w:sz w:val="14"/>
                <w:szCs w:val="16"/>
                <w:lang w:val="en-GB"/>
              </w:rPr>
              <w:t xml:space="preserve">of the role of </w:t>
            </w:r>
            <w:r w:rsidR="00297E88" w:rsidRPr="00C34DEA">
              <w:rPr>
                <w:spacing w:val="-2"/>
                <w:sz w:val="14"/>
                <w:szCs w:val="16"/>
                <w:lang w:val="en-GB"/>
              </w:rPr>
              <w:t xml:space="preserve">Port Authorities </w:t>
            </w:r>
            <w:r w:rsidRPr="00C34DEA">
              <w:rPr>
                <w:spacing w:val="-2"/>
                <w:sz w:val="14"/>
                <w:szCs w:val="16"/>
                <w:lang w:val="en-GB"/>
              </w:rPr>
              <w:t xml:space="preserve">in the </w:t>
            </w:r>
            <w:r w:rsidR="00297E88" w:rsidRPr="00C34DEA">
              <w:rPr>
                <w:spacing w:val="-2"/>
                <w:sz w:val="14"/>
                <w:szCs w:val="16"/>
                <w:lang w:val="en-GB"/>
              </w:rPr>
              <w:t xml:space="preserve">development </w:t>
            </w:r>
            <w:r w:rsidRPr="00C34DEA">
              <w:rPr>
                <w:spacing w:val="-2"/>
                <w:sz w:val="14"/>
                <w:szCs w:val="16"/>
                <w:lang w:val="en-GB"/>
              </w:rPr>
              <w:t>of the logistics systems of vast areas, and in the specific promotion of port logistics systems</w:t>
            </w:r>
            <w:r w:rsidR="00297E88" w:rsidRPr="00C34DEA">
              <w:rPr>
                <w:spacing w:val="-2"/>
                <w:sz w:val="14"/>
                <w:szCs w:val="16"/>
                <w:lang w:val="en-GB"/>
              </w:rPr>
              <w:t>.</w:t>
            </w:r>
          </w:p>
          <w:p w:rsidR="00297E88" w:rsidRPr="00C34DEA" w:rsidRDefault="006D3B26" w:rsidP="00297E88">
            <w:pPr>
              <w:numPr>
                <w:ilvl w:val="0"/>
                <w:numId w:val="7"/>
              </w:numPr>
              <w:spacing w:after="20"/>
              <w:ind w:left="136" w:hanging="136"/>
              <w:jc w:val="both"/>
              <w:rPr>
                <w:spacing w:val="-2"/>
                <w:sz w:val="14"/>
                <w:szCs w:val="16"/>
                <w:lang w:val="en-GB"/>
              </w:rPr>
            </w:pPr>
            <w:r w:rsidRPr="00C34DEA">
              <w:rPr>
                <w:spacing w:val="-2"/>
                <w:sz w:val="14"/>
                <w:szCs w:val="16"/>
                <w:lang w:val="en-GB"/>
              </w:rPr>
              <w:t>Need of</w:t>
            </w:r>
            <w:r w:rsidR="00297E88" w:rsidRPr="00C34DEA">
              <w:rPr>
                <w:spacing w:val="-2"/>
                <w:sz w:val="14"/>
                <w:szCs w:val="16"/>
                <w:lang w:val="en-GB"/>
              </w:rPr>
              <w:t xml:space="preserve"> </w:t>
            </w:r>
            <w:r w:rsidR="00052D0B" w:rsidRPr="00C34DEA">
              <w:rPr>
                <w:spacing w:val="-2"/>
                <w:sz w:val="14"/>
                <w:szCs w:val="16"/>
                <w:lang w:val="en-GB"/>
              </w:rPr>
              <w:t xml:space="preserve">supportive policies, </w:t>
            </w:r>
            <w:r w:rsidR="00297E88" w:rsidRPr="00C34DEA">
              <w:rPr>
                <w:spacing w:val="-2"/>
                <w:sz w:val="14"/>
                <w:szCs w:val="16"/>
                <w:lang w:val="en-GB"/>
              </w:rPr>
              <w:t xml:space="preserve">in particular </w:t>
            </w:r>
            <w:r w:rsidR="00052D0B" w:rsidRPr="00C34DEA">
              <w:rPr>
                <w:spacing w:val="-2"/>
                <w:sz w:val="14"/>
                <w:szCs w:val="16"/>
                <w:lang w:val="en-GB"/>
              </w:rPr>
              <w:t>for transhipment ports</w:t>
            </w:r>
            <w:r w:rsidR="00297E88" w:rsidRPr="00C34DEA">
              <w:rPr>
                <w:spacing w:val="-2"/>
                <w:sz w:val="14"/>
                <w:szCs w:val="16"/>
                <w:lang w:val="en-GB"/>
              </w:rPr>
              <w:t xml:space="preserve"> (</w:t>
            </w:r>
            <w:r w:rsidR="00052D0B" w:rsidRPr="00C34DEA">
              <w:rPr>
                <w:spacing w:val="-2"/>
                <w:sz w:val="14"/>
                <w:szCs w:val="16"/>
                <w:lang w:val="en-GB"/>
              </w:rPr>
              <w:t>affected more than others by competition from North African ports</w:t>
            </w:r>
            <w:r w:rsidR="00297E88" w:rsidRPr="00C34DEA">
              <w:rPr>
                <w:spacing w:val="-2"/>
                <w:sz w:val="14"/>
                <w:szCs w:val="16"/>
                <w:lang w:val="en-GB"/>
              </w:rPr>
              <w:t>).</w:t>
            </w:r>
          </w:p>
          <w:p w:rsidR="00297E88" w:rsidRPr="00C34DEA" w:rsidRDefault="00CC4DA3" w:rsidP="00297E88">
            <w:pPr>
              <w:numPr>
                <w:ilvl w:val="0"/>
                <w:numId w:val="7"/>
              </w:numPr>
              <w:spacing w:after="20"/>
              <w:ind w:left="136" w:hanging="136"/>
              <w:jc w:val="both"/>
              <w:rPr>
                <w:spacing w:val="-2"/>
                <w:sz w:val="14"/>
                <w:szCs w:val="16"/>
                <w:lang w:val="en-GB"/>
              </w:rPr>
            </w:pPr>
            <w:r w:rsidRPr="00C34DEA">
              <w:rPr>
                <w:spacing w:val="-2"/>
                <w:sz w:val="14"/>
                <w:szCs w:val="16"/>
                <w:lang w:val="en-GB"/>
              </w:rPr>
              <w:t>Streamlining</w:t>
            </w:r>
            <w:r w:rsidR="00297E88" w:rsidRPr="00C34DEA">
              <w:rPr>
                <w:spacing w:val="-2"/>
                <w:sz w:val="14"/>
                <w:szCs w:val="16"/>
                <w:lang w:val="en-GB"/>
              </w:rPr>
              <w:t xml:space="preserve"> </w:t>
            </w:r>
            <w:r w:rsidR="00052D0B" w:rsidRPr="00C34DEA">
              <w:rPr>
                <w:spacing w:val="-2"/>
                <w:sz w:val="14"/>
                <w:szCs w:val="16"/>
                <w:lang w:val="en-GB"/>
              </w:rPr>
              <w:t>of</w:t>
            </w:r>
            <w:r w:rsidR="00297E88" w:rsidRPr="00C34DEA">
              <w:rPr>
                <w:spacing w:val="-2"/>
                <w:sz w:val="14"/>
                <w:szCs w:val="16"/>
                <w:lang w:val="en-GB"/>
              </w:rPr>
              <w:t xml:space="preserve"> </w:t>
            </w:r>
            <w:r w:rsidR="00052D0B" w:rsidRPr="00C34DEA">
              <w:rPr>
                <w:spacing w:val="-2"/>
                <w:sz w:val="14"/>
                <w:szCs w:val="16"/>
                <w:lang w:val="en-GB"/>
              </w:rPr>
              <w:t>processes</w:t>
            </w:r>
            <w:r w:rsidR="00297E88" w:rsidRPr="00C34DEA">
              <w:rPr>
                <w:spacing w:val="-2"/>
                <w:sz w:val="14"/>
                <w:szCs w:val="16"/>
                <w:lang w:val="en-GB"/>
              </w:rPr>
              <w:t xml:space="preserve"> and </w:t>
            </w:r>
            <w:r w:rsidR="006D3B26" w:rsidRPr="00C34DEA">
              <w:rPr>
                <w:spacing w:val="-2"/>
                <w:sz w:val="14"/>
                <w:szCs w:val="16"/>
                <w:lang w:val="en-GB"/>
              </w:rPr>
              <w:t>administrative procedures</w:t>
            </w:r>
            <w:r w:rsidR="00052D0B" w:rsidRPr="00C34DEA">
              <w:rPr>
                <w:spacing w:val="-2"/>
                <w:sz w:val="14"/>
                <w:szCs w:val="16"/>
                <w:lang w:val="en-GB"/>
              </w:rPr>
              <w:t>, for instance with reference to the planning processes</w:t>
            </w:r>
            <w:r w:rsidR="00297E88" w:rsidRPr="00C34DEA">
              <w:rPr>
                <w:spacing w:val="-2"/>
                <w:sz w:val="14"/>
                <w:szCs w:val="16"/>
                <w:lang w:val="en-GB"/>
              </w:rPr>
              <w:t xml:space="preserve"> </w:t>
            </w:r>
            <w:r w:rsidR="00052D0B" w:rsidRPr="00C34DEA">
              <w:rPr>
                <w:spacing w:val="-2"/>
                <w:sz w:val="14"/>
                <w:szCs w:val="16"/>
                <w:lang w:val="en-GB"/>
              </w:rPr>
              <w:t>of port construction work</w:t>
            </w:r>
            <w:r w:rsidR="00297E88" w:rsidRPr="00C34DEA">
              <w:rPr>
                <w:spacing w:val="-2"/>
                <w:sz w:val="14"/>
                <w:szCs w:val="16"/>
                <w:lang w:val="en-GB"/>
              </w:rPr>
              <w:t xml:space="preserve">, </w:t>
            </w:r>
            <w:r w:rsidR="00052D0B" w:rsidRPr="00C34DEA">
              <w:rPr>
                <w:spacing w:val="-2"/>
                <w:sz w:val="14"/>
                <w:szCs w:val="16"/>
                <w:lang w:val="en-GB"/>
              </w:rPr>
              <w:t xml:space="preserve">the drawing up of port </w:t>
            </w:r>
            <w:r w:rsidR="00297E88" w:rsidRPr="00C34DEA">
              <w:rPr>
                <w:spacing w:val="-2"/>
                <w:sz w:val="14"/>
                <w:szCs w:val="16"/>
                <w:lang w:val="en-GB"/>
              </w:rPr>
              <w:t xml:space="preserve">Zoning Plans, </w:t>
            </w:r>
            <w:r w:rsidR="00052D0B" w:rsidRPr="00C34DEA">
              <w:rPr>
                <w:spacing w:val="-2"/>
                <w:sz w:val="14"/>
                <w:szCs w:val="16"/>
                <w:lang w:val="en-GB"/>
              </w:rPr>
              <w:t xml:space="preserve">the </w:t>
            </w:r>
            <w:r w:rsidRPr="00C34DEA">
              <w:rPr>
                <w:spacing w:val="-2"/>
                <w:sz w:val="14"/>
                <w:szCs w:val="16"/>
                <w:lang w:val="en-GB"/>
              </w:rPr>
              <w:t xml:space="preserve">single </w:t>
            </w:r>
            <w:r w:rsidR="00052D0B" w:rsidRPr="00C34DEA">
              <w:rPr>
                <w:spacing w:val="-2"/>
                <w:sz w:val="14"/>
                <w:szCs w:val="16"/>
                <w:lang w:val="en-GB"/>
              </w:rPr>
              <w:t xml:space="preserve">customs </w:t>
            </w:r>
            <w:r w:rsidRPr="00C34DEA">
              <w:rPr>
                <w:spacing w:val="-2"/>
                <w:sz w:val="14"/>
                <w:szCs w:val="16"/>
                <w:lang w:val="en-GB"/>
              </w:rPr>
              <w:t>window</w:t>
            </w:r>
            <w:r w:rsidR="00052D0B" w:rsidRPr="00C34DEA">
              <w:rPr>
                <w:spacing w:val="-2"/>
                <w:sz w:val="14"/>
                <w:szCs w:val="16"/>
                <w:lang w:val="en-GB"/>
              </w:rPr>
              <w:t>, and the port IT-communications platform</w:t>
            </w:r>
            <w:r w:rsidR="00297E88" w:rsidRPr="00C34DEA">
              <w:rPr>
                <w:spacing w:val="-2"/>
                <w:sz w:val="14"/>
                <w:szCs w:val="16"/>
                <w:lang w:val="en-GB"/>
              </w:rPr>
              <w:t>.</w:t>
            </w:r>
          </w:p>
          <w:p w:rsidR="00297E88" w:rsidRPr="00C34DEA" w:rsidRDefault="006D3B26" w:rsidP="00297E88">
            <w:pPr>
              <w:numPr>
                <w:ilvl w:val="0"/>
                <w:numId w:val="7"/>
              </w:numPr>
              <w:spacing w:after="20"/>
              <w:ind w:left="136" w:hanging="136"/>
              <w:jc w:val="both"/>
              <w:rPr>
                <w:spacing w:val="-2"/>
                <w:sz w:val="14"/>
                <w:szCs w:val="16"/>
                <w:lang w:val="en-GB"/>
              </w:rPr>
            </w:pPr>
            <w:r w:rsidRPr="00C34DEA">
              <w:rPr>
                <w:spacing w:val="-2"/>
                <w:sz w:val="14"/>
                <w:szCs w:val="16"/>
                <w:lang w:val="en-GB"/>
              </w:rPr>
              <w:t>Need of</w:t>
            </w:r>
            <w:r w:rsidR="00297E88" w:rsidRPr="00C34DEA">
              <w:rPr>
                <w:spacing w:val="-2"/>
                <w:sz w:val="14"/>
                <w:szCs w:val="16"/>
                <w:lang w:val="en-GB"/>
              </w:rPr>
              <w:t xml:space="preserve"> </w:t>
            </w:r>
            <w:r w:rsidR="002073D2" w:rsidRPr="00C34DEA">
              <w:rPr>
                <w:spacing w:val="-2"/>
                <w:sz w:val="14"/>
                <w:szCs w:val="16"/>
                <w:lang w:val="en-GB"/>
              </w:rPr>
              <w:t xml:space="preserve">new, sector-specific environmental policies </w:t>
            </w:r>
            <w:r w:rsidR="00297E88" w:rsidRPr="00C34DEA">
              <w:rPr>
                <w:spacing w:val="-2"/>
                <w:sz w:val="14"/>
                <w:szCs w:val="16"/>
                <w:lang w:val="en-GB"/>
              </w:rPr>
              <w:t>(</w:t>
            </w:r>
            <w:r w:rsidR="002073D2" w:rsidRPr="00C34DEA">
              <w:rPr>
                <w:spacing w:val="-2"/>
                <w:sz w:val="14"/>
                <w:szCs w:val="16"/>
                <w:lang w:val="en-GB"/>
              </w:rPr>
              <w:t>encouraging the use of renewable energy sources</w:t>
            </w:r>
            <w:r w:rsidR="00297E88" w:rsidRPr="00C34DEA">
              <w:rPr>
                <w:spacing w:val="-2"/>
                <w:sz w:val="14"/>
                <w:szCs w:val="16"/>
                <w:lang w:val="en-GB"/>
              </w:rPr>
              <w:t xml:space="preserve">, </w:t>
            </w:r>
            <w:r w:rsidR="002073D2" w:rsidRPr="00C34DEA">
              <w:rPr>
                <w:spacing w:val="-2"/>
                <w:sz w:val="14"/>
                <w:szCs w:val="16"/>
                <w:lang w:val="en-GB"/>
              </w:rPr>
              <w:t>the promotion of energy efficiency</w:t>
            </w:r>
            <w:r w:rsidR="00297E88" w:rsidRPr="00C34DEA">
              <w:rPr>
                <w:spacing w:val="-2"/>
                <w:sz w:val="14"/>
                <w:szCs w:val="16"/>
                <w:lang w:val="en-GB"/>
              </w:rPr>
              <w:t xml:space="preserve">, </w:t>
            </w:r>
            <w:r w:rsidR="002073D2" w:rsidRPr="00C34DEA">
              <w:rPr>
                <w:spacing w:val="-2"/>
                <w:sz w:val="14"/>
                <w:szCs w:val="16"/>
                <w:lang w:val="en-GB"/>
              </w:rPr>
              <w:t xml:space="preserve">the reduction of </w:t>
            </w:r>
            <w:r w:rsidR="00297E88" w:rsidRPr="00C34DEA">
              <w:rPr>
                <w:spacing w:val="-2"/>
                <w:sz w:val="14"/>
                <w:szCs w:val="16"/>
                <w:lang w:val="en-GB"/>
              </w:rPr>
              <w:t>CO</w:t>
            </w:r>
            <w:r w:rsidR="00297E88" w:rsidRPr="00C34DEA">
              <w:rPr>
                <w:spacing w:val="-2"/>
                <w:sz w:val="14"/>
                <w:szCs w:val="16"/>
                <w:vertAlign w:val="subscript"/>
                <w:lang w:val="en-GB"/>
              </w:rPr>
              <w:t>2</w:t>
            </w:r>
            <w:r w:rsidR="00297E88" w:rsidRPr="00C34DEA">
              <w:rPr>
                <w:spacing w:val="-2"/>
                <w:sz w:val="14"/>
                <w:szCs w:val="16"/>
                <w:lang w:val="en-GB"/>
              </w:rPr>
              <w:t>.</w:t>
            </w:r>
          </w:p>
          <w:p w:rsidR="00297E88" w:rsidRPr="00C34DEA" w:rsidRDefault="006D3B26" w:rsidP="00297E88">
            <w:pPr>
              <w:numPr>
                <w:ilvl w:val="0"/>
                <w:numId w:val="7"/>
              </w:numPr>
              <w:spacing w:after="20"/>
              <w:ind w:left="136" w:hanging="136"/>
              <w:jc w:val="both"/>
              <w:rPr>
                <w:spacing w:val="-2"/>
                <w:sz w:val="14"/>
                <w:szCs w:val="16"/>
                <w:lang w:val="en-GB"/>
              </w:rPr>
            </w:pPr>
            <w:proofErr w:type="spellStart"/>
            <w:r w:rsidRPr="00C34DEA">
              <w:rPr>
                <w:spacing w:val="-2"/>
                <w:sz w:val="14"/>
                <w:szCs w:val="16"/>
                <w:lang w:val="en-GB"/>
              </w:rPr>
              <w:t>Relaunching</w:t>
            </w:r>
            <w:proofErr w:type="spellEnd"/>
            <w:r w:rsidR="00297E88" w:rsidRPr="00C34DEA">
              <w:rPr>
                <w:spacing w:val="-2"/>
                <w:sz w:val="14"/>
                <w:szCs w:val="16"/>
                <w:lang w:val="en-GB"/>
              </w:rPr>
              <w:t xml:space="preserve"> del </w:t>
            </w:r>
            <w:r w:rsidRPr="00C34DEA">
              <w:rPr>
                <w:spacing w:val="-2"/>
                <w:sz w:val="14"/>
                <w:szCs w:val="16"/>
                <w:lang w:val="en-GB"/>
              </w:rPr>
              <w:t>rail freight</w:t>
            </w:r>
            <w:r w:rsidR="00297E88" w:rsidRPr="00C34DEA">
              <w:rPr>
                <w:spacing w:val="-2"/>
                <w:sz w:val="14"/>
                <w:szCs w:val="16"/>
                <w:lang w:val="en-GB"/>
              </w:rPr>
              <w:t>.</w:t>
            </w:r>
          </w:p>
        </w:tc>
      </w:tr>
      <w:tr w:rsidR="00297E88" w:rsidRPr="00C34DEA">
        <w:tc>
          <w:tcPr>
            <w:tcW w:w="894" w:type="pct"/>
            <w:tcBorders>
              <w:left w:val="nil"/>
              <w:right w:val="nil"/>
            </w:tcBorders>
            <w:shd w:val="clear" w:color="auto" w:fill="auto"/>
            <w:vAlign w:val="center"/>
          </w:tcPr>
          <w:p w:rsidR="00297E88" w:rsidRPr="00C34DEA" w:rsidRDefault="00297E88" w:rsidP="00297E88">
            <w:pPr>
              <w:jc w:val="center"/>
              <w:rPr>
                <w:rFonts w:ascii="Times New Roman Grassetto" w:hAnsi="Times New Roman Grassetto"/>
                <w:b/>
                <w:spacing w:val="-4"/>
                <w:sz w:val="8"/>
                <w:szCs w:val="8"/>
                <w:lang w:val="en-GB"/>
              </w:rPr>
            </w:pPr>
          </w:p>
        </w:tc>
        <w:tc>
          <w:tcPr>
            <w:tcW w:w="158" w:type="pct"/>
            <w:tcBorders>
              <w:top w:val="nil"/>
              <w:left w:val="nil"/>
              <w:bottom w:val="nil"/>
              <w:right w:val="nil"/>
            </w:tcBorders>
            <w:shd w:val="clear" w:color="auto" w:fill="auto"/>
          </w:tcPr>
          <w:p w:rsidR="00297E88" w:rsidRPr="00C34DEA" w:rsidRDefault="00297E88" w:rsidP="00297E88">
            <w:pPr>
              <w:jc w:val="center"/>
              <w:rPr>
                <w:rFonts w:ascii="Times New Roman Grassetto" w:hAnsi="Times New Roman Grassetto"/>
                <w:b/>
                <w:spacing w:val="-4"/>
                <w:sz w:val="8"/>
                <w:szCs w:val="8"/>
                <w:lang w:val="en-GB"/>
              </w:rPr>
            </w:pPr>
          </w:p>
        </w:tc>
        <w:tc>
          <w:tcPr>
            <w:tcW w:w="3948" w:type="pct"/>
            <w:tcBorders>
              <w:left w:val="nil"/>
              <w:right w:val="nil"/>
            </w:tcBorders>
            <w:shd w:val="clear" w:color="auto" w:fill="auto"/>
          </w:tcPr>
          <w:p w:rsidR="00297E88" w:rsidRPr="00C34DEA" w:rsidRDefault="00297E88" w:rsidP="00297E88">
            <w:pPr>
              <w:jc w:val="center"/>
              <w:rPr>
                <w:rFonts w:ascii="Times New Roman Grassetto" w:hAnsi="Times New Roman Grassetto"/>
                <w:b/>
                <w:spacing w:val="-4"/>
                <w:sz w:val="8"/>
                <w:szCs w:val="8"/>
                <w:lang w:val="en-GB"/>
              </w:rPr>
            </w:pPr>
          </w:p>
        </w:tc>
      </w:tr>
      <w:tr w:rsidR="00297E88" w:rsidRPr="00885D76">
        <w:tc>
          <w:tcPr>
            <w:tcW w:w="894" w:type="pct"/>
            <w:shd w:val="clear" w:color="auto" w:fill="auto"/>
            <w:vAlign w:val="center"/>
          </w:tcPr>
          <w:p w:rsidR="00297E88" w:rsidRPr="00C34DEA" w:rsidRDefault="00297E88" w:rsidP="00297E88">
            <w:pPr>
              <w:jc w:val="center"/>
              <w:rPr>
                <w:rFonts w:ascii="Times New Roman Grassetto" w:hAnsi="Times New Roman Grassetto"/>
                <w:b/>
                <w:spacing w:val="-4"/>
                <w:sz w:val="14"/>
                <w:szCs w:val="16"/>
                <w:lang w:val="en-GB"/>
              </w:rPr>
            </w:pPr>
            <w:r w:rsidRPr="00C34DEA">
              <w:rPr>
                <w:rFonts w:ascii="Times New Roman Grassetto" w:hAnsi="Times New Roman Grassetto"/>
                <w:b/>
                <w:spacing w:val="-4"/>
                <w:sz w:val="14"/>
                <w:szCs w:val="16"/>
                <w:lang w:val="en-GB"/>
              </w:rPr>
              <w:t>CONFITARMA</w:t>
            </w:r>
          </w:p>
        </w:tc>
        <w:tc>
          <w:tcPr>
            <w:tcW w:w="158" w:type="pct"/>
            <w:tcBorders>
              <w:top w:val="nil"/>
              <w:bottom w:val="nil"/>
            </w:tcBorders>
            <w:shd w:val="clear" w:color="auto" w:fill="auto"/>
          </w:tcPr>
          <w:p w:rsidR="00297E88" w:rsidRPr="00C34DEA" w:rsidRDefault="00297E88" w:rsidP="00297E88">
            <w:pPr>
              <w:jc w:val="center"/>
              <w:rPr>
                <w:i/>
                <w:spacing w:val="-2"/>
                <w:sz w:val="8"/>
                <w:szCs w:val="21"/>
                <w:lang w:val="en-GB"/>
              </w:rPr>
            </w:pPr>
          </w:p>
        </w:tc>
        <w:tc>
          <w:tcPr>
            <w:tcW w:w="3948" w:type="pct"/>
            <w:shd w:val="clear" w:color="auto" w:fill="auto"/>
          </w:tcPr>
          <w:p w:rsidR="00297E88" w:rsidRPr="00C34DEA" w:rsidRDefault="006D3B26" w:rsidP="00297E88">
            <w:pPr>
              <w:numPr>
                <w:ilvl w:val="0"/>
                <w:numId w:val="7"/>
              </w:numPr>
              <w:spacing w:after="20"/>
              <w:ind w:left="136" w:hanging="136"/>
              <w:jc w:val="both"/>
              <w:rPr>
                <w:spacing w:val="-2"/>
                <w:sz w:val="14"/>
                <w:szCs w:val="16"/>
                <w:lang w:val="en-GB"/>
              </w:rPr>
            </w:pPr>
            <w:r w:rsidRPr="00C34DEA">
              <w:rPr>
                <w:spacing w:val="-2"/>
                <w:sz w:val="14"/>
                <w:szCs w:val="16"/>
                <w:lang w:val="en-GB"/>
              </w:rPr>
              <w:t>Need of</w:t>
            </w:r>
            <w:r w:rsidR="00297E88" w:rsidRPr="00C34DEA">
              <w:rPr>
                <w:spacing w:val="-2"/>
                <w:sz w:val="14"/>
                <w:szCs w:val="16"/>
                <w:lang w:val="en-GB"/>
              </w:rPr>
              <w:t xml:space="preserve"> </w:t>
            </w:r>
            <w:r w:rsidR="002073D2" w:rsidRPr="00C34DEA">
              <w:rPr>
                <w:spacing w:val="-2"/>
                <w:sz w:val="14"/>
                <w:szCs w:val="16"/>
                <w:lang w:val="en-GB"/>
              </w:rPr>
              <w:t xml:space="preserve">single </w:t>
            </w:r>
            <w:r w:rsidR="00297E88" w:rsidRPr="00C34DEA">
              <w:rPr>
                <w:spacing w:val="-2"/>
                <w:sz w:val="14"/>
                <w:szCs w:val="16"/>
                <w:lang w:val="en-GB"/>
              </w:rPr>
              <w:t xml:space="preserve">strategic </w:t>
            </w:r>
            <w:r w:rsidR="006012E8" w:rsidRPr="00C34DEA">
              <w:rPr>
                <w:spacing w:val="-2"/>
                <w:sz w:val="14"/>
                <w:szCs w:val="16"/>
                <w:lang w:val="en-GB"/>
              </w:rPr>
              <w:t xml:space="preserve">guidance for the </w:t>
            </w:r>
            <w:r w:rsidR="00297E88" w:rsidRPr="00C34DEA">
              <w:rPr>
                <w:spacing w:val="-2"/>
                <w:sz w:val="14"/>
                <w:szCs w:val="16"/>
                <w:lang w:val="en-GB"/>
              </w:rPr>
              <w:t xml:space="preserve">logistics sector, </w:t>
            </w:r>
            <w:r w:rsidR="006012E8" w:rsidRPr="00C34DEA">
              <w:rPr>
                <w:spacing w:val="-2"/>
                <w:sz w:val="14"/>
                <w:szCs w:val="16"/>
                <w:lang w:val="en-GB"/>
              </w:rPr>
              <w:t>aimed at preventing the dispersion of resources and improving the efficiency of investment activities</w:t>
            </w:r>
            <w:r w:rsidR="00297E88" w:rsidRPr="00C34DEA">
              <w:rPr>
                <w:spacing w:val="-2"/>
                <w:sz w:val="14"/>
                <w:szCs w:val="16"/>
                <w:lang w:val="en-GB"/>
              </w:rPr>
              <w:t>.</w:t>
            </w:r>
          </w:p>
          <w:p w:rsidR="00297E88" w:rsidRPr="00C34DEA" w:rsidRDefault="00297E88" w:rsidP="00297E88">
            <w:pPr>
              <w:numPr>
                <w:ilvl w:val="0"/>
                <w:numId w:val="7"/>
              </w:numPr>
              <w:spacing w:after="20"/>
              <w:ind w:left="136" w:hanging="136"/>
              <w:jc w:val="both"/>
              <w:rPr>
                <w:spacing w:val="-2"/>
                <w:sz w:val="14"/>
                <w:szCs w:val="16"/>
                <w:lang w:val="en-GB"/>
              </w:rPr>
            </w:pPr>
            <w:r w:rsidRPr="00C34DEA">
              <w:rPr>
                <w:spacing w:val="-2"/>
                <w:sz w:val="14"/>
                <w:szCs w:val="16"/>
                <w:lang w:val="en-GB"/>
              </w:rPr>
              <w:t>Reali</w:t>
            </w:r>
            <w:r w:rsidR="006012E8" w:rsidRPr="00C34DEA">
              <w:rPr>
                <w:spacing w:val="-2"/>
                <w:sz w:val="14"/>
                <w:szCs w:val="16"/>
                <w:lang w:val="en-GB"/>
              </w:rPr>
              <w:t xml:space="preserve">sation of an </w:t>
            </w:r>
            <w:r w:rsidRPr="00C34DEA">
              <w:rPr>
                <w:spacing w:val="-2"/>
                <w:sz w:val="14"/>
                <w:szCs w:val="16"/>
                <w:lang w:val="en-GB"/>
              </w:rPr>
              <w:t xml:space="preserve">efficient </w:t>
            </w:r>
            <w:r w:rsidR="006012E8" w:rsidRPr="00C34DEA">
              <w:rPr>
                <w:spacing w:val="-2"/>
                <w:sz w:val="14"/>
                <w:szCs w:val="16"/>
                <w:lang w:val="en-GB"/>
              </w:rPr>
              <w:t xml:space="preserve">integrated </w:t>
            </w:r>
            <w:r w:rsidRPr="00C34DEA">
              <w:rPr>
                <w:spacing w:val="-2"/>
                <w:sz w:val="14"/>
                <w:szCs w:val="16"/>
                <w:lang w:val="en-GB"/>
              </w:rPr>
              <w:t xml:space="preserve">logistics </w:t>
            </w:r>
            <w:r w:rsidR="006012E8" w:rsidRPr="00C34DEA">
              <w:rPr>
                <w:spacing w:val="-2"/>
                <w:sz w:val="14"/>
                <w:szCs w:val="16"/>
                <w:lang w:val="en-GB"/>
              </w:rPr>
              <w:t xml:space="preserve">system </w:t>
            </w:r>
            <w:r w:rsidRPr="00C34DEA">
              <w:rPr>
                <w:spacing w:val="-2"/>
                <w:sz w:val="14"/>
                <w:szCs w:val="16"/>
                <w:lang w:val="en-GB"/>
              </w:rPr>
              <w:t>(</w:t>
            </w:r>
            <w:r w:rsidR="006012E8" w:rsidRPr="00C34DEA">
              <w:rPr>
                <w:spacing w:val="-2"/>
                <w:sz w:val="14"/>
                <w:szCs w:val="16"/>
                <w:lang w:val="en-GB"/>
              </w:rPr>
              <w:t xml:space="preserve">sea-rail, sea-road </w:t>
            </w:r>
            <w:r w:rsidRPr="00C34DEA">
              <w:rPr>
                <w:spacing w:val="-2"/>
                <w:sz w:val="14"/>
                <w:szCs w:val="16"/>
                <w:lang w:val="en-GB"/>
              </w:rPr>
              <w:t>integration).</w:t>
            </w:r>
          </w:p>
          <w:p w:rsidR="00297E88" w:rsidRPr="00C34DEA" w:rsidRDefault="006012E8" w:rsidP="00297E88">
            <w:pPr>
              <w:numPr>
                <w:ilvl w:val="0"/>
                <w:numId w:val="7"/>
              </w:numPr>
              <w:spacing w:after="20"/>
              <w:ind w:left="136" w:hanging="136"/>
              <w:jc w:val="both"/>
              <w:rPr>
                <w:spacing w:val="-2"/>
                <w:sz w:val="14"/>
                <w:szCs w:val="16"/>
                <w:lang w:val="en-GB"/>
              </w:rPr>
            </w:pPr>
            <w:r w:rsidRPr="00C34DEA">
              <w:rPr>
                <w:spacing w:val="-2"/>
                <w:sz w:val="14"/>
                <w:szCs w:val="16"/>
                <w:lang w:val="en-GB"/>
              </w:rPr>
              <w:t xml:space="preserve">Strengthening of </w:t>
            </w:r>
            <w:r w:rsidR="00297E88" w:rsidRPr="00C34DEA">
              <w:rPr>
                <w:spacing w:val="-2"/>
                <w:sz w:val="14"/>
                <w:szCs w:val="16"/>
                <w:lang w:val="en-GB"/>
              </w:rPr>
              <w:t xml:space="preserve">infrastructures </w:t>
            </w:r>
            <w:r w:rsidRPr="00C34DEA">
              <w:rPr>
                <w:spacing w:val="-2"/>
                <w:sz w:val="14"/>
                <w:szCs w:val="16"/>
                <w:lang w:val="en-GB"/>
              </w:rPr>
              <w:t xml:space="preserve">linking </w:t>
            </w:r>
            <w:r w:rsidR="00297E88" w:rsidRPr="00C34DEA">
              <w:rPr>
                <w:spacing w:val="-2"/>
                <w:sz w:val="14"/>
                <w:szCs w:val="16"/>
                <w:lang w:val="en-GB"/>
              </w:rPr>
              <w:t xml:space="preserve">ports </w:t>
            </w:r>
            <w:r w:rsidRPr="00C34DEA">
              <w:rPr>
                <w:spacing w:val="-2"/>
                <w:sz w:val="14"/>
                <w:szCs w:val="16"/>
                <w:lang w:val="en-GB"/>
              </w:rPr>
              <w:t xml:space="preserve">with motorway </w:t>
            </w:r>
            <w:r w:rsidR="00297E88" w:rsidRPr="00C34DEA">
              <w:rPr>
                <w:spacing w:val="-2"/>
                <w:sz w:val="14"/>
                <w:szCs w:val="16"/>
                <w:lang w:val="en-GB"/>
              </w:rPr>
              <w:t xml:space="preserve">networks </w:t>
            </w:r>
            <w:r w:rsidRPr="00C34DEA">
              <w:rPr>
                <w:spacing w:val="-2"/>
                <w:sz w:val="14"/>
                <w:szCs w:val="16"/>
                <w:lang w:val="en-GB"/>
              </w:rPr>
              <w:t xml:space="preserve">and </w:t>
            </w:r>
            <w:proofErr w:type="spellStart"/>
            <w:r w:rsidR="00297E88" w:rsidRPr="00C34DEA">
              <w:rPr>
                <w:spacing w:val="-2"/>
                <w:sz w:val="14"/>
                <w:szCs w:val="16"/>
                <w:lang w:val="en-GB"/>
              </w:rPr>
              <w:t>interports</w:t>
            </w:r>
            <w:proofErr w:type="spellEnd"/>
            <w:r w:rsidR="00297E88" w:rsidRPr="00C34DEA">
              <w:rPr>
                <w:spacing w:val="-2"/>
                <w:sz w:val="14"/>
                <w:szCs w:val="16"/>
                <w:lang w:val="en-GB"/>
              </w:rPr>
              <w:t>.</w:t>
            </w:r>
          </w:p>
          <w:p w:rsidR="00297E88" w:rsidRPr="00C34DEA" w:rsidRDefault="00297E88" w:rsidP="00297E88">
            <w:pPr>
              <w:numPr>
                <w:ilvl w:val="0"/>
                <w:numId w:val="7"/>
              </w:numPr>
              <w:spacing w:after="20"/>
              <w:ind w:left="136" w:hanging="136"/>
              <w:jc w:val="both"/>
              <w:rPr>
                <w:spacing w:val="-2"/>
                <w:sz w:val="14"/>
                <w:szCs w:val="16"/>
                <w:lang w:val="en-GB"/>
              </w:rPr>
            </w:pPr>
            <w:r w:rsidRPr="00C34DEA">
              <w:rPr>
                <w:spacing w:val="-2"/>
                <w:sz w:val="14"/>
                <w:szCs w:val="16"/>
                <w:lang w:val="en-GB"/>
              </w:rPr>
              <w:t xml:space="preserve">Development and integration </w:t>
            </w:r>
            <w:r w:rsidR="008D6E3C" w:rsidRPr="00C34DEA">
              <w:rPr>
                <w:spacing w:val="-2"/>
                <w:sz w:val="14"/>
                <w:szCs w:val="16"/>
                <w:lang w:val="en-GB"/>
              </w:rPr>
              <w:t xml:space="preserve">of port, dry-port and in-land </w:t>
            </w:r>
            <w:r w:rsidRPr="00C34DEA">
              <w:rPr>
                <w:spacing w:val="-2"/>
                <w:sz w:val="14"/>
                <w:szCs w:val="16"/>
                <w:lang w:val="en-GB"/>
              </w:rPr>
              <w:t>logistics.</w:t>
            </w:r>
          </w:p>
          <w:p w:rsidR="00297E88" w:rsidRPr="00C34DEA" w:rsidRDefault="006012E8" w:rsidP="00297E88">
            <w:pPr>
              <w:numPr>
                <w:ilvl w:val="0"/>
                <w:numId w:val="7"/>
              </w:numPr>
              <w:spacing w:after="20"/>
              <w:ind w:left="136" w:hanging="136"/>
              <w:jc w:val="both"/>
              <w:rPr>
                <w:spacing w:val="-2"/>
                <w:sz w:val="14"/>
                <w:szCs w:val="16"/>
                <w:lang w:val="en-GB"/>
              </w:rPr>
            </w:pPr>
            <w:r w:rsidRPr="00C34DEA">
              <w:rPr>
                <w:spacing w:val="-2"/>
                <w:sz w:val="14"/>
                <w:szCs w:val="16"/>
                <w:lang w:val="en-GB"/>
              </w:rPr>
              <w:t xml:space="preserve">Enhancement of the port system, and of the </w:t>
            </w:r>
            <w:r w:rsidR="008D6E3C" w:rsidRPr="00C34DEA">
              <w:rPr>
                <w:spacing w:val="-2"/>
                <w:sz w:val="14"/>
                <w:szCs w:val="16"/>
                <w:lang w:val="en-GB"/>
              </w:rPr>
              <w:t xml:space="preserve">specialisations of individual </w:t>
            </w:r>
            <w:r w:rsidR="00297E88" w:rsidRPr="00C34DEA">
              <w:rPr>
                <w:spacing w:val="-2"/>
                <w:sz w:val="14"/>
                <w:szCs w:val="16"/>
                <w:lang w:val="en-GB"/>
              </w:rPr>
              <w:t xml:space="preserve">ports, </w:t>
            </w:r>
            <w:r w:rsidRPr="00C34DEA">
              <w:rPr>
                <w:spacing w:val="-2"/>
                <w:sz w:val="14"/>
                <w:szCs w:val="16"/>
                <w:lang w:val="en-GB"/>
              </w:rPr>
              <w:t>geared to guaranteeing interconnections among ports</w:t>
            </w:r>
            <w:r w:rsidR="00297E88" w:rsidRPr="00C34DEA">
              <w:rPr>
                <w:spacing w:val="-2"/>
                <w:sz w:val="14"/>
                <w:szCs w:val="16"/>
                <w:lang w:val="en-GB"/>
              </w:rPr>
              <w:t>.</w:t>
            </w:r>
          </w:p>
          <w:p w:rsidR="00297E88" w:rsidRPr="00C34DEA" w:rsidRDefault="00CC4DA3" w:rsidP="00297E88">
            <w:pPr>
              <w:numPr>
                <w:ilvl w:val="0"/>
                <w:numId w:val="7"/>
              </w:numPr>
              <w:spacing w:after="20"/>
              <w:ind w:left="136" w:hanging="136"/>
              <w:jc w:val="both"/>
              <w:rPr>
                <w:spacing w:val="-2"/>
                <w:sz w:val="14"/>
                <w:szCs w:val="16"/>
                <w:lang w:val="en-GB"/>
              </w:rPr>
            </w:pPr>
            <w:r w:rsidRPr="00C34DEA">
              <w:rPr>
                <w:spacing w:val="-2"/>
                <w:sz w:val="14"/>
                <w:szCs w:val="16"/>
                <w:lang w:val="en-GB"/>
              </w:rPr>
              <w:t>Streamlining</w:t>
            </w:r>
            <w:r w:rsidR="00297E88" w:rsidRPr="00C34DEA">
              <w:rPr>
                <w:spacing w:val="-2"/>
                <w:sz w:val="14"/>
                <w:szCs w:val="16"/>
                <w:lang w:val="en-GB"/>
              </w:rPr>
              <w:t xml:space="preserve"> </w:t>
            </w:r>
            <w:r w:rsidR="002073D2" w:rsidRPr="00C34DEA">
              <w:rPr>
                <w:spacing w:val="-2"/>
                <w:sz w:val="14"/>
                <w:szCs w:val="16"/>
                <w:lang w:val="en-GB"/>
              </w:rPr>
              <w:t>of</w:t>
            </w:r>
            <w:r w:rsidR="00297E88" w:rsidRPr="00C34DEA">
              <w:rPr>
                <w:spacing w:val="-2"/>
                <w:sz w:val="14"/>
                <w:szCs w:val="16"/>
                <w:lang w:val="en-GB"/>
              </w:rPr>
              <w:t xml:space="preserve"> </w:t>
            </w:r>
            <w:r w:rsidR="002073D2" w:rsidRPr="00C34DEA">
              <w:rPr>
                <w:spacing w:val="-2"/>
                <w:sz w:val="14"/>
                <w:szCs w:val="16"/>
                <w:lang w:val="en-GB"/>
              </w:rPr>
              <w:t xml:space="preserve">administrative and bureaucratic </w:t>
            </w:r>
            <w:r w:rsidR="00297E88" w:rsidRPr="00C34DEA">
              <w:rPr>
                <w:spacing w:val="-2"/>
                <w:sz w:val="14"/>
                <w:szCs w:val="16"/>
                <w:lang w:val="en-GB"/>
              </w:rPr>
              <w:t>procedure</w:t>
            </w:r>
            <w:r w:rsidR="002073D2" w:rsidRPr="00C34DEA">
              <w:rPr>
                <w:spacing w:val="-2"/>
                <w:sz w:val="14"/>
                <w:szCs w:val="16"/>
                <w:lang w:val="en-GB"/>
              </w:rPr>
              <w:t>s</w:t>
            </w:r>
            <w:r w:rsidR="00297E88" w:rsidRPr="00C34DEA">
              <w:rPr>
                <w:spacing w:val="-2"/>
                <w:sz w:val="14"/>
                <w:szCs w:val="16"/>
                <w:lang w:val="en-GB"/>
              </w:rPr>
              <w:t xml:space="preserve"> (</w:t>
            </w:r>
            <w:r w:rsidR="002073D2" w:rsidRPr="00C34DEA">
              <w:rPr>
                <w:spacing w:val="-2"/>
                <w:sz w:val="14"/>
                <w:szCs w:val="16"/>
                <w:lang w:val="en-GB"/>
              </w:rPr>
              <w:t>e.g.</w:t>
            </w:r>
            <w:r w:rsidR="00297E88" w:rsidRPr="00C34DEA">
              <w:rPr>
                <w:spacing w:val="-2"/>
                <w:sz w:val="14"/>
                <w:szCs w:val="16"/>
                <w:lang w:val="en-GB"/>
              </w:rPr>
              <w:t xml:space="preserve"> </w:t>
            </w:r>
            <w:r w:rsidRPr="00C34DEA">
              <w:rPr>
                <w:spacing w:val="-2"/>
                <w:sz w:val="14"/>
                <w:szCs w:val="16"/>
                <w:lang w:val="en-GB"/>
              </w:rPr>
              <w:t xml:space="preserve">single </w:t>
            </w:r>
            <w:r w:rsidR="006D3B26" w:rsidRPr="00C34DEA">
              <w:rPr>
                <w:spacing w:val="-2"/>
                <w:sz w:val="14"/>
                <w:szCs w:val="16"/>
                <w:lang w:val="en-GB"/>
              </w:rPr>
              <w:t>customs window</w:t>
            </w:r>
            <w:r w:rsidR="00297E88" w:rsidRPr="00C34DEA">
              <w:rPr>
                <w:spacing w:val="-2"/>
                <w:sz w:val="14"/>
                <w:szCs w:val="16"/>
                <w:lang w:val="en-GB"/>
              </w:rPr>
              <w:t xml:space="preserve">, </w:t>
            </w:r>
            <w:r w:rsidR="006012E8" w:rsidRPr="00C34DEA">
              <w:rPr>
                <w:spacing w:val="-2"/>
                <w:sz w:val="14"/>
                <w:szCs w:val="16"/>
                <w:lang w:val="en-GB"/>
              </w:rPr>
              <w:t>integrated port IT system</w:t>
            </w:r>
            <w:r w:rsidR="00297E88" w:rsidRPr="00C34DEA">
              <w:rPr>
                <w:spacing w:val="-2"/>
                <w:sz w:val="14"/>
                <w:szCs w:val="16"/>
                <w:lang w:val="en-GB"/>
              </w:rPr>
              <w:t>).</w:t>
            </w:r>
          </w:p>
          <w:p w:rsidR="00297E88" w:rsidRPr="00C34DEA" w:rsidRDefault="008D6E3C" w:rsidP="006012E8">
            <w:pPr>
              <w:numPr>
                <w:ilvl w:val="0"/>
                <w:numId w:val="7"/>
              </w:numPr>
              <w:spacing w:after="20"/>
              <w:ind w:left="136" w:hanging="136"/>
              <w:jc w:val="both"/>
              <w:rPr>
                <w:spacing w:val="-2"/>
                <w:sz w:val="14"/>
                <w:szCs w:val="16"/>
                <w:lang w:val="en-GB"/>
              </w:rPr>
            </w:pPr>
            <w:r w:rsidRPr="00C34DEA">
              <w:rPr>
                <w:spacing w:val="-2"/>
                <w:sz w:val="14"/>
                <w:szCs w:val="16"/>
                <w:lang w:val="en-GB"/>
              </w:rPr>
              <w:t>Rationalisation</w:t>
            </w:r>
            <w:r w:rsidR="00297E88" w:rsidRPr="00C34DEA">
              <w:rPr>
                <w:spacing w:val="-2"/>
                <w:sz w:val="14"/>
                <w:szCs w:val="16"/>
                <w:lang w:val="en-GB"/>
              </w:rPr>
              <w:t xml:space="preserve"> </w:t>
            </w:r>
            <w:r w:rsidR="006012E8" w:rsidRPr="00C34DEA">
              <w:rPr>
                <w:spacing w:val="-2"/>
                <w:sz w:val="14"/>
                <w:szCs w:val="16"/>
                <w:lang w:val="en-GB"/>
              </w:rPr>
              <w:t>of the financing of port construction work</w:t>
            </w:r>
            <w:r w:rsidR="00297E88" w:rsidRPr="00C34DEA">
              <w:rPr>
                <w:spacing w:val="-2"/>
                <w:sz w:val="14"/>
                <w:szCs w:val="16"/>
                <w:lang w:val="en-GB"/>
              </w:rPr>
              <w:t xml:space="preserve">, </w:t>
            </w:r>
            <w:r w:rsidR="006012E8" w:rsidRPr="00C34DEA">
              <w:rPr>
                <w:spacing w:val="-2"/>
                <w:sz w:val="14"/>
                <w:szCs w:val="16"/>
                <w:lang w:val="en-GB"/>
              </w:rPr>
              <w:t xml:space="preserve">affording priority to infrastructure-building </w:t>
            </w:r>
            <w:r w:rsidR="00297E88" w:rsidRPr="00C34DEA">
              <w:rPr>
                <w:spacing w:val="-2"/>
                <w:sz w:val="14"/>
                <w:szCs w:val="16"/>
                <w:lang w:val="en-GB"/>
              </w:rPr>
              <w:t xml:space="preserve">projects </w:t>
            </w:r>
            <w:r w:rsidR="006012E8" w:rsidRPr="00C34DEA">
              <w:rPr>
                <w:spacing w:val="-2"/>
                <w:sz w:val="14"/>
                <w:szCs w:val="16"/>
                <w:lang w:val="en-GB"/>
              </w:rPr>
              <w:t xml:space="preserve">that best meet the </w:t>
            </w:r>
            <w:r w:rsidR="00297E88" w:rsidRPr="00C34DEA">
              <w:rPr>
                <w:spacing w:val="-2"/>
                <w:sz w:val="14"/>
                <w:szCs w:val="16"/>
                <w:lang w:val="en-GB"/>
              </w:rPr>
              <w:t xml:space="preserve">strategic </w:t>
            </w:r>
            <w:r w:rsidR="006012E8" w:rsidRPr="00C34DEA">
              <w:rPr>
                <w:spacing w:val="-2"/>
                <w:sz w:val="14"/>
                <w:szCs w:val="16"/>
                <w:lang w:val="en-GB"/>
              </w:rPr>
              <w:t xml:space="preserve">needs of the </w:t>
            </w:r>
            <w:r w:rsidR="00297E88" w:rsidRPr="00C34DEA">
              <w:rPr>
                <w:spacing w:val="-2"/>
                <w:sz w:val="14"/>
                <w:szCs w:val="16"/>
                <w:lang w:val="en-GB"/>
              </w:rPr>
              <w:t>national port system.</w:t>
            </w:r>
          </w:p>
        </w:tc>
      </w:tr>
      <w:tr w:rsidR="00297E88" w:rsidRPr="00885D76">
        <w:tc>
          <w:tcPr>
            <w:tcW w:w="894" w:type="pct"/>
            <w:tcBorders>
              <w:left w:val="nil"/>
              <w:right w:val="nil"/>
            </w:tcBorders>
            <w:shd w:val="clear" w:color="auto" w:fill="auto"/>
            <w:vAlign w:val="center"/>
          </w:tcPr>
          <w:p w:rsidR="00297E88" w:rsidRPr="00C34DEA" w:rsidRDefault="00297E88" w:rsidP="00297E88">
            <w:pPr>
              <w:jc w:val="center"/>
              <w:rPr>
                <w:rFonts w:ascii="Times New Roman Grassetto" w:hAnsi="Times New Roman Grassetto"/>
                <w:b/>
                <w:spacing w:val="-4"/>
                <w:sz w:val="8"/>
                <w:szCs w:val="8"/>
                <w:lang w:val="en-GB"/>
              </w:rPr>
            </w:pPr>
          </w:p>
        </w:tc>
        <w:tc>
          <w:tcPr>
            <w:tcW w:w="158" w:type="pct"/>
            <w:tcBorders>
              <w:top w:val="nil"/>
              <w:left w:val="nil"/>
              <w:bottom w:val="nil"/>
              <w:right w:val="nil"/>
            </w:tcBorders>
            <w:shd w:val="clear" w:color="auto" w:fill="auto"/>
          </w:tcPr>
          <w:p w:rsidR="00297E88" w:rsidRPr="00C34DEA" w:rsidRDefault="00297E88" w:rsidP="00297E88">
            <w:pPr>
              <w:jc w:val="center"/>
              <w:rPr>
                <w:rFonts w:ascii="Times New Roman Grassetto" w:hAnsi="Times New Roman Grassetto"/>
                <w:b/>
                <w:spacing w:val="-4"/>
                <w:sz w:val="8"/>
                <w:szCs w:val="8"/>
                <w:lang w:val="en-GB"/>
              </w:rPr>
            </w:pPr>
          </w:p>
        </w:tc>
        <w:tc>
          <w:tcPr>
            <w:tcW w:w="3948" w:type="pct"/>
            <w:tcBorders>
              <w:left w:val="nil"/>
              <w:right w:val="nil"/>
            </w:tcBorders>
            <w:shd w:val="clear" w:color="auto" w:fill="auto"/>
          </w:tcPr>
          <w:p w:rsidR="00297E88" w:rsidRPr="00C34DEA" w:rsidRDefault="00297E88" w:rsidP="00297E88">
            <w:pPr>
              <w:jc w:val="center"/>
              <w:rPr>
                <w:rFonts w:ascii="Times New Roman Grassetto" w:hAnsi="Times New Roman Grassetto"/>
                <w:b/>
                <w:spacing w:val="-4"/>
                <w:sz w:val="8"/>
                <w:szCs w:val="8"/>
                <w:lang w:val="en-GB"/>
              </w:rPr>
            </w:pPr>
          </w:p>
        </w:tc>
      </w:tr>
      <w:tr w:rsidR="00297E88" w:rsidRPr="00885D76">
        <w:tc>
          <w:tcPr>
            <w:tcW w:w="894" w:type="pct"/>
            <w:shd w:val="clear" w:color="auto" w:fill="auto"/>
            <w:vAlign w:val="center"/>
          </w:tcPr>
          <w:p w:rsidR="00297E88" w:rsidRPr="00C34DEA" w:rsidRDefault="00297E88" w:rsidP="00297E88">
            <w:pPr>
              <w:jc w:val="center"/>
              <w:rPr>
                <w:rFonts w:ascii="Times New Roman Grassetto" w:hAnsi="Times New Roman Grassetto"/>
                <w:b/>
                <w:spacing w:val="-4"/>
                <w:sz w:val="14"/>
                <w:szCs w:val="16"/>
                <w:lang w:val="en-GB"/>
              </w:rPr>
            </w:pPr>
            <w:r w:rsidRPr="00C34DEA">
              <w:rPr>
                <w:rFonts w:ascii="Times New Roman Grassetto" w:hAnsi="Times New Roman Grassetto"/>
                <w:b/>
                <w:spacing w:val="-4"/>
                <w:sz w:val="14"/>
                <w:szCs w:val="16"/>
                <w:lang w:val="en-GB"/>
              </w:rPr>
              <w:t>FEDERAGENTI</w:t>
            </w:r>
          </w:p>
        </w:tc>
        <w:tc>
          <w:tcPr>
            <w:tcW w:w="158" w:type="pct"/>
            <w:tcBorders>
              <w:top w:val="nil"/>
              <w:bottom w:val="nil"/>
            </w:tcBorders>
            <w:shd w:val="clear" w:color="auto" w:fill="auto"/>
          </w:tcPr>
          <w:p w:rsidR="00297E88" w:rsidRPr="00C34DEA" w:rsidRDefault="00297E88" w:rsidP="00297E88">
            <w:pPr>
              <w:jc w:val="center"/>
              <w:rPr>
                <w:i/>
                <w:spacing w:val="-2"/>
                <w:sz w:val="8"/>
                <w:szCs w:val="21"/>
                <w:lang w:val="en-GB"/>
              </w:rPr>
            </w:pPr>
          </w:p>
        </w:tc>
        <w:tc>
          <w:tcPr>
            <w:tcW w:w="3948" w:type="pct"/>
            <w:shd w:val="clear" w:color="auto" w:fill="auto"/>
          </w:tcPr>
          <w:p w:rsidR="00297E88" w:rsidRPr="00C34DEA" w:rsidRDefault="006012E8" w:rsidP="00297E88">
            <w:pPr>
              <w:numPr>
                <w:ilvl w:val="0"/>
                <w:numId w:val="7"/>
              </w:numPr>
              <w:spacing w:after="20"/>
              <w:ind w:left="136" w:hanging="136"/>
              <w:jc w:val="both"/>
              <w:rPr>
                <w:spacing w:val="-2"/>
                <w:sz w:val="14"/>
                <w:szCs w:val="16"/>
                <w:lang w:val="en-GB"/>
              </w:rPr>
            </w:pPr>
            <w:r w:rsidRPr="00C34DEA">
              <w:rPr>
                <w:spacing w:val="-2"/>
                <w:sz w:val="14"/>
                <w:szCs w:val="16"/>
                <w:lang w:val="en-GB"/>
              </w:rPr>
              <w:t>Need of a “control room” capable of supporting growth in the sector, by providing overall planning</w:t>
            </w:r>
            <w:r w:rsidR="00297E88" w:rsidRPr="00C34DEA">
              <w:rPr>
                <w:spacing w:val="-2"/>
                <w:sz w:val="14"/>
                <w:szCs w:val="16"/>
                <w:lang w:val="en-GB"/>
              </w:rPr>
              <w:t xml:space="preserve">, and </w:t>
            </w:r>
            <w:r w:rsidRPr="00C34DEA">
              <w:rPr>
                <w:spacing w:val="-2"/>
                <w:sz w:val="14"/>
                <w:szCs w:val="16"/>
                <w:lang w:val="en-GB"/>
              </w:rPr>
              <w:t xml:space="preserve">of a single and certain interlocutor for the </w:t>
            </w:r>
            <w:r w:rsidR="00297E88" w:rsidRPr="00C34DEA">
              <w:rPr>
                <w:spacing w:val="-2"/>
                <w:sz w:val="14"/>
                <w:szCs w:val="16"/>
                <w:lang w:val="en-GB"/>
              </w:rPr>
              <w:t>problem</w:t>
            </w:r>
            <w:r w:rsidRPr="00C34DEA">
              <w:rPr>
                <w:spacing w:val="-2"/>
                <w:sz w:val="14"/>
                <w:szCs w:val="16"/>
                <w:lang w:val="en-GB"/>
              </w:rPr>
              <w:t>s of the sea</w:t>
            </w:r>
            <w:r w:rsidR="00297E88" w:rsidRPr="00C34DEA">
              <w:rPr>
                <w:spacing w:val="-2"/>
                <w:sz w:val="14"/>
                <w:szCs w:val="16"/>
                <w:lang w:val="en-GB"/>
              </w:rPr>
              <w:t xml:space="preserve">, </w:t>
            </w:r>
            <w:r w:rsidRPr="00C34DEA">
              <w:rPr>
                <w:spacing w:val="-2"/>
                <w:sz w:val="14"/>
                <w:szCs w:val="16"/>
                <w:lang w:val="en-GB"/>
              </w:rPr>
              <w:t xml:space="preserve">in possession of </w:t>
            </w:r>
            <w:r w:rsidR="00297E88" w:rsidRPr="00C34DEA">
              <w:rPr>
                <w:spacing w:val="-2"/>
                <w:sz w:val="14"/>
                <w:szCs w:val="16"/>
                <w:lang w:val="en-GB"/>
              </w:rPr>
              <w:t xml:space="preserve">360° </w:t>
            </w:r>
            <w:r w:rsidRPr="00C34DEA">
              <w:rPr>
                <w:spacing w:val="-2"/>
                <w:sz w:val="14"/>
                <w:szCs w:val="16"/>
                <w:lang w:val="en-GB"/>
              </w:rPr>
              <w:t xml:space="preserve">vision of the Italian port </w:t>
            </w:r>
            <w:r w:rsidR="00297E88" w:rsidRPr="00C34DEA">
              <w:rPr>
                <w:spacing w:val="-2"/>
                <w:sz w:val="14"/>
                <w:szCs w:val="16"/>
                <w:lang w:val="en-GB"/>
              </w:rPr>
              <w:t>sector.</w:t>
            </w:r>
          </w:p>
          <w:p w:rsidR="00297E88" w:rsidRPr="00C34DEA" w:rsidRDefault="006012E8" w:rsidP="00297E88">
            <w:pPr>
              <w:numPr>
                <w:ilvl w:val="0"/>
                <w:numId w:val="7"/>
              </w:numPr>
              <w:spacing w:after="20"/>
              <w:ind w:left="136" w:hanging="136"/>
              <w:jc w:val="both"/>
              <w:rPr>
                <w:spacing w:val="-2"/>
                <w:sz w:val="14"/>
                <w:szCs w:val="16"/>
                <w:lang w:val="en-GB"/>
              </w:rPr>
            </w:pPr>
            <w:r w:rsidRPr="00C34DEA">
              <w:rPr>
                <w:spacing w:val="-2"/>
                <w:sz w:val="14"/>
                <w:szCs w:val="16"/>
                <w:lang w:val="en-GB"/>
              </w:rPr>
              <w:t>Need of single strategic guidance for the logistics sector</w:t>
            </w:r>
            <w:r w:rsidR="00297E88" w:rsidRPr="00C34DEA">
              <w:rPr>
                <w:spacing w:val="-2"/>
                <w:sz w:val="14"/>
                <w:szCs w:val="16"/>
                <w:lang w:val="en-GB"/>
              </w:rPr>
              <w:t xml:space="preserve">, </w:t>
            </w:r>
            <w:r w:rsidRPr="00C34DEA">
              <w:rPr>
                <w:spacing w:val="-2"/>
                <w:sz w:val="14"/>
                <w:szCs w:val="16"/>
                <w:lang w:val="en-GB"/>
              </w:rPr>
              <w:t xml:space="preserve">aimed at preventing the </w:t>
            </w:r>
            <w:r w:rsidR="00297E88" w:rsidRPr="00C34DEA">
              <w:rPr>
                <w:spacing w:val="-2"/>
                <w:sz w:val="14"/>
                <w:szCs w:val="16"/>
                <w:lang w:val="en-GB"/>
              </w:rPr>
              <w:t xml:space="preserve">dispersion </w:t>
            </w:r>
            <w:r w:rsidRPr="00C34DEA">
              <w:rPr>
                <w:spacing w:val="-2"/>
                <w:sz w:val="14"/>
                <w:szCs w:val="16"/>
                <w:lang w:val="en-GB"/>
              </w:rPr>
              <w:t xml:space="preserve">of </w:t>
            </w:r>
            <w:r w:rsidR="00297E88" w:rsidRPr="00C34DEA">
              <w:rPr>
                <w:spacing w:val="-2"/>
                <w:sz w:val="14"/>
                <w:szCs w:val="16"/>
                <w:lang w:val="en-GB"/>
              </w:rPr>
              <w:t xml:space="preserve">resources and </w:t>
            </w:r>
            <w:r w:rsidRPr="00C34DEA">
              <w:rPr>
                <w:spacing w:val="-2"/>
                <w:sz w:val="14"/>
                <w:szCs w:val="16"/>
                <w:lang w:val="en-GB"/>
              </w:rPr>
              <w:t>improving the efficiency of investment activities</w:t>
            </w:r>
            <w:r w:rsidR="00297E88" w:rsidRPr="00C34DEA">
              <w:rPr>
                <w:spacing w:val="-2"/>
                <w:sz w:val="14"/>
                <w:szCs w:val="16"/>
                <w:lang w:val="en-GB"/>
              </w:rPr>
              <w:t>.</w:t>
            </w:r>
          </w:p>
          <w:p w:rsidR="00297E88" w:rsidRPr="00C34DEA" w:rsidRDefault="00CC4DA3" w:rsidP="00297E88">
            <w:pPr>
              <w:numPr>
                <w:ilvl w:val="0"/>
                <w:numId w:val="7"/>
              </w:numPr>
              <w:spacing w:after="20"/>
              <w:ind w:left="136" w:hanging="136"/>
              <w:jc w:val="both"/>
              <w:rPr>
                <w:spacing w:val="-2"/>
                <w:sz w:val="14"/>
                <w:szCs w:val="16"/>
                <w:lang w:val="en-GB"/>
              </w:rPr>
            </w:pPr>
            <w:r w:rsidRPr="00C34DEA">
              <w:rPr>
                <w:spacing w:val="-2"/>
                <w:sz w:val="14"/>
                <w:szCs w:val="16"/>
                <w:lang w:val="en-GB"/>
              </w:rPr>
              <w:t>Streamlining</w:t>
            </w:r>
            <w:r w:rsidR="00297E88" w:rsidRPr="00C34DEA">
              <w:rPr>
                <w:spacing w:val="-2"/>
                <w:sz w:val="14"/>
                <w:szCs w:val="16"/>
                <w:lang w:val="en-GB"/>
              </w:rPr>
              <w:t xml:space="preserve"> </w:t>
            </w:r>
            <w:r w:rsidR="008D6E3C" w:rsidRPr="00C34DEA">
              <w:rPr>
                <w:spacing w:val="-2"/>
                <w:sz w:val="14"/>
                <w:szCs w:val="16"/>
                <w:lang w:val="en-GB"/>
              </w:rPr>
              <w:t xml:space="preserve">of administrative and bureaucratic procedures </w:t>
            </w:r>
            <w:r w:rsidR="00297E88" w:rsidRPr="00C34DEA">
              <w:rPr>
                <w:spacing w:val="-2"/>
                <w:sz w:val="14"/>
                <w:szCs w:val="16"/>
                <w:lang w:val="en-GB"/>
              </w:rPr>
              <w:t>(</w:t>
            </w:r>
            <w:r w:rsidR="002073D2" w:rsidRPr="00C34DEA">
              <w:rPr>
                <w:spacing w:val="-2"/>
                <w:sz w:val="14"/>
                <w:szCs w:val="16"/>
                <w:lang w:val="en-GB"/>
              </w:rPr>
              <w:t>e.g.</w:t>
            </w:r>
            <w:r w:rsidR="00297E88" w:rsidRPr="00C34DEA">
              <w:rPr>
                <w:spacing w:val="-2"/>
                <w:sz w:val="14"/>
                <w:szCs w:val="16"/>
                <w:lang w:val="en-GB"/>
              </w:rPr>
              <w:t xml:space="preserve"> </w:t>
            </w:r>
            <w:r w:rsidRPr="00C34DEA">
              <w:rPr>
                <w:spacing w:val="-2"/>
                <w:sz w:val="14"/>
                <w:szCs w:val="16"/>
                <w:lang w:val="en-GB"/>
              </w:rPr>
              <w:t xml:space="preserve">single </w:t>
            </w:r>
            <w:r w:rsidR="006D3B26" w:rsidRPr="00C34DEA">
              <w:rPr>
                <w:spacing w:val="-2"/>
                <w:sz w:val="14"/>
                <w:szCs w:val="16"/>
                <w:lang w:val="en-GB"/>
              </w:rPr>
              <w:t>customs window</w:t>
            </w:r>
            <w:r w:rsidR="00297E88" w:rsidRPr="00C34DEA">
              <w:rPr>
                <w:spacing w:val="-2"/>
                <w:sz w:val="14"/>
                <w:szCs w:val="16"/>
                <w:lang w:val="en-GB"/>
              </w:rPr>
              <w:t xml:space="preserve">, </w:t>
            </w:r>
            <w:r w:rsidR="006012E8" w:rsidRPr="00C34DEA">
              <w:rPr>
                <w:spacing w:val="-2"/>
                <w:sz w:val="14"/>
                <w:szCs w:val="16"/>
                <w:lang w:val="en-GB"/>
              </w:rPr>
              <w:t xml:space="preserve">integrated port IT </w:t>
            </w:r>
            <w:r w:rsidR="00297E88" w:rsidRPr="00C34DEA">
              <w:rPr>
                <w:spacing w:val="-2"/>
                <w:sz w:val="14"/>
                <w:szCs w:val="16"/>
                <w:lang w:val="en-GB"/>
              </w:rPr>
              <w:t>system).</w:t>
            </w:r>
          </w:p>
          <w:p w:rsidR="00297E88" w:rsidRPr="00C34DEA" w:rsidRDefault="006012E8" w:rsidP="006012E8">
            <w:pPr>
              <w:numPr>
                <w:ilvl w:val="0"/>
                <w:numId w:val="7"/>
              </w:numPr>
              <w:spacing w:after="20"/>
              <w:ind w:left="136" w:hanging="136"/>
              <w:jc w:val="both"/>
              <w:rPr>
                <w:spacing w:val="-2"/>
                <w:sz w:val="14"/>
                <w:szCs w:val="16"/>
                <w:lang w:val="en-GB"/>
              </w:rPr>
            </w:pPr>
            <w:r w:rsidRPr="00C34DEA">
              <w:rPr>
                <w:spacing w:val="-2"/>
                <w:sz w:val="14"/>
                <w:szCs w:val="16"/>
                <w:lang w:val="en-GB"/>
              </w:rPr>
              <w:t xml:space="preserve">Enhancement of the </w:t>
            </w:r>
            <w:r w:rsidR="00297E88" w:rsidRPr="00C34DEA">
              <w:rPr>
                <w:spacing w:val="-2"/>
                <w:sz w:val="14"/>
                <w:szCs w:val="16"/>
                <w:lang w:val="en-GB"/>
              </w:rPr>
              <w:t>port system</w:t>
            </w:r>
            <w:r w:rsidRPr="00C34DEA">
              <w:rPr>
                <w:spacing w:val="-2"/>
                <w:sz w:val="14"/>
                <w:szCs w:val="16"/>
                <w:lang w:val="en-GB"/>
              </w:rPr>
              <w:t xml:space="preserve">, geared to guaranteeing interconnections among </w:t>
            </w:r>
            <w:r w:rsidR="00297E88" w:rsidRPr="00C34DEA">
              <w:rPr>
                <w:spacing w:val="-2"/>
                <w:sz w:val="14"/>
                <w:szCs w:val="16"/>
                <w:lang w:val="en-GB"/>
              </w:rPr>
              <w:t>ports.</w:t>
            </w:r>
          </w:p>
        </w:tc>
      </w:tr>
      <w:tr w:rsidR="00297E88" w:rsidRPr="00885D76">
        <w:tc>
          <w:tcPr>
            <w:tcW w:w="894" w:type="pct"/>
            <w:tcBorders>
              <w:left w:val="nil"/>
              <w:right w:val="nil"/>
            </w:tcBorders>
            <w:shd w:val="clear" w:color="auto" w:fill="auto"/>
            <w:vAlign w:val="center"/>
          </w:tcPr>
          <w:p w:rsidR="00297E88" w:rsidRPr="00C34DEA" w:rsidRDefault="00297E88" w:rsidP="00297E88">
            <w:pPr>
              <w:jc w:val="center"/>
              <w:rPr>
                <w:rFonts w:ascii="Times New Roman Grassetto" w:hAnsi="Times New Roman Grassetto"/>
                <w:b/>
                <w:spacing w:val="-4"/>
                <w:sz w:val="8"/>
                <w:szCs w:val="8"/>
                <w:lang w:val="en-GB"/>
              </w:rPr>
            </w:pPr>
          </w:p>
        </w:tc>
        <w:tc>
          <w:tcPr>
            <w:tcW w:w="158" w:type="pct"/>
            <w:tcBorders>
              <w:top w:val="nil"/>
              <w:left w:val="nil"/>
              <w:bottom w:val="nil"/>
              <w:right w:val="nil"/>
            </w:tcBorders>
            <w:shd w:val="clear" w:color="auto" w:fill="auto"/>
          </w:tcPr>
          <w:p w:rsidR="00297E88" w:rsidRPr="00C34DEA" w:rsidRDefault="00297E88" w:rsidP="00297E88">
            <w:pPr>
              <w:jc w:val="center"/>
              <w:rPr>
                <w:i/>
                <w:spacing w:val="-2"/>
                <w:sz w:val="8"/>
                <w:szCs w:val="8"/>
                <w:lang w:val="en-GB"/>
              </w:rPr>
            </w:pPr>
          </w:p>
        </w:tc>
        <w:tc>
          <w:tcPr>
            <w:tcW w:w="3948" w:type="pct"/>
            <w:tcBorders>
              <w:left w:val="nil"/>
              <w:right w:val="nil"/>
            </w:tcBorders>
            <w:shd w:val="clear" w:color="auto" w:fill="auto"/>
          </w:tcPr>
          <w:p w:rsidR="00297E88" w:rsidRPr="00C34DEA" w:rsidRDefault="00297E88" w:rsidP="00297E88">
            <w:pPr>
              <w:spacing w:after="40"/>
              <w:jc w:val="both"/>
              <w:rPr>
                <w:spacing w:val="-2"/>
                <w:sz w:val="8"/>
                <w:szCs w:val="8"/>
                <w:lang w:val="en-GB"/>
              </w:rPr>
            </w:pPr>
          </w:p>
        </w:tc>
      </w:tr>
      <w:tr w:rsidR="00297E88" w:rsidRPr="00885D76">
        <w:tc>
          <w:tcPr>
            <w:tcW w:w="894" w:type="pct"/>
            <w:shd w:val="clear" w:color="auto" w:fill="auto"/>
            <w:vAlign w:val="center"/>
          </w:tcPr>
          <w:p w:rsidR="00297E88" w:rsidRPr="00C34DEA" w:rsidRDefault="00297E88" w:rsidP="00297E88">
            <w:pPr>
              <w:jc w:val="center"/>
              <w:rPr>
                <w:rFonts w:ascii="Times New Roman Grassetto" w:hAnsi="Times New Roman Grassetto"/>
                <w:b/>
                <w:spacing w:val="-4"/>
                <w:sz w:val="14"/>
                <w:szCs w:val="16"/>
                <w:lang w:val="en-GB"/>
              </w:rPr>
            </w:pPr>
            <w:r w:rsidRPr="00C34DEA">
              <w:rPr>
                <w:rFonts w:ascii="Times New Roman Grassetto" w:hAnsi="Times New Roman Grassetto"/>
                <w:b/>
                <w:spacing w:val="-4"/>
                <w:sz w:val="14"/>
                <w:szCs w:val="16"/>
                <w:lang w:val="en-GB"/>
              </w:rPr>
              <w:t>UIR</w:t>
            </w:r>
          </w:p>
        </w:tc>
        <w:tc>
          <w:tcPr>
            <w:tcW w:w="158" w:type="pct"/>
            <w:tcBorders>
              <w:top w:val="nil"/>
              <w:bottom w:val="nil"/>
            </w:tcBorders>
            <w:shd w:val="clear" w:color="auto" w:fill="auto"/>
          </w:tcPr>
          <w:p w:rsidR="00297E88" w:rsidRPr="00C34DEA" w:rsidRDefault="00297E88" w:rsidP="00297E88">
            <w:pPr>
              <w:jc w:val="center"/>
              <w:rPr>
                <w:i/>
                <w:spacing w:val="-2"/>
                <w:sz w:val="8"/>
                <w:szCs w:val="21"/>
                <w:lang w:val="en-GB"/>
              </w:rPr>
            </w:pPr>
          </w:p>
        </w:tc>
        <w:tc>
          <w:tcPr>
            <w:tcW w:w="3948" w:type="pct"/>
            <w:shd w:val="clear" w:color="auto" w:fill="auto"/>
          </w:tcPr>
          <w:p w:rsidR="00297E88" w:rsidRPr="00C34DEA" w:rsidRDefault="006D3B26" w:rsidP="00297E88">
            <w:pPr>
              <w:numPr>
                <w:ilvl w:val="0"/>
                <w:numId w:val="7"/>
              </w:numPr>
              <w:spacing w:after="20"/>
              <w:ind w:left="136" w:hanging="136"/>
              <w:jc w:val="both"/>
              <w:rPr>
                <w:spacing w:val="-2"/>
                <w:sz w:val="14"/>
                <w:szCs w:val="16"/>
                <w:lang w:val="en-GB"/>
              </w:rPr>
            </w:pPr>
            <w:r w:rsidRPr="00C34DEA">
              <w:rPr>
                <w:spacing w:val="-2"/>
                <w:sz w:val="14"/>
                <w:szCs w:val="16"/>
                <w:lang w:val="en-GB"/>
              </w:rPr>
              <w:t xml:space="preserve">Need </w:t>
            </w:r>
            <w:r w:rsidR="006012E8" w:rsidRPr="00C34DEA">
              <w:rPr>
                <w:spacing w:val="-2"/>
                <w:sz w:val="14"/>
                <w:szCs w:val="16"/>
                <w:lang w:val="en-GB"/>
              </w:rPr>
              <w:t>t</w:t>
            </w:r>
            <w:r w:rsidRPr="00C34DEA">
              <w:rPr>
                <w:spacing w:val="-2"/>
                <w:sz w:val="14"/>
                <w:szCs w:val="16"/>
                <w:lang w:val="en-GB"/>
              </w:rPr>
              <w:t>o</w:t>
            </w:r>
            <w:r w:rsidR="00297E88" w:rsidRPr="00C34DEA">
              <w:rPr>
                <w:spacing w:val="-2"/>
                <w:sz w:val="14"/>
                <w:szCs w:val="16"/>
                <w:lang w:val="en-GB"/>
              </w:rPr>
              <w:t xml:space="preserve"> approv</w:t>
            </w:r>
            <w:r w:rsidR="006012E8" w:rsidRPr="00C34DEA">
              <w:rPr>
                <w:spacing w:val="-2"/>
                <w:sz w:val="14"/>
                <w:szCs w:val="16"/>
                <w:lang w:val="en-GB"/>
              </w:rPr>
              <w:t xml:space="preserve">e benchmark regulations for the port and </w:t>
            </w:r>
            <w:proofErr w:type="spellStart"/>
            <w:r w:rsidR="006012E8" w:rsidRPr="00C34DEA">
              <w:rPr>
                <w:spacing w:val="-2"/>
                <w:sz w:val="14"/>
                <w:szCs w:val="16"/>
                <w:lang w:val="en-GB"/>
              </w:rPr>
              <w:t>interport</w:t>
            </w:r>
            <w:proofErr w:type="spellEnd"/>
            <w:r w:rsidR="006012E8" w:rsidRPr="00C34DEA">
              <w:rPr>
                <w:spacing w:val="-2"/>
                <w:sz w:val="14"/>
                <w:szCs w:val="16"/>
                <w:lang w:val="en-GB"/>
              </w:rPr>
              <w:t xml:space="preserve"> sectors</w:t>
            </w:r>
            <w:r w:rsidR="00297E88" w:rsidRPr="00C34DEA">
              <w:rPr>
                <w:spacing w:val="-2"/>
                <w:sz w:val="14"/>
                <w:szCs w:val="16"/>
                <w:lang w:val="en-GB"/>
              </w:rPr>
              <w:t xml:space="preserve">, </w:t>
            </w:r>
            <w:r w:rsidR="006012E8" w:rsidRPr="00C34DEA">
              <w:rPr>
                <w:spacing w:val="-2"/>
                <w:sz w:val="14"/>
                <w:szCs w:val="16"/>
                <w:lang w:val="en-GB"/>
              </w:rPr>
              <w:t>possibly also envisaging a single measure combining the two individual reform proposals</w:t>
            </w:r>
            <w:r w:rsidR="00297E88" w:rsidRPr="00C34DEA">
              <w:rPr>
                <w:spacing w:val="-2"/>
                <w:sz w:val="14"/>
                <w:szCs w:val="16"/>
                <w:lang w:val="en-GB"/>
              </w:rPr>
              <w:t>.</w:t>
            </w:r>
          </w:p>
          <w:p w:rsidR="00297E88" w:rsidRPr="00C34DEA" w:rsidRDefault="006012E8" w:rsidP="00297E88">
            <w:pPr>
              <w:numPr>
                <w:ilvl w:val="0"/>
                <w:numId w:val="7"/>
              </w:numPr>
              <w:spacing w:after="20"/>
              <w:ind w:left="136" w:hanging="136"/>
              <w:jc w:val="both"/>
              <w:rPr>
                <w:spacing w:val="-2"/>
                <w:sz w:val="14"/>
                <w:szCs w:val="16"/>
                <w:lang w:val="en-GB"/>
              </w:rPr>
            </w:pPr>
            <w:r w:rsidRPr="00C34DEA">
              <w:rPr>
                <w:spacing w:val="-2"/>
                <w:sz w:val="14"/>
                <w:szCs w:val="16"/>
                <w:lang w:val="en-GB"/>
              </w:rPr>
              <w:t xml:space="preserve">Implementation of tangible actions for the </w:t>
            </w:r>
            <w:r w:rsidR="008D6E3C" w:rsidRPr="00C34DEA">
              <w:rPr>
                <w:spacing w:val="-2"/>
                <w:sz w:val="14"/>
                <w:szCs w:val="16"/>
                <w:lang w:val="en-GB"/>
              </w:rPr>
              <w:t xml:space="preserve">realisation of industrial logistics </w:t>
            </w:r>
            <w:r w:rsidR="002073D2" w:rsidRPr="00C34DEA">
              <w:rPr>
                <w:spacing w:val="-2"/>
                <w:sz w:val="14"/>
                <w:szCs w:val="16"/>
                <w:lang w:val="en-GB"/>
              </w:rPr>
              <w:t>policies</w:t>
            </w:r>
            <w:r w:rsidR="00297E88" w:rsidRPr="00C34DEA">
              <w:rPr>
                <w:spacing w:val="-2"/>
                <w:sz w:val="14"/>
                <w:szCs w:val="16"/>
                <w:lang w:val="en-GB"/>
              </w:rPr>
              <w:t xml:space="preserve"> (</w:t>
            </w:r>
            <w:r w:rsidR="002073D2" w:rsidRPr="00C34DEA">
              <w:rPr>
                <w:spacing w:val="-2"/>
                <w:sz w:val="14"/>
                <w:szCs w:val="16"/>
                <w:lang w:val="en-GB"/>
              </w:rPr>
              <w:t>e.g.</w:t>
            </w:r>
            <w:r w:rsidR="00297E88" w:rsidRPr="00C34DEA">
              <w:rPr>
                <w:spacing w:val="-2"/>
                <w:sz w:val="14"/>
                <w:szCs w:val="16"/>
                <w:lang w:val="en-GB"/>
              </w:rPr>
              <w:t xml:space="preserve"> </w:t>
            </w:r>
            <w:r w:rsidR="008D6E3C" w:rsidRPr="00C34DEA">
              <w:rPr>
                <w:spacing w:val="-2"/>
                <w:sz w:val="14"/>
                <w:szCs w:val="16"/>
                <w:lang w:val="en-GB"/>
              </w:rPr>
              <w:t>reduction</w:t>
            </w:r>
            <w:r w:rsidR="00297E88" w:rsidRPr="00C34DEA">
              <w:rPr>
                <w:spacing w:val="-2"/>
                <w:sz w:val="14"/>
                <w:szCs w:val="16"/>
                <w:lang w:val="en-GB"/>
              </w:rPr>
              <w:t xml:space="preserve"> </w:t>
            </w:r>
            <w:r w:rsidRPr="00C34DEA">
              <w:rPr>
                <w:spacing w:val="-2"/>
                <w:sz w:val="14"/>
                <w:szCs w:val="16"/>
                <w:lang w:val="en-GB"/>
              </w:rPr>
              <w:t>of ex-works</w:t>
            </w:r>
            <w:r w:rsidR="00297E88" w:rsidRPr="00C34DEA">
              <w:rPr>
                <w:spacing w:val="-2"/>
                <w:sz w:val="14"/>
                <w:szCs w:val="16"/>
                <w:lang w:val="en-GB"/>
              </w:rPr>
              <w:t xml:space="preserve"> </w:t>
            </w:r>
            <w:r w:rsidRPr="00C34DEA">
              <w:rPr>
                <w:spacing w:val="-2"/>
                <w:sz w:val="14"/>
                <w:szCs w:val="16"/>
                <w:lang w:val="en-GB"/>
              </w:rPr>
              <w:t xml:space="preserve">to create conditions capable of fuelling the demand for </w:t>
            </w:r>
            <w:r w:rsidR="00297E88" w:rsidRPr="00C34DEA">
              <w:rPr>
                <w:spacing w:val="-2"/>
                <w:sz w:val="14"/>
                <w:szCs w:val="16"/>
                <w:lang w:val="en-GB"/>
              </w:rPr>
              <w:t>logistics</w:t>
            </w:r>
            <w:r w:rsidRPr="00C34DEA">
              <w:rPr>
                <w:spacing w:val="-2"/>
                <w:sz w:val="14"/>
                <w:szCs w:val="16"/>
                <w:lang w:val="en-GB"/>
              </w:rPr>
              <w:t xml:space="preserve"> management</w:t>
            </w:r>
            <w:r w:rsidR="00297E88" w:rsidRPr="00C34DEA">
              <w:rPr>
                <w:spacing w:val="-2"/>
                <w:sz w:val="14"/>
                <w:szCs w:val="16"/>
                <w:lang w:val="en-GB"/>
              </w:rPr>
              <w:t>).</w:t>
            </w:r>
          </w:p>
          <w:p w:rsidR="00297E88" w:rsidRPr="00C34DEA" w:rsidRDefault="00297E88" w:rsidP="00297E88">
            <w:pPr>
              <w:numPr>
                <w:ilvl w:val="0"/>
                <w:numId w:val="7"/>
              </w:numPr>
              <w:spacing w:after="20"/>
              <w:ind w:left="136" w:hanging="136"/>
              <w:jc w:val="both"/>
              <w:rPr>
                <w:spacing w:val="-2"/>
                <w:sz w:val="14"/>
                <w:szCs w:val="16"/>
                <w:lang w:val="en-GB"/>
              </w:rPr>
            </w:pPr>
            <w:r w:rsidRPr="00C34DEA">
              <w:rPr>
                <w:spacing w:val="-2"/>
                <w:sz w:val="14"/>
                <w:szCs w:val="16"/>
                <w:lang w:val="en-GB"/>
              </w:rPr>
              <w:t>Incentiv</w:t>
            </w:r>
            <w:r w:rsidR="008D6E3C" w:rsidRPr="00C34DEA">
              <w:rPr>
                <w:spacing w:val="-2"/>
                <w:sz w:val="14"/>
                <w:szCs w:val="16"/>
                <w:lang w:val="en-GB"/>
              </w:rPr>
              <w:t>es to</w:t>
            </w:r>
            <w:r w:rsidRPr="00C34DEA">
              <w:rPr>
                <w:spacing w:val="-2"/>
                <w:sz w:val="14"/>
                <w:szCs w:val="16"/>
                <w:lang w:val="en-GB"/>
              </w:rPr>
              <w:t xml:space="preserve"> </w:t>
            </w:r>
            <w:r w:rsidR="008D6E3C" w:rsidRPr="00C34DEA">
              <w:rPr>
                <w:spacing w:val="-2"/>
                <w:sz w:val="14"/>
                <w:szCs w:val="16"/>
                <w:lang w:val="en-GB"/>
              </w:rPr>
              <w:t>rail freight</w:t>
            </w:r>
            <w:r w:rsidRPr="00C34DEA">
              <w:rPr>
                <w:spacing w:val="-2"/>
                <w:sz w:val="14"/>
                <w:szCs w:val="16"/>
                <w:lang w:val="en-GB"/>
              </w:rPr>
              <w:t>.</w:t>
            </w:r>
          </w:p>
          <w:p w:rsidR="00297E88" w:rsidRPr="00C34DEA" w:rsidRDefault="008D6E3C" w:rsidP="00297E88">
            <w:pPr>
              <w:numPr>
                <w:ilvl w:val="0"/>
                <w:numId w:val="7"/>
              </w:numPr>
              <w:spacing w:after="20"/>
              <w:ind w:left="136" w:hanging="136"/>
              <w:jc w:val="both"/>
              <w:rPr>
                <w:spacing w:val="-2"/>
                <w:sz w:val="14"/>
                <w:szCs w:val="16"/>
                <w:lang w:val="en-GB"/>
              </w:rPr>
            </w:pPr>
            <w:r w:rsidRPr="00C34DEA">
              <w:rPr>
                <w:spacing w:val="-2"/>
                <w:sz w:val="14"/>
                <w:szCs w:val="16"/>
                <w:lang w:val="en-GB"/>
              </w:rPr>
              <w:t>Creation of an independent Transport Authority</w:t>
            </w:r>
            <w:r w:rsidR="00297E88" w:rsidRPr="00C34DEA">
              <w:rPr>
                <w:spacing w:val="-2"/>
                <w:sz w:val="14"/>
                <w:szCs w:val="16"/>
                <w:lang w:val="en-GB"/>
              </w:rPr>
              <w:t>.</w:t>
            </w:r>
          </w:p>
        </w:tc>
      </w:tr>
    </w:tbl>
    <w:p w:rsidR="00297E88" w:rsidRPr="00C34DEA" w:rsidRDefault="00297E88" w:rsidP="00297E88">
      <w:pPr>
        <w:spacing w:before="40"/>
        <w:jc w:val="both"/>
        <w:rPr>
          <w:smallCaps/>
          <w:spacing w:val="-2"/>
          <w:sz w:val="6"/>
          <w:szCs w:val="18"/>
          <w:lang w:val="en-GB"/>
        </w:rPr>
      </w:pPr>
    </w:p>
    <w:p w:rsidR="00297E88" w:rsidRPr="00C34DEA" w:rsidRDefault="00297E88" w:rsidP="00297E88">
      <w:pPr>
        <w:spacing w:before="40"/>
        <w:jc w:val="both"/>
        <w:rPr>
          <w:spacing w:val="-2"/>
          <w:sz w:val="18"/>
          <w:szCs w:val="18"/>
          <w:lang w:val="en-GB"/>
        </w:rPr>
      </w:pPr>
      <w:r w:rsidRPr="00C34DEA">
        <w:rPr>
          <w:smallCaps/>
          <w:spacing w:val="-2"/>
          <w:sz w:val="18"/>
          <w:szCs w:val="18"/>
          <w:lang w:val="en-GB"/>
        </w:rPr>
        <w:t xml:space="preserve">Figure 1 </w:t>
      </w:r>
      <w:r w:rsidRPr="00C34DEA">
        <w:rPr>
          <w:spacing w:val="-2"/>
          <w:sz w:val="18"/>
          <w:szCs w:val="18"/>
          <w:lang w:val="en-GB"/>
        </w:rPr>
        <w:t>- Source: SRM elaborations</w:t>
      </w:r>
    </w:p>
    <w:p w:rsidR="006012E8" w:rsidRPr="00C34DEA" w:rsidRDefault="006012E8" w:rsidP="00CB3EFE">
      <w:pPr>
        <w:pStyle w:val="Testonotaapidipagina"/>
        <w:tabs>
          <w:tab w:val="left" w:pos="142"/>
        </w:tabs>
        <w:rPr>
          <w:spacing w:val="-2"/>
          <w:sz w:val="21"/>
          <w:szCs w:val="21"/>
          <w:lang w:val="en-GB"/>
        </w:rPr>
      </w:pPr>
    </w:p>
    <w:p w:rsidR="00297E88" w:rsidRPr="00C34DEA" w:rsidRDefault="00CB3EFE" w:rsidP="00297E88">
      <w:pPr>
        <w:pStyle w:val="Testonotaapidipagina"/>
        <w:tabs>
          <w:tab w:val="left" w:pos="142"/>
        </w:tabs>
        <w:jc w:val="right"/>
        <w:rPr>
          <w:bCs/>
          <w:spacing w:val="-2"/>
          <w:sz w:val="21"/>
          <w:szCs w:val="21"/>
          <w:lang w:val="en-GB"/>
        </w:rPr>
      </w:pPr>
      <w:r>
        <w:rPr>
          <w:spacing w:val="-2"/>
          <w:sz w:val="21"/>
          <w:szCs w:val="21"/>
          <w:lang w:val="en-GB"/>
        </w:rPr>
        <w:lastRenderedPageBreak/>
        <w:t>SECTION</w:t>
      </w:r>
      <w:r w:rsidR="00297E88" w:rsidRPr="00C34DEA">
        <w:rPr>
          <w:spacing w:val="-2"/>
          <w:sz w:val="21"/>
          <w:szCs w:val="21"/>
          <w:lang w:val="en-GB"/>
        </w:rPr>
        <w:t xml:space="preserve"> II</w:t>
      </w:r>
    </w:p>
    <w:p w:rsidR="00297E88" w:rsidRPr="00C34DEA" w:rsidRDefault="006012E8" w:rsidP="00297E88">
      <w:pPr>
        <w:pStyle w:val="Testonotaapidipagina"/>
        <w:tabs>
          <w:tab w:val="left" w:pos="142"/>
        </w:tabs>
        <w:jc w:val="right"/>
        <w:rPr>
          <w:bCs/>
          <w:spacing w:val="-2"/>
          <w:sz w:val="21"/>
          <w:szCs w:val="21"/>
          <w:lang w:val="en-GB"/>
        </w:rPr>
      </w:pPr>
      <w:r w:rsidRPr="00C34DEA">
        <w:rPr>
          <w:bCs/>
          <w:spacing w:val="-2"/>
          <w:sz w:val="21"/>
          <w:szCs w:val="21"/>
          <w:lang w:val="en-GB"/>
        </w:rPr>
        <w:t xml:space="preserve">ITALIAN AND FOREIGN BUSINESS CASES </w:t>
      </w:r>
      <w:r w:rsidR="00297E88" w:rsidRPr="00C34DEA">
        <w:rPr>
          <w:bCs/>
          <w:spacing w:val="-2"/>
          <w:sz w:val="21"/>
          <w:szCs w:val="21"/>
          <w:lang w:val="en-GB"/>
        </w:rPr>
        <w:br/>
        <w:t xml:space="preserve"> (EUROPE AND ASIA)</w:t>
      </w:r>
    </w:p>
    <w:p w:rsidR="00297E88" w:rsidRPr="00C34DEA" w:rsidRDefault="00297E88" w:rsidP="00297E88">
      <w:pPr>
        <w:pStyle w:val="Testonotaapidipagina"/>
        <w:tabs>
          <w:tab w:val="left" w:pos="142"/>
        </w:tabs>
        <w:rPr>
          <w:b/>
          <w:bCs/>
          <w:spacing w:val="-2"/>
          <w:sz w:val="21"/>
          <w:szCs w:val="21"/>
          <w:lang w:val="en-GB"/>
        </w:rPr>
      </w:pPr>
    </w:p>
    <w:p w:rsidR="00297E88" w:rsidRPr="00C34DEA" w:rsidRDefault="00297E88" w:rsidP="00297E88">
      <w:pPr>
        <w:pStyle w:val="Testonotaapidipagina"/>
        <w:tabs>
          <w:tab w:val="left" w:pos="142"/>
        </w:tabs>
        <w:rPr>
          <w:b/>
          <w:bCs/>
          <w:spacing w:val="-2"/>
          <w:sz w:val="21"/>
          <w:szCs w:val="21"/>
          <w:lang w:val="en-GB"/>
        </w:rPr>
      </w:pPr>
    </w:p>
    <w:p w:rsidR="00297E88" w:rsidRPr="00C34DEA" w:rsidRDefault="00297E88" w:rsidP="00297E88">
      <w:pPr>
        <w:pStyle w:val="Testonotaapidipagina"/>
        <w:numPr>
          <w:ilvl w:val="0"/>
          <w:numId w:val="6"/>
        </w:numPr>
        <w:tabs>
          <w:tab w:val="left" w:pos="142"/>
          <w:tab w:val="left" w:pos="284"/>
        </w:tabs>
        <w:ind w:left="0" w:hanging="11"/>
        <w:jc w:val="both"/>
        <w:rPr>
          <w:b/>
          <w:bCs/>
          <w:spacing w:val="-2"/>
          <w:sz w:val="21"/>
          <w:szCs w:val="21"/>
          <w:lang w:val="en-GB"/>
        </w:rPr>
      </w:pPr>
      <w:r w:rsidRPr="00C34DEA">
        <w:rPr>
          <w:b/>
          <w:bCs/>
          <w:spacing w:val="-2"/>
          <w:sz w:val="21"/>
          <w:szCs w:val="21"/>
          <w:lang w:val="en-GB"/>
        </w:rPr>
        <w:t>Foreword</w:t>
      </w:r>
    </w:p>
    <w:p w:rsidR="00297E88" w:rsidRPr="00C34DEA" w:rsidRDefault="00297E88" w:rsidP="00297E88">
      <w:pPr>
        <w:pStyle w:val="Testonotaapidipagina"/>
        <w:tabs>
          <w:tab w:val="left" w:pos="142"/>
        </w:tabs>
        <w:ind w:firstLine="284"/>
        <w:jc w:val="both"/>
        <w:rPr>
          <w:b/>
          <w:bCs/>
          <w:spacing w:val="-2"/>
          <w:sz w:val="21"/>
          <w:szCs w:val="21"/>
          <w:lang w:val="en-GB"/>
        </w:rPr>
      </w:pPr>
    </w:p>
    <w:p w:rsidR="00297E88" w:rsidRPr="00C34DEA" w:rsidRDefault="00C5678E" w:rsidP="00297E88">
      <w:pPr>
        <w:pStyle w:val="Testonotaapidipagina"/>
        <w:tabs>
          <w:tab w:val="left" w:pos="142"/>
        </w:tabs>
        <w:ind w:firstLine="284"/>
        <w:jc w:val="both"/>
        <w:rPr>
          <w:spacing w:val="-2"/>
          <w:sz w:val="21"/>
          <w:szCs w:val="21"/>
          <w:lang w:val="en-GB"/>
        </w:rPr>
      </w:pPr>
      <w:r w:rsidRPr="00C34DEA">
        <w:rPr>
          <w:bCs/>
          <w:spacing w:val="-2"/>
          <w:sz w:val="21"/>
          <w:szCs w:val="21"/>
          <w:lang w:val="en-GB"/>
        </w:rPr>
        <w:t xml:space="preserve">The on-field survey carried out in the </w:t>
      </w:r>
      <w:r w:rsidR="00297E88" w:rsidRPr="00C34DEA">
        <w:rPr>
          <w:bCs/>
          <w:spacing w:val="-2"/>
          <w:sz w:val="21"/>
          <w:szCs w:val="21"/>
          <w:lang w:val="en-GB"/>
        </w:rPr>
        <w:t xml:space="preserve">logistics </w:t>
      </w:r>
      <w:r w:rsidRPr="00C34DEA">
        <w:rPr>
          <w:bCs/>
          <w:spacing w:val="-2"/>
          <w:sz w:val="21"/>
          <w:szCs w:val="21"/>
          <w:lang w:val="en-GB"/>
        </w:rPr>
        <w:t xml:space="preserve">business world involved a </w:t>
      </w:r>
      <w:r w:rsidR="00297E88" w:rsidRPr="00C34DEA">
        <w:rPr>
          <w:spacing w:val="-2"/>
          <w:sz w:val="21"/>
          <w:szCs w:val="21"/>
          <w:lang w:val="en-GB"/>
        </w:rPr>
        <w:t>varie</w:t>
      </w:r>
      <w:r w:rsidRPr="00C34DEA">
        <w:rPr>
          <w:spacing w:val="-2"/>
          <w:sz w:val="21"/>
          <w:szCs w:val="21"/>
          <w:lang w:val="en-GB"/>
        </w:rPr>
        <w:t xml:space="preserve">d </w:t>
      </w:r>
      <w:r w:rsidR="00297E88" w:rsidRPr="00C34DEA">
        <w:rPr>
          <w:spacing w:val="-2"/>
          <w:sz w:val="21"/>
          <w:szCs w:val="21"/>
          <w:lang w:val="en-GB"/>
        </w:rPr>
        <w:t xml:space="preserve">panel </w:t>
      </w:r>
      <w:r w:rsidRPr="00C34DEA">
        <w:rPr>
          <w:spacing w:val="-2"/>
          <w:sz w:val="21"/>
          <w:szCs w:val="21"/>
          <w:lang w:val="en-GB"/>
        </w:rPr>
        <w:t xml:space="preserve">of </w:t>
      </w:r>
      <w:r w:rsidR="00297E88" w:rsidRPr="00C34DEA">
        <w:rPr>
          <w:spacing w:val="-2"/>
          <w:sz w:val="21"/>
          <w:szCs w:val="21"/>
          <w:lang w:val="en-GB"/>
        </w:rPr>
        <w:t xml:space="preserve">sector </w:t>
      </w:r>
      <w:r w:rsidRPr="00C34DEA">
        <w:rPr>
          <w:spacing w:val="-2"/>
          <w:sz w:val="21"/>
          <w:szCs w:val="21"/>
          <w:lang w:val="en-GB"/>
        </w:rPr>
        <w:t>companies, selected based on a dual approach</w:t>
      </w:r>
      <w:r w:rsidR="00297E88" w:rsidRPr="00C34DEA">
        <w:rPr>
          <w:spacing w:val="-2"/>
          <w:sz w:val="21"/>
          <w:szCs w:val="21"/>
          <w:lang w:val="en-GB"/>
        </w:rPr>
        <w:t>.</w:t>
      </w:r>
    </w:p>
    <w:p w:rsidR="00297E88" w:rsidRPr="00C34DEA" w:rsidRDefault="00C5678E" w:rsidP="00297E88">
      <w:pPr>
        <w:pStyle w:val="Testonotaapidipagina"/>
        <w:tabs>
          <w:tab w:val="left" w:pos="142"/>
        </w:tabs>
        <w:ind w:firstLine="284"/>
        <w:jc w:val="both"/>
        <w:rPr>
          <w:spacing w:val="-2"/>
          <w:sz w:val="21"/>
          <w:szCs w:val="21"/>
          <w:lang w:val="en-GB"/>
        </w:rPr>
      </w:pPr>
      <w:r w:rsidRPr="00C34DEA">
        <w:rPr>
          <w:spacing w:val="-2"/>
          <w:sz w:val="21"/>
          <w:szCs w:val="21"/>
          <w:lang w:val="en-GB"/>
        </w:rPr>
        <w:t xml:space="preserve">The first criterion in selecting the </w:t>
      </w:r>
      <w:r w:rsidR="00561239" w:rsidRPr="00C34DEA">
        <w:rPr>
          <w:spacing w:val="-2"/>
          <w:sz w:val="21"/>
          <w:szCs w:val="21"/>
          <w:lang w:val="en-GB"/>
        </w:rPr>
        <w:t>companies</w:t>
      </w:r>
      <w:r w:rsidR="00297E88" w:rsidRPr="00C34DEA">
        <w:rPr>
          <w:spacing w:val="-2"/>
          <w:sz w:val="21"/>
          <w:szCs w:val="21"/>
          <w:lang w:val="en-GB"/>
        </w:rPr>
        <w:t xml:space="preserve"> </w:t>
      </w:r>
      <w:r w:rsidR="00561239" w:rsidRPr="00C34DEA">
        <w:rPr>
          <w:spacing w:val="-2"/>
          <w:sz w:val="21"/>
          <w:szCs w:val="21"/>
          <w:lang w:val="en-GB"/>
        </w:rPr>
        <w:t xml:space="preserve">was </w:t>
      </w:r>
      <w:r w:rsidRPr="00C34DEA">
        <w:rPr>
          <w:spacing w:val="-2"/>
          <w:sz w:val="21"/>
          <w:szCs w:val="21"/>
          <w:lang w:val="en-GB"/>
        </w:rPr>
        <w:t xml:space="preserve">their </w:t>
      </w:r>
      <w:r w:rsidR="00297E88" w:rsidRPr="00C34DEA">
        <w:rPr>
          <w:spacing w:val="-2"/>
          <w:sz w:val="21"/>
          <w:szCs w:val="21"/>
          <w:lang w:val="en-GB"/>
        </w:rPr>
        <w:t xml:space="preserve">geographical </w:t>
      </w:r>
      <w:r w:rsidRPr="00C34DEA">
        <w:rPr>
          <w:spacing w:val="-2"/>
          <w:sz w:val="21"/>
          <w:szCs w:val="21"/>
          <w:lang w:val="en-GB"/>
        </w:rPr>
        <w:t>location</w:t>
      </w:r>
      <w:r w:rsidR="00561239" w:rsidRPr="00C34DEA">
        <w:rPr>
          <w:spacing w:val="-2"/>
          <w:sz w:val="21"/>
          <w:szCs w:val="21"/>
          <w:lang w:val="en-GB"/>
        </w:rPr>
        <w:t xml:space="preserve">, as the intention was to focus the analysis not only on the Italian national </w:t>
      </w:r>
      <w:r w:rsidR="00297E88" w:rsidRPr="00C34DEA">
        <w:rPr>
          <w:spacing w:val="-2"/>
          <w:sz w:val="21"/>
          <w:szCs w:val="21"/>
          <w:lang w:val="en-GB"/>
        </w:rPr>
        <w:t xml:space="preserve">territory, </w:t>
      </w:r>
      <w:r w:rsidR="00561239" w:rsidRPr="00C34DEA">
        <w:rPr>
          <w:spacing w:val="-2"/>
          <w:sz w:val="21"/>
          <w:szCs w:val="21"/>
          <w:lang w:val="en-GB"/>
        </w:rPr>
        <w:t>but also on the broader context of the foreign market</w:t>
      </w:r>
      <w:r w:rsidR="00297E88" w:rsidRPr="00C34DEA">
        <w:rPr>
          <w:spacing w:val="-2"/>
          <w:sz w:val="21"/>
          <w:szCs w:val="21"/>
          <w:lang w:val="en-GB"/>
        </w:rPr>
        <w:t xml:space="preserve">. </w:t>
      </w:r>
      <w:r w:rsidR="00561239" w:rsidRPr="00C34DEA">
        <w:rPr>
          <w:spacing w:val="-2"/>
          <w:sz w:val="21"/>
          <w:szCs w:val="21"/>
          <w:lang w:val="en-GB"/>
        </w:rPr>
        <w:t>Therefore</w:t>
      </w:r>
      <w:r w:rsidR="00297E88" w:rsidRPr="00C34DEA">
        <w:rPr>
          <w:spacing w:val="-2"/>
          <w:sz w:val="21"/>
          <w:szCs w:val="21"/>
          <w:lang w:val="en-GB"/>
        </w:rPr>
        <w:t xml:space="preserve">, </w:t>
      </w:r>
      <w:r w:rsidR="00561239" w:rsidRPr="00C34DEA">
        <w:rPr>
          <w:spacing w:val="-2"/>
          <w:sz w:val="21"/>
          <w:szCs w:val="21"/>
          <w:lang w:val="en-GB"/>
        </w:rPr>
        <w:t>European, A</w:t>
      </w:r>
      <w:r w:rsidR="00297E88" w:rsidRPr="00C34DEA">
        <w:rPr>
          <w:spacing w:val="-2"/>
          <w:sz w:val="21"/>
          <w:szCs w:val="21"/>
          <w:lang w:val="en-GB"/>
        </w:rPr>
        <w:t>sia</w:t>
      </w:r>
      <w:r w:rsidR="00561239" w:rsidRPr="00C34DEA">
        <w:rPr>
          <w:spacing w:val="-2"/>
          <w:sz w:val="21"/>
          <w:szCs w:val="21"/>
          <w:lang w:val="en-GB"/>
        </w:rPr>
        <w:t xml:space="preserve">, and </w:t>
      </w:r>
      <w:r w:rsidR="00297E88" w:rsidRPr="00C34DEA">
        <w:rPr>
          <w:spacing w:val="-2"/>
          <w:sz w:val="21"/>
          <w:szCs w:val="21"/>
          <w:lang w:val="en-GB"/>
        </w:rPr>
        <w:t xml:space="preserve">Mediterranean </w:t>
      </w:r>
      <w:r w:rsidR="00561239" w:rsidRPr="00C34DEA">
        <w:rPr>
          <w:spacing w:val="-2"/>
          <w:sz w:val="21"/>
          <w:szCs w:val="21"/>
          <w:lang w:val="en-GB"/>
        </w:rPr>
        <w:t xml:space="preserve">area companies were interviews, </w:t>
      </w:r>
      <w:r w:rsidR="00297E88" w:rsidRPr="00C34DEA">
        <w:rPr>
          <w:spacing w:val="-2"/>
          <w:sz w:val="21"/>
          <w:szCs w:val="21"/>
          <w:lang w:val="en-GB"/>
        </w:rPr>
        <w:t xml:space="preserve">and </w:t>
      </w:r>
      <w:r w:rsidR="00561239" w:rsidRPr="00C34DEA">
        <w:rPr>
          <w:spacing w:val="-2"/>
          <w:sz w:val="21"/>
          <w:szCs w:val="21"/>
          <w:lang w:val="en-GB"/>
        </w:rPr>
        <w:t>this section is dedicated in</w:t>
      </w:r>
      <w:r w:rsidR="00297E88" w:rsidRPr="00C34DEA">
        <w:rPr>
          <w:spacing w:val="-2"/>
          <w:sz w:val="21"/>
          <w:szCs w:val="21"/>
          <w:lang w:val="en-GB"/>
        </w:rPr>
        <w:t xml:space="preserve"> particular</w:t>
      </w:r>
      <w:r w:rsidR="00561239" w:rsidRPr="00C34DEA">
        <w:rPr>
          <w:spacing w:val="-2"/>
          <w:sz w:val="21"/>
          <w:szCs w:val="21"/>
          <w:lang w:val="en-GB"/>
        </w:rPr>
        <w:t xml:space="preserve"> to the former two regions, as Med Area </w:t>
      </w:r>
      <w:r w:rsidR="00E608FB" w:rsidRPr="00C34DEA">
        <w:rPr>
          <w:spacing w:val="-2"/>
          <w:sz w:val="21"/>
          <w:szCs w:val="21"/>
          <w:lang w:val="en-GB"/>
        </w:rPr>
        <w:t xml:space="preserve">is the subject matter of </w:t>
      </w:r>
      <w:r w:rsidR="00561239" w:rsidRPr="00C34DEA">
        <w:rPr>
          <w:spacing w:val="-2"/>
          <w:sz w:val="21"/>
          <w:szCs w:val="21"/>
          <w:lang w:val="en-GB"/>
        </w:rPr>
        <w:t>a specific part of this paper</w:t>
      </w:r>
      <w:r w:rsidR="00297E88" w:rsidRPr="00C34DEA">
        <w:rPr>
          <w:spacing w:val="-2"/>
          <w:sz w:val="21"/>
          <w:szCs w:val="21"/>
          <w:lang w:val="en-GB"/>
        </w:rPr>
        <w:t>.</w:t>
      </w:r>
    </w:p>
    <w:p w:rsidR="00297E88" w:rsidRPr="00C34DEA" w:rsidRDefault="00E608FB" w:rsidP="00297E88">
      <w:pPr>
        <w:pStyle w:val="Testonotaapidipagina"/>
        <w:tabs>
          <w:tab w:val="left" w:pos="142"/>
        </w:tabs>
        <w:ind w:firstLine="284"/>
        <w:jc w:val="both"/>
        <w:rPr>
          <w:spacing w:val="-2"/>
          <w:sz w:val="21"/>
          <w:szCs w:val="21"/>
          <w:lang w:val="en-GB"/>
        </w:rPr>
      </w:pPr>
      <w:r w:rsidRPr="00C34DEA">
        <w:rPr>
          <w:spacing w:val="-2"/>
          <w:sz w:val="21"/>
          <w:szCs w:val="21"/>
          <w:lang w:val="en-GB"/>
        </w:rPr>
        <w:t xml:space="preserve">The </w:t>
      </w:r>
      <w:r w:rsidR="00297E88" w:rsidRPr="00C34DEA">
        <w:rPr>
          <w:spacing w:val="-2"/>
          <w:sz w:val="21"/>
          <w:szCs w:val="21"/>
          <w:lang w:val="en-GB"/>
        </w:rPr>
        <w:t xml:space="preserve">second </w:t>
      </w:r>
      <w:r w:rsidRPr="00C34DEA">
        <w:rPr>
          <w:spacing w:val="-2"/>
          <w:sz w:val="21"/>
          <w:szCs w:val="21"/>
          <w:lang w:val="en-GB"/>
        </w:rPr>
        <w:t xml:space="preserve">selection criterion was the nature of the activity carried out by the </w:t>
      </w:r>
      <w:r w:rsidR="00561239" w:rsidRPr="00C34DEA">
        <w:rPr>
          <w:spacing w:val="-2"/>
          <w:sz w:val="21"/>
          <w:szCs w:val="21"/>
          <w:lang w:val="en-GB"/>
        </w:rPr>
        <w:t>companies</w:t>
      </w:r>
      <w:r w:rsidRPr="00C34DEA">
        <w:rPr>
          <w:spacing w:val="-2"/>
          <w:sz w:val="21"/>
          <w:szCs w:val="21"/>
          <w:lang w:val="en-GB"/>
        </w:rPr>
        <w:t xml:space="preserve">, with the aim of analysing the </w:t>
      </w:r>
      <w:r w:rsidR="00297E88" w:rsidRPr="00C34DEA">
        <w:rPr>
          <w:spacing w:val="-2"/>
          <w:sz w:val="21"/>
          <w:szCs w:val="21"/>
          <w:lang w:val="en-GB"/>
        </w:rPr>
        <w:t xml:space="preserve">strategic </w:t>
      </w:r>
      <w:r w:rsidRPr="00C34DEA">
        <w:rPr>
          <w:spacing w:val="-2"/>
          <w:sz w:val="21"/>
          <w:szCs w:val="21"/>
          <w:lang w:val="en-GB"/>
        </w:rPr>
        <w:t xml:space="preserve">choices of both those engaged in </w:t>
      </w:r>
      <w:r w:rsidR="00297E88" w:rsidRPr="00C34DEA">
        <w:rPr>
          <w:spacing w:val="-2"/>
          <w:sz w:val="21"/>
          <w:szCs w:val="21"/>
          <w:lang w:val="en-GB"/>
        </w:rPr>
        <w:t xml:space="preserve">logistics </w:t>
      </w:r>
      <w:r w:rsidRPr="00C34DEA">
        <w:rPr>
          <w:spacing w:val="-2"/>
          <w:sz w:val="21"/>
          <w:szCs w:val="21"/>
          <w:lang w:val="en-GB"/>
        </w:rPr>
        <w:t>in the strictest sense</w:t>
      </w:r>
      <w:r w:rsidR="00297E88" w:rsidRPr="00C34DEA">
        <w:rPr>
          <w:spacing w:val="-2"/>
          <w:sz w:val="21"/>
          <w:szCs w:val="21"/>
          <w:lang w:val="en-GB"/>
        </w:rPr>
        <w:t xml:space="preserve">, </w:t>
      </w:r>
      <w:r w:rsidRPr="00C34DEA">
        <w:rPr>
          <w:spacing w:val="-2"/>
          <w:sz w:val="21"/>
          <w:szCs w:val="21"/>
          <w:lang w:val="en-GB"/>
        </w:rPr>
        <w:t xml:space="preserve">and of those with different </w:t>
      </w:r>
      <w:r w:rsidR="00297E88" w:rsidRPr="00C34DEA">
        <w:rPr>
          <w:spacing w:val="-2"/>
          <w:sz w:val="21"/>
          <w:szCs w:val="21"/>
          <w:lang w:val="en-GB"/>
        </w:rPr>
        <w:t xml:space="preserve">core </w:t>
      </w:r>
      <w:r w:rsidRPr="00C34DEA">
        <w:rPr>
          <w:spacing w:val="-2"/>
          <w:sz w:val="21"/>
          <w:szCs w:val="21"/>
          <w:lang w:val="en-GB"/>
        </w:rPr>
        <w:t xml:space="preserve">sectors </w:t>
      </w:r>
      <w:r w:rsidR="00297E88" w:rsidRPr="00C34DEA">
        <w:rPr>
          <w:spacing w:val="-2"/>
          <w:sz w:val="21"/>
          <w:szCs w:val="21"/>
          <w:lang w:val="en-GB"/>
        </w:rPr>
        <w:t>(</w:t>
      </w:r>
      <w:r w:rsidRPr="00C34DEA">
        <w:rPr>
          <w:spacing w:val="-2"/>
          <w:sz w:val="21"/>
          <w:szCs w:val="21"/>
          <w:lang w:val="en-GB"/>
        </w:rPr>
        <w:t xml:space="preserve">specifically the </w:t>
      </w:r>
      <w:proofErr w:type="spellStart"/>
      <w:r w:rsidRPr="00C34DEA">
        <w:rPr>
          <w:spacing w:val="-2"/>
          <w:sz w:val="21"/>
          <w:szCs w:val="21"/>
          <w:lang w:val="en-GB"/>
        </w:rPr>
        <w:t>agri</w:t>
      </w:r>
      <w:proofErr w:type="spellEnd"/>
      <w:r w:rsidRPr="00C34DEA">
        <w:rPr>
          <w:spacing w:val="-2"/>
          <w:sz w:val="21"/>
          <w:szCs w:val="21"/>
          <w:lang w:val="en-GB"/>
        </w:rPr>
        <w:t xml:space="preserve">-food and </w:t>
      </w:r>
      <w:r w:rsidR="00297E88" w:rsidRPr="00C34DEA">
        <w:rPr>
          <w:spacing w:val="-2"/>
          <w:sz w:val="21"/>
          <w:szCs w:val="21"/>
          <w:lang w:val="en-GB"/>
        </w:rPr>
        <w:t xml:space="preserve">ICT), </w:t>
      </w:r>
      <w:r w:rsidRPr="00C34DEA">
        <w:rPr>
          <w:spacing w:val="-2"/>
          <w:sz w:val="21"/>
          <w:szCs w:val="21"/>
          <w:lang w:val="en-GB"/>
        </w:rPr>
        <w:t xml:space="preserve">but which </w:t>
      </w:r>
      <w:r w:rsidR="00C5678E" w:rsidRPr="00C34DEA">
        <w:rPr>
          <w:spacing w:val="-2"/>
          <w:sz w:val="21"/>
          <w:szCs w:val="21"/>
          <w:lang w:val="en-GB"/>
        </w:rPr>
        <w:t xml:space="preserve">view distribution </w:t>
      </w:r>
      <w:r w:rsidR="00297E88" w:rsidRPr="00C34DEA">
        <w:rPr>
          <w:spacing w:val="-2"/>
          <w:sz w:val="21"/>
          <w:szCs w:val="21"/>
          <w:lang w:val="en-GB"/>
        </w:rPr>
        <w:t xml:space="preserve">logistics </w:t>
      </w:r>
      <w:r w:rsidR="00C5678E" w:rsidRPr="00C34DEA">
        <w:rPr>
          <w:spacing w:val="-2"/>
          <w:sz w:val="21"/>
          <w:szCs w:val="21"/>
          <w:lang w:val="en-GB"/>
        </w:rPr>
        <w:t xml:space="preserve">as an integral and fundamental </w:t>
      </w:r>
      <w:r w:rsidR="00297E88" w:rsidRPr="00C34DEA">
        <w:rPr>
          <w:spacing w:val="-2"/>
          <w:sz w:val="21"/>
          <w:szCs w:val="21"/>
          <w:lang w:val="en-GB"/>
        </w:rPr>
        <w:t>part</w:t>
      </w:r>
      <w:r w:rsidR="00C5678E" w:rsidRPr="00C34DEA">
        <w:rPr>
          <w:spacing w:val="-2"/>
          <w:sz w:val="21"/>
          <w:szCs w:val="21"/>
          <w:lang w:val="en-GB"/>
        </w:rPr>
        <w:t xml:space="preserve"> of their activity</w:t>
      </w:r>
      <w:r w:rsidR="00297E88" w:rsidRPr="00C34DEA">
        <w:rPr>
          <w:spacing w:val="-2"/>
          <w:sz w:val="21"/>
          <w:szCs w:val="21"/>
          <w:lang w:val="en-GB"/>
        </w:rPr>
        <w:t>.</w:t>
      </w:r>
    </w:p>
    <w:p w:rsidR="00297E88" w:rsidRPr="00C34DEA" w:rsidRDefault="0001052B" w:rsidP="00297E88">
      <w:pPr>
        <w:pStyle w:val="Testonotaapidipagina"/>
        <w:tabs>
          <w:tab w:val="left" w:pos="142"/>
        </w:tabs>
        <w:ind w:firstLine="284"/>
        <w:jc w:val="both"/>
        <w:rPr>
          <w:spacing w:val="-2"/>
          <w:sz w:val="21"/>
          <w:szCs w:val="21"/>
          <w:lang w:val="en-GB"/>
        </w:rPr>
      </w:pPr>
      <w:r w:rsidRPr="00C34DEA">
        <w:rPr>
          <w:spacing w:val="-2"/>
          <w:sz w:val="21"/>
          <w:szCs w:val="21"/>
          <w:lang w:val="en-GB"/>
        </w:rPr>
        <w:t>A further interview</w:t>
      </w:r>
      <w:r w:rsidR="00297E88" w:rsidRPr="00C34DEA">
        <w:rPr>
          <w:spacing w:val="-2"/>
          <w:sz w:val="21"/>
          <w:szCs w:val="21"/>
          <w:lang w:val="en-GB"/>
        </w:rPr>
        <w:t xml:space="preserve"> </w:t>
      </w:r>
      <w:r w:rsidRPr="00C34DEA">
        <w:rPr>
          <w:spacing w:val="-2"/>
          <w:sz w:val="21"/>
          <w:szCs w:val="21"/>
          <w:lang w:val="en-GB"/>
        </w:rPr>
        <w:t>was carried out with the</w:t>
      </w:r>
      <w:r w:rsidR="00297E88" w:rsidRPr="00C34DEA">
        <w:rPr>
          <w:spacing w:val="-2"/>
          <w:sz w:val="21"/>
          <w:szCs w:val="21"/>
          <w:lang w:val="en-GB"/>
        </w:rPr>
        <w:t xml:space="preserve"> Port</w:t>
      </w:r>
      <w:r w:rsidRPr="00C34DEA">
        <w:rPr>
          <w:spacing w:val="-2"/>
          <w:sz w:val="21"/>
          <w:szCs w:val="21"/>
          <w:lang w:val="en-GB"/>
        </w:rPr>
        <w:t xml:space="preserve"> </w:t>
      </w:r>
      <w:r w:rsidR="00297E88" w:rsidRPr="00C34DEA">
        <w:rPr>
          <w:spacing w:val="-2"/>
          <w:sz w:val="21"/>
          <w:szCs w:val="21"/>
          <w:lang w:val="en-GB"/>
        </w:rPr>
        <w:t>o</w:t>
      </w:r>
      <w:r w:rsidRPr="00C34DEA">
        <w:rPr>
          <w:spacing w:val="-2"/>
          <w:sz w:val="21"/>
          <w:szCs w:val="21"/>
          <w:lang w:val="en-GB"/>
        </w:rPr>
        <w:t>f</w:t>
      </w:r>
      <w:r w:rsidR="00297E88" w:rsidRPr="00C34DEA">
        <w:rPr>
          <w:spacing w:val="-2"/>
          <w:sz w:val="21"/>
          <w:szCs w:val="21"/>
          <w:lang w:val="en-GB"/>
        </w:rPr>
        <w:t xml:space="preserve"> Qingdao </w:t>
      </w:r>
      <w:r w:rsidRPr="00C34DEA">
        <w:rPr>
          <w:spacing w:val="-2"/>
          <w:sz w:val="21"/>
          <w:szCs w:val="21"/>
          <w:lang w:val="en-GB"/>
        </w:rPr>
        <w:t>to investigate the development strategies</w:t>
      </w:r>
      <w:r w:rsidR="00297E88" w:rsidRPr="00C34DEA">
        <w:rPr>
          <w:spacing w:val="-2"/>
          <w:sz w:val="21"/>
          <w:szCs w:val="21"/>
          <w:lang w:val="en-GB"/>
        </w:rPr>
        <w:t xml:space="preserve"> </w:t>
      </w:r>
      <w:r w:rsidRPr="00C34DEA">
        <w:rPr>
          <w:spacing w:val="-2"/>
          <w:sz w:val="21"/>
          <w:szCs w:val="21"/>
          <w:lang w:val="en-GB"/>
        </w:rPr>
        <w:t>of an leading infrastructure active in the Euro-Asian market</w:t>
      </w:r>
      <w:r w:rsidR="00297E88" w:rsidRPr="00C34DEA">
        <w:rPr>
          <w:spacing w:val="-2"/>
          <w:sz w:val="21"/>
          <w:szCs w:val="21"/>
          <w:lang w:val="en-GB"/>
        </w:rPr>
        <w:t xml:space="preserve">; </w:t>
      </w:r>
      <w:r w:rsidRPr="00C34DEA">
        <w:rPr>
          <w:spacing w:val="-2"/>
          <w:sz w:val="21"/>
          <w:szCs w:val="21"/>
          <w:lang w:val="en-GB"/>
        </w:rPr>
        <w:t xml:space="preserve">the whole interview is offered below in a dedicated </w:t>
      </w:r>
      <w:r w:rsidR="00297E88" w:rsidRPr="00C34DEA">
        <w:rPr>
          <w:spacing w:val="-2"/>
          <w:sz w:val="21"/>
          <w:szCs w:val="21"/>
          <w:lang w:val="en-GB"/>
        </w:rPr>
        <w:t>box.</w:t>
      </w:r>
    </w:p>
    <w:p w:rsidR="00297E88" w:rsidRPr="00C34DEA" w:rsidRDefault="0001052B"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The</w:t>
      </w:r>
      <w:r w:rsidR="00297E88" w:rsidRPr="00C34DEA">
        <w:rPr>
          <w:bCs/>
          <w:spacing w:val="-2"/>
          <w:sz w:val="21"/>
          <w:szCs w:val="21"/>
          <w:lang w:val="en-GB"/>
        </w:rPr>
        <w:t xml:space="preserve"> </w:t>
      </w:r>
      <w:r w:rsidR="00C5678E" w:rsidRPr="00C34DEA">
        <w:rPr>
          <w:bCs/>
          <w:spacing w:val="-2"/>
          <w:sz w:val="21"/>
          <w:szCs w:val="21"/>
          <w:lang w:val="en-GB"/>
        </w:rPr>
        <w:t>interviews</w:t>
      </w:r>
      <w:r w:rsidR="00297E88" w:rsidRPr="00C34DEA">
        <w:rPr>
          <w:bCs/>
          <w:spacing w:val="-2"/>
          <w:sz w:val="21"/>
          <w:szCs w:val="21"/>
          <w:lang w:val="en-GB"/>
        </w:rPr>
        <w:t xml:space="preserve"> </w:t>
      </w:r>
      <w:r w:rsidRPr="00C34DEA">
        <w:rPr>
          <w:bCs/>
          <w:spacing w:val="-2"/>
          <w:sz w:val="21"/>
          <w:szCs w:val="21"/>
          <w:lang w:val="en-GB"/>
        </w:rPr>
        <w:t xml:space="preserve">with the parties covered by the survey were structured in such a way as to focus attention on the main features of their activity, and the </w:t>
      </w:r>
      <w:r w:rsidR="00297E88" w:rsidRPr="00C34DEA">
        <w:rPr>
          <w:bCs/>
          <w:spacing w:val="-2"/>
          <w:sz w:val="21"/>
          <w:szCs w:val="21"/>
          <w:lang w:val="en-GB"/>
        </w:rPr>
        <w:t>problem</w:t>
      </w:r>
      <w:r w:rsidRPr="00C34DEA">
        <w:rPr>
          <w:bCs/>
          <w:spacing w:val="-2"/>
          <w:sz w:val="21"/>
          <w:szCs w:val="21"/>
          <w:lang w:val="en-GB"/>
        </w:rPr>
        <w:t>s encountered</w:t>
      </w:r>
      <w:r w:rsidR="00297E88" w:rsidRPr="00C34DEA">
        <w:rPr>
          <w:bCs/>
          <w:spacing w:val="-2"/>
          <w:sz w:val="21"/>
          <w:szCs w:val="21"/>
          <w:lang w:val="en-GB"/>
        </w:rPr>
        <w:t xml:space="preserve">. </w:t>
      </w:r>
      <w:r w:rsidRPr="00C34DEA">
        <w:rPr>
          <w:bCs/>
          <w:spacing w:val="-2"/>
          <w:sz w:val="21"/>
          <w:szCs w:val="21"/>
          <w:lang w:val="en-GB"/>
        </w:rPr>
        <w:t>Specifically</w:t>
      </w:r>
      <w:r w:rsidR="00297E88" w:rsidRPr="00C34DEA">
        <w:rPr>
          <w:bCs/>
          <w:spacing w:val="-2"/>
          <w:sz w:val="21"/>
          <w:szCs w:val="21"/>
          <w:lang w:val="en-GB"/>
        </w:rPr>
        <w:t xml:space="preserve">, </w:t>
      </w:r>
      <w:r w:rsidRPr="00C34DEA">
        <w:rPr>
          <w:bCs/>
          <w:spacing w:val="-2"/>
          <w:sz w:val="21"/>
          <w:szCs w:val="21"/>
          <w:lang w:val="en-GB"/>
        </w:rPr>
        <w:t>different topics were taken on with the aim of providing not only an overview of the existing situation</w:t>
      </w:r>
      <w:r w:rsidR="00297E88" w:rsidRPr="00C34DEA">
        <w:rPr>
          <w:bCs/>
          <w:spacing w:val="-2"/>
          <w:sz w:val="21"/>
          <w:szCs w:val="21"/>
          <w:lang w:val="en-GB"/>
        </w:rPr>
        <w:t xml:space="preserve">, </w:t>
      </w:r>
      <w:r w:rsidRPr="00C34DEA">
        <w:rPr>
          <w:bCs/>
          <w:spacing w:val="-2"/>
          <w:sz w:val="21"/>
          <w:szCs w:val="21"/>
          <w:lang w:val="en-GB"/>
        </w:rPr>
        <w:t xml:space="preserve">but also the possible future evolution in the </w:t>
      </w:r>
      <w:r w:rsidR="00297E88" w:rsidRPr="00C34DEA">
        <w:rPr>
          <w:bCs/>
          <w:spacing w:val="-2"/>
          <w:sz w:val="21"/>
          <w:szCs w:val="21"/>
          <w:lang w:val="en-GB"/>
        </w:rPr>
        <w:t xml:space="preserve">development </w:t>
      </w:r>
      <w:r w:rsidRPr="00C34DEA">
        <w:rPr>
          <w:bCs/>
          <w:spacing w:val="-2"/>
          <w:sz w:val="21"/>
          <w:szCs w:val="21"/>
          <w:lang w:val="en-GB"/>
        </w:rPr>
        <w:t xml:space="preserve">of the </w:t>
      </w:r>
      <w:r w:rsidR="00297E88" w:rsidRPr="00C34DEA">
        <w:rPr>
          <w:bCs/>
          <w:spacing w:val="-2"/>
          <w:sz w:val="21"/>
          <w:szCs w:val="21"/>
          <w:lang w:val="en-GB"/>
        </w:rPr>
        <w:t>sector</w:t>
      </w:r>
      <w:r w:rsidRPr="00C34DEA">
        <w:rPr>
          <w:bCs/>
          <w:spacing w:val="-2"/>
          <w:sz w:val="21"/>
          <w:szCs w:val="21"/>
          <w:lang w:val="en-GB"/>
        </w:rPr>
        <w:t>, geared to its optimisation</w:t>
      </w:r>
      <w:r w:rsidR="00297E88" w:rsidRPr="00C34DEA">
        <w:rPr>
          <w:bCs/>
          <w:spacing w:val="-2"/>
          <w:sz w:val="21"/>
          <w:szCs w:val="21"/>
          <w:lang w:val="en-GB"/>
        </w:rPr>
        <w:t>.</w:t>
      </w:r>
    </w:p>
    <w:p w:rsidR="00297E88" w:rsidRPr="00C34DEA" w:rsidRDefault="00C5678E"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 xml:space="preserve">After </w:t>
      </w:r>
      <w:r w:rsidR="00297E88" w:rsidRPr="00C34DEA">
        <w:rPr>
          <w:bCs/>
          <w:spacing w:val="-2"/>
          <w:sz w:val="21"/>
          <w:szCs w:val="21"/>
          <w:lang w:val="en-GB"/>
        </w:rPr>
        <w:t xml:space="preserve"> </w:t>
      </w:r>
      <w:r w:rsidR="0001052B" w:rsidRPr="00C34DEA">
        <w:rPr>
          <w:bCs/>
          <w:spacing w:val="-2"/>
          <w:sz w:val="21"/>
          <w:szCs w:val="21"/>
          <w:lang w:val="en-GB"/>
        </w:rPr>
        <w:t xml:space="preserve">drawing a </w:t>
      </w:r>
      <w:r w:rsidRPr="00C34DEA">
        <w:rPr>
          <w:bCs/>
          <w:spacing w:val="-2"/>
          <w:sz w:val="21"/>
          <w:szCs w:val="21"/>
          <w:lang w:val="en-GB"/>
        </w:rPr>
        <w:t>brief profile of the parties</w:t>
      </w:r>
      <w:r w:rsidR="00297E88" w:rsidRPr="00C34DEA">
        <w:rPr>
          <w:bCs/>
          <w:spacing w:val="-2"/>
          <w:sz w:val="21"/>
          <w:szCs w:val="21"/>
          <w:lang w:val="en-GB"/>
        </w:rPr>
        <w:t xml:space="preserve">, </w:t>
      </w:r>
      <w:r w:rsidRPr="00C34DEA">
        <w:rPr>
          <w:bCs/>
          <w:spacing w:val="-2"/>
          <w:sz w:val="21"/>
          <w:szCs w:val="21"/>
          <w:lang w:val="en-GB"/>
        </w:rPr>
        <w:t>the specific topics taken on were</w:t>
      </w:r>
      <w:r w:rsidR="00297E88" w:rsidRPr="00C34DEA">
        <w:rPr>
          <w:bCs/>
          <w:spacing w:val="-2"/>
          <w:sz w:val="21"/>
          <w:szCs w:val="21"/>
          <w:lang w:val="en-GB"/>
        </w:rPr>
        <w:t>:</w:t>
      </w:r>
    </w:p>
    <w:p w:rsidR="00297E88" w:rsidRPr="00C34DEA" w:rsidRDefault="00297E88" w:rsidP="00297E88">
      <w:pPr>
        <w:pStyle w:val="Testonotaapidipagina"/>
        <w:tabs>
          <w:tab w:val="left" w:pos="142"/>
        </w:tabs>
        <w:ind w:firstLine="284"/>
        <w:jc w:val="both"/>
        <w:rPr>
          <w:bCs/>
          <w:spacing w:val="-2"/>
          <w:sz w:val="8"/>
          <w:szCs w:val="8"/>
          <w:lang w:val="en-GB"/>
        </w:rPr>
      </w:pPr>
    </w:p>
    <w:p w:rsidR="00297E88" w:rsidRPr="00C34DEA" w:rsidRDefault="0001052B" w:rsidP="00297E88">
      <w:pPr>
        <w:pStyle w:val="Testonotaapidipagina"/>
        <w:numPr>
          <w:ilvl w:val="0"/>
          <w:numId w:val="9"/>
        </w:numPr>
        <w:tabs>
          <w:tab w:val="left" w:pos="284"/>
        </w:tabs>
        <w:ind w:left="284" w:hanging="284"/>
        <w:jc w:val="both"/>
        <w:rPr>
          <w:bCs/>
          <w:spacing w:val="-2"/>
          <w:sz w:val="21"/>
          <w:szCs w:val="21"/>
          <w:lang w:val="en-GB"/>
        </w:rPr>
      </w:pPr>
      <w:r w:rsidRPr="00C34DEA">
        <w:rPr>
          <w:bCs/>
          <w:spacing w:val="-2"/>
          <w:sz w:val="21"/>
          <w:szCs w:val="21"/>
          <w:lang w:val="en-GB"/>
        </w:rPr>
        <w:t xml:space="preserve">The choice of the company’s </w:t>
      </w:r>
      <w:r w:rsidR="00C5678E" w:rsidRPr="00C34DEA">
        <w:rPr>
          <w:bCs/>
          <w:spacing w:val="-2"/>
          <w:sz w:val="21"/>
          <w:szCs w:val="21"/>
          <w:lang w:val="en-GB"/>
        </w:rPr>
        <w:t>geographical location</w:t>
      </w:r>
      <w:r w:rsidRPr="00C34DEA">
        <w:rPr>
          <w:bCs/>
          <w:spacing w:val="-2"/>
          <w:sz w:val="21"/>
          <w:szCs w:val="21"/>
          <w:lang w:val="en-GB"/>
        </w:rPr>
        <w:t>,</w:t>
      </w:r>
      <w:r w:rsidR="00297E88" w:rsidRPr="00C34DEA">
        <w:rPr>
          <w:bCs/>
          <w:spacing w:val="-2"/>
          <w:sz w:val="21"/>
          <w:szCs w:val="21"/>
          <w:lang w:val="en-GB"/>
        </w:rPr>
        <w:t xml:space="preserve"> and </w:t>
      </w:r>
      <w:r w:rsidRPr="00C34DEA">
        <w:rPr>
          <w:bCs/>
          <w:spacing w:val="-2"/>
          <w:sz w:val="21"/>
          <w:szCs w:val="21"/>
          <w:lang w:val="en-GB"/>
        </w:rPr>
        <w:t xml:space="preserve">any export activities, to investigate not only the </w:t>
      </w:r>
      <w:r w:rsidR="00C5678E" w:rsidRPr="00C34DEA">
        <w:rPr>
          <w:bCs/>
          <w:spacing w:val="-2"/>
          <w:sz w:val="21"/>
          <w:szCs w:val="21"/>
          <w:lang w:val="en-GB"/>
        </w:rPr>
        <w:t>main</w:t>
      </w:r>
      <w:r w:rsidR="00297E88" w:rsidRPr="00C34DEA">
        <w:rPr>
          <w:bCs/>
          <w:spacing w:val="-2"/>
          <w:sz w:val="21"/>
          <w:szCs w:val="21"/>
          <w:lang w:val="en-GB"/>
        </w:rPr>
        <w:t xml:space="preserve"> countries </w:t>
      </w:r>
      <w:r w:rsidRPr="00C34DEA">
        <w:rPr>
          <w:bCs/>
          <w:spacing w:val="-2"/>
          <w:sz w:val="21"/>
          <w:szCs w:val="21"/>
          <w:lang w:val="en-GB"/>
        </w:rPr>
        <w:t xml:space="preserve">involved, but also the reasons behind these </w:t>
      </w:r>
      <w:r w:rsidR="00297E88" w:rsidRPr="00C34DEA">
        <w:rPr>
          <w:bCs/>
          <w:spacing w:val="-2"/>
          <w:sz w:val="21"/>
          <w:szCs w:val="21"/>
          <w:lang w:val="en-GB"/>
        </w:rPr>
        <w:t>decision</w:t>
      </w:r>
      <w:r w:rsidRPr="00C34DEA">
        <w:rPr>
          <w:bCs/>
          <w:spacing w:val="-2"/>
          <w:sz w:val="21"/>
          <w:szCs w:val="21"/>
          <w:lang w:val="en-GB"/>
        </w:rPr>
        <w:t>s</w:t>
      </w:r>
      <w:r w:rsidR="00297E88" w:rsidRPr="00C34DEA">
        <w:rPr>
          <w:bCs/>
          <w:spacing w:val="-2"/>
          <w:sz w:val="21"/>
          <w:szCs w:val="21"/>
          <w:lang w:val="en-GB"/>
        </w:rPr>
        <w:t>;</w:t>
      </w:r>
    </w:p>
    <w:p w:rsidR="00297E88" w:rsidRPr="00C34DEA" w:rsidRDefault="0001052B" w:rsidP="00297E88">
      <w:pPr>
        <w:pStyle w:val="Testonotaapidipagina"/>
        <w:numPr>
          <w:ilvl w:val="0"/>
          <w:numId w:val="9"/>
        </w:numPr>
        <w:tabs>
          <w:tab w:val="left" w:pos="284"/>
        </w:tabs>
        <w:ind w:left="284" w:hanging="284"/>
        <w:jc w:val="both"/>
        <w:rPr>
          <w:bCs/>
          <w:spacing w:val="-2"/>
          <w:sz w:val="21"/>
          <w:szCs w:val="21"/>
          <w:lang w:val="en-GB"/>
        </w:rPr>
      </w:pPr>
      <w:r w:rsidRPr="00C34DEA">
        <w:rPr>
          <w:bCs/>
          <w:spacing w:val="-2"/>
          <w:sz w:val="21"/>
          <w:szCs w:val="21"/>
          <w:lang w:val="en-GB"/>
        </w:rPr>
        <w:t>P</w:t>
      </w:r>
      <w:r w:rsidR="00297E88" w:rsidRPr="00C34DEA">
        <w:rPr>
          <w:bCs/>
          <w:spacing w:val="-2"/>
          <w:sz w:val="21"/>
          <w:szCs w:val="21"/>
          <w:lang w:val="en-GB"/>
        </w:rPr>
        <w:t>art</w:t>
      </w:r>
      <w:r w:rsidR="00C5678E" w:rsidRPr="00C34DEA">
        <w:rPr>
          <w:bCs/>
          <w:spacing w:val="-2"/>
          <w:sz w:val="21"/>
          <w:szCs w:val="21"/>
          <w:lang w:val="en-GB"/>
        </w:rPr>
        <w:t>nerships</w:t>
      </w:r>
      <w:r w:rsidR="00297E88" w:rsidRPr="00C34DEA">
        <w:rPr>
          <w:bCs/>
          <w:spacing w:val="-2"/>
          <w:sz w:val="21"/>
          <w:szCs w:val="21"/>
          <w:lang w:val="en-GB"/>
        </w:rPr>
        <w:t>/</w:t>
      </w:r>
      <w:r w:rsidR="00C5678E" w:rsidRPr="00C34DEA">
        <w:rPr>
          <w:bCs/>
          <w:spacing w:val="-2"/>
          <w:sz w:val="21"/>
          <w:szCs w:val="21"/>
          <w:lang w:val="en-GB"/>
        </w:rPr>
        <w:t xml:space="preserve">alliances with other </w:t>
      </w:r>
      <w:r w:rsidR="00297E88" w:rsidRPr="00C34DEA">
        <w:rPr>
          <w:bCs/>
          <w:spacing w:val="-2"/>
          <w:sz w:val="21"/>
          <w:szCs w:val="21"/>
          <w:lang w:val="en-GB"/>
        </w:rPr>
        <w:t>operator</w:t>
      </w:r>
      <w:r w:rsidR="00C5678E" w:rsidRPr="00C34DEA">
        <w:rPr>
          <w:bCs/>
          <w:spacing w:val="-2"/>
          <w:sz w:val="21"/>
          <w:szCs w:val="21"/>
          <w:lang w:val="en-GB"/>
        </w:rPr>
        <w:t>s</w:t>
      </w:r>
      <w:r w:rsidR="00297E88" w:rsidRPr="00C34DEA">
        <w:rPr>
          <w:bCs/>
          <w:spacing w:val="-2"/>
          <w:sz w:val="21"/>
          <w:szCs w:val="21"/>
          <w:lang w:val="en-GB"/>
        </w:rPr>
        <w:t>;</w:t>
      </w:r>
    </w:p>
    <w:p w:rsidR="00297E88" w:rsidRPr="00C34DEA" w:rsidRDefault="0001052B" w:rsidP="00297E88">
      <w:pPr>
        <w:pStyle w:val="Testonotaapidipagina"/>
        <w:numPr>
          <w:ilvl w:val="0"/>
          <w:numId w:val="9"/>
        </w:numPr>
        <w:tabs>
          <w:tab w:val="left" w:pos="284"/>
        </w:tabs>
        <w:ind w:left="284" w:hanging="284"/>
        <w:jc w:val="both"/>
        <w:rPr>
          <w:bCs/>
          <w:spacing w:val="-2"/>
          <w:sz w:val="21"/>
          <w:szCs w:val="21"/>
          <w:lang w:val="en-GB"/>
        </w:rPr>
      </w:pPr>
      <w:r w:rsidRPr="00C34DEA">
        <w:rPr>
          <w:bCs/>
          <w:spacing w:val="-2"/>
          <w:sz w:val="21"/>
          <w:szCs w:val="21"/>
          <w:lang w:val="en-GB"/>
        </w:rPr>
        <w:t>T</w:t>
      </w:r>
      <w:r w:rsidR="00C5678E" w:rsidRPr="00C34DEA">
        <w:rPr>
          <w:bCs/>
          <w:spacing w:val="-2"/>
          <w:sz w:val="21"/>
          <w:szCs w:val="21"/>
          <w:lang w:val="en-GB"/>
        </w:rPr>
        <w:t>he main</w:t>
      </w:r>
      <w:r w:rsidR="00297E88" w:rsidRPr="00C34DEA">
        <w:rPr>
          <w:bCs/>
          <w:spacing w:val="-2"/>
          <w:sz w:val="21"/>
          <w:szCs w:val="21"/>
          <w:lang w:val="en-GB"/>
        </w:rPr>
        <w:t xml:space="preserve"> logistics </w:t>
      </w:r>
      <w:r w:rsidR="00C5678E" w:rsidRPr="00C34DEA">
        <w:rPr>
          <w:bCs/>
          <w:spacing w:val="-2"/>
          <w:sz w:val="21"/>
          <w:szCs w:val="21"/>
          <w:lang w:val="en-GB"/>
        </w:rPr>
        <w:t>channels used,</w:t>
      </w:r>
      <w:r w:rsidR="00297E88" w:rsidRPr="00C34DEA">
        <w:rPr>
          <w:bCs/>
          <w:spacing w:val="-2"/>
          <w:sz w:val="21"/>
          <w:szCs w:val="21"/>
          <w:lang w:val="en-GB"/>
        </w:rPr>
        <w:t xml:space="preserve"> and</w:t>
      </w:r>
      <w:r w:rsidR="00C5678E" w:rsidRPr="00C34DEA">
        <w:rPr>
          <w:bCs/>
          <w:spacing w:val="-2"/>
          <w:sz w:val="21"/>
          <w:szCs w:val="21"/>
          <w:lang w:val="en-GB"/>
        </w:rPr>
        <w:t xml:space="preserve"> therefore the</w:t>
      </w:r>
      <w:r w:rsidR="00297E88" w:rsidRPr="00C34DEA">
        <w:rPr>
          <w:bCs/>
          <w:spacing w:val="-2"/>
          <w:sz w:val="21"/>
          <w:szCs w:val="21"/>
          <w:lang w:val="en-GB"/>
        </w:rPr>
        <w:t xml:space="preserve"> </w:t>
      </w:r>
      <w:r w:rsidR="00C5678E" w:rsidRPr="00C34DEA">
        <w:rPr>
          <w:bCs/>
          <w:spacing w:val="-2"/>
          <w:sz w:val="21"/>
          <w:szCs w:val="21"/>
          <w:lang w:val="en-GB"/>
        </w:rPr>
        <w:t xml:space="preserve">type of </w:t>
      </w:r>
      <w:r w:rsidR="00297E88" w:rsidRPr="00C34DEA">
        <w:rPr>
          <w:bCs/>
          <w:spacing w:val="-2"/>
          <w:sz w:val="21"/>
          <w:szCs w:val="21"/>
          <w:lang w:val="en-GB"/>
        </w:rPr>
        <w:t xml:space="preserve">infrastructures </w:t>
      </w:r>
      <w:r w:rsidR="00C5678E" w:rsidRPr="00C34DEA">
        <w:rPr>
          <w:bCs/>
          <w:spacing w:val="-2"/>
          <w:sz w:val="21"/>
          <w:szCs w:val="21"/>
          <w:lang w:val="en-GB"/>
        </w:rPr>
        <w:t>sought</w:t>
      </w:r>
      <w:r w:rsidR="00297E88" w:rsidRPr="00C34DEA">
        <w:rPr>
          <w:bCs/>
          <w:spacing w:val="-2"/>
          <w:sz w:val="21"/>
          <w:szCs w:val="21"/>
          <w:lang w:val="en-GB"/>
        </w:rPr>
        <w:t>;</w:t>
      </w:r>
    </w:p>
    <w:p w:rsidR="00297E88" w:rsidRPr="00C34DEA" w:rsidRDefault="0001052B" w:rsidP="00297E88">
      <w:pPr>
        <w:pStyle w:val="Testonotaapidipagina"/>
        <w:numPr>
          <w:ilvl w:val="0"/>
          <w:numId w:val="9"/>
        </w:numPr>
        <w:tabs>
          <w:tab w:val="left" w:pos="284"/>
        </w:tabs>
        <w:ind w:left="284" w:hanging="284"/>
        <w:jc w:val="both"/>
        <w:rPr>
          <w:bCs/>
          <w:spacing w:val="-2"/>
          <w:sz w:val="21"/>
          <w:szCs w:val="21"/>
          <w:lang w:val="en-GB"/>
        </w:rPr>
      </w:pPr>
      <w:r w:rsidRPr="00C34DEA">
        <w:rPr>
          <w:bCs/>
          <w:spacing w:val="-2"/>
          <w:sz w:val="21"/>
          <w:szCs w:val="21"/>
          <w:lang w:val="en-GB"/>
        </w:rPr>
        <w:t>T</w:t>
      </w:r>
      <w:r w:rsidR="00C5678E" w:rsidRPr="00C34DEA">
        <w:rPr>
          <w:bCs/>
          <w:spacing w:val="-2"/>
          <w:sz w:val="21"/>
          <w:szCs w:val="21"/>
          <w:lang w:val="en-GB"/>
        </w:rPr>
        <w:t xml:space="preserve">he presence or lack of </w:t>
      </w:r>
      <w:r w:rsidR="00297E88" w:rsidRPr="00C34DEA">
        <w:rPr>
          <w:bCs/>
          <w:spacing w:val="-2"/>
          <w:sz w:val="21"/>
          <w:szCs w:val="21"/>
          <w:lang w:val="en-GB"/>
        </w:rPr>
        <w:t xml:space="preserve">investments in </w:t>
      </w:r>
      <w:r w:rsidR="00C5678E" w:rsidRPr="00C34DEA">
        <w:rPr>
          <w:bCs/>
          <w:spacing w:val="-2"/>
          <w:sz w:val="21"/>
          <w:szCs w:val="21"/>
          <w:lang w:val="en-GB"/>
        </w:rPr>
        <w:t>research and innovation</w:t>
      </w:r>
      <w:r w:rsidR="00297E88" w:rsidRPr="00C34DEA">
        <w:rPr>
          <w:bCs/>
          <w:spacing w:val="-2"/>
          <w:sz w:val="21"/>
          <w:szCs w:val="21"/>
          <w:lang w:val="en-GB"/>
        </w:rPr>
        <w:t>;</w:t>
      </w:r>
    </w:p>
    <w:p w:rsidR="00297E88" w:rsidRPr="00C34DEA" w:rsidRDefault="0001052B" w:rsidP="00297E88">
      <w:pPr>
        <w:pStyle w:val="Testonotaapidipagina"/>
        <w:numPr>
          <w:ilvl w:val="0"/>
          <w:numId w:val="9"/>
        </w:numPr>
        <w:tabs>
          <w:tab w:val="left" w:pos="284"/>
        </w:tabs>
        <w:ind w:left="284" w:hanging="284"/>
        <w:jc w:val="both"/>
        <w:rPr>
          <w:bCs/>
          <w:spacing w:val="-2"/>
          <w:sz w:val="21"/>
          <w:szCs w:val="21"/>
          <w:lang w:val="en-GB"/>
        </w:rPr>
      </w:pPr>
      <w:r w:rsidRPr="00C34DEA">
        <w:rPr>
          <w:bCs/>
          <w:spacing w:val="-2"/>
          <w:sz w:val="21"/>
          <w:szCs w:val="21"/>
          <w:lang w:val="en-GB"/>
        </w:rPr>
        <w:t>T</w:t>
      </w:r>
      <w:r w:rsidR="00C5678E" w:rsidRPr="00C34DEA">
        <w:rPr>
          <w:bCs/>
          <w:spacing w:val="-2"/>
          <w:sz w:val="21"/>
          <w:szCs w:val="21"/>
          <w:lang w:val="en-GB"/>
        </w:rPr>
        <w:t>he</w:t>
      </w:r>
      <w:r w:rsidR="00297E88" w:rsidRPr="00C34DEA">
        <w:rPr>
          <w:bCs/>
          <w:spacing w:val="-2"/>
          <w:sz w:val="21"/>
          <w:szCs w:val="21"/>
          <w:lang w:val="en-GB"/>
        </w:rPr>
        <w:t xml:space="preserve"> </w:t>
      </w:r>
      <w:r w:rsidR="000D54D7" w:rsidRPr="00C34DEA">
        <w:rPr>
          <w:bCs/>
          <w:spacing w:val="-2"/>
          <w:sz w:val="21"/>
          <w:szCs w:val="21"/>
          <w:lang w:val="en-GB"/>
        </w:rPr>
        <w:t xml:space="preserve">key </w:t>
      </w:r>
      <w:r w:rsidRPr="00C34DEA">
        <w:rPr>
          <w:bCs/>
          <w:spacing w:val="-2"/>
          <w:sz w:val="21"/>
          <w:szCs w:val="21"/>
          <w:lang w:val="en-GB"/>
        </w:rPr>
        <w:t xml:space="preserve">business </w:t>
      </w:r>
      <w:r w:rsidR="00C5678E" w:rsidRPr="00C34DEA">
        <w:rPr>
          <w:bCs/>
          <w:spacing w:val="-2"/>
          <w:sz w:val="21"/>
          <w:szCs w:val="21"/>
          <w:lang w:val="en-GB"/>
        </w:rPr>
        <w:t xml:space="preserve">success </w:t>
      </w:r>
      <w:r w:rsidR="000D54D7" w:rsidRPr="00C34DEA">
        <w:rPr>
          <w:bCs/>
          <w:spacing w:val="-2"/>
          <w:sz w:val="21"/>
          <w:szCs w:val="21"/>
          <w:lang w:val="en-GB"/>
        </w:rPr>
        <w:t>factors</w:t>
      </w:r>
      <w:r w:rsidR="00297E88" w:rsidRPr="00C34DEA">
        <w:rPr>
          <w:bCs/>
          <w:spacing w:val="-2"/>
          <w:sz w:val="21"/>
          <w:szCs w:val="21"/>
          <w:lang w:val="en-GB"/>
        </w:rPr>
        <w:t>;</w:t>
      </w:r>
    </w:p>
    <w:p w:rsidR="00297E88" w:rsidRPr="00C34DEA" w:rsidRDefault="0001052B" w:rsidP="00297E88">
      <w:pPr>
        <w:pStyle w:val="Testonotaapidipagina"/>
        <w:numPr>
          <w:ilvl w:val="0"/>
          <w:numId w:val="9"/>
        </w:numPr>
        <w:tabs>
          <w:tab w:val="left" w:pos="284"/>
        </w:tabs>
        <w:ind w:left="284" w:hanging="284"/>
        <w:jc w:val="both"/>
        <w:rPr>
          <w:bCs/>
          <w:spacing w:val="-2"/>
          <w:sz w:val="21"/>
          <w:szCs w:val="21"/>
          <w:lang w:val="en-GB"/>
        </w:rPr>
      </w:pPr>
      <w:r w:rsidRPr="00C34DEA">
        <w:rPr>
          <w:bCs/>
          <w:spacing w:val="-2"/>
          <w:sz w:val="21"/>
          <w:szCs w:val="21"/>
          <w:lang w:val="en-GB"/>
        </w:rPr>
        <w:t>F</w:t>
      </w:r>
      <w:r w:rsidR="00C5678E" w:rsidRPr="00C34DEA">
        <w:rPr>
          <w:bCs/>
          <w:spacing w:val="-2"/>
          <w:sz w:val="21"/>
          <w:szCs w:val="21"/>
          <w:lang w:val="en-GB"/>
        </w:rPr>
        <w:t>uture prospects and objectives</w:t>
      </w:r>
      <w:r w:rsidR="00297E88" w:rsidRPr="00C34DEA">
        <w:rPr>
          <w:bCs/>
          <w:spacing w:val="-2"/>
          <w:sz w:val="21"/>
          <w:szCs w:val="21"/>
          <w:lang w:val="en-GB"/>
        </w:rPr>
        <w:t>.</w:t>
      </w:r>
    </w:p>
    <w:p w:rsidR="00297E88" w:rsidRPr="00C34DEA" w:rsidRDefault="00297E88" w:rsidP="00297E88">
      <w:pPr>
        <w:pStyle w:val="Testonotaapidipagina"/>
        <w:tabs>
          <w:tab w:val="left" w:pos="142"/>
        </w:tabs>
        <w:ind w:firstLine="284"/>
        <w:jc w:val="both"/>
        <w:rPr>
          <w:bCs/>
          <w:spacing w:val="-2"/>
          <w:sz w:val="8"/>
          <w:szCs w:val="8"/>
          <w:lang w:val="en-GB"/>
        </w:rPr>
      </w:pPr>
    </w:p>
    <w:p w:rsidR="00297E88" w:rsidRPr="00C34DEA" w:rsidRDefault="00C5678E"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 xml:space="preserve">Also in consideration of the different types of companies selected </w:t>
      </w:r>
      <w:r w:rsidR="00297E88" w:rsidRPr="00C34DEA">
        <w:rPr>
          <w:bCs/>
          <w:spacing w:val="-2"/>
          <w:sz w:val="21"/>
          <w:szCs w:val="21"/>
          <w:lang w:val="en-GB"/>
        </w:rPr>
        <w:t>(</w:t>
      </w:r>
      <w:r w:rsidRPr="00C34DEA">
        <w:rPr>
          <w:bCs/>
          <w:spacing w:val="-2"/>
          <w:sz w:val="21"/>
          <w:szCs w:val="21"/>
          <w:lang w:val="en-GB"/>
        </w:rPr>
        <w:t xml:space="preserve">not only in terms of their </w:t>
      </w:r>
      <w:r w:rsidR="00297E88" w:rsidRPr="00C34DEA">
        <w:rPr>
          <w:bCs/>
          <w:spacing w:val="-2"/>
          <w:sz w:val="21"/>
          <w:szCs w:val="21"/>
          <w:lang w:val="en-GB"/>
        </w:rPr>
        <w:t>geographical</w:t>
      </w:r>
      <w:r w:rsidRPr="00C34DEA">
        <w:rPr>
          <w:bCs/>
          <w:spacing w:val="-2"/>
          <w:sz w:val="21"/>
          <w:szCs w:val="21"/>
          <w:lang w:val="en-GB"/>
        </w:rPr>
        <w:t xml:space="preserve"> location</w:t>
      </w:r>
      <w:r w:rsidR="00297E88" w:rsidRPr="00C34DEA">
        <w:rPr>
          <w:bCs/>
          <w:spacing w:val="-2"/>
          <w:sz w:val="21"/>
          <w:szCs w:val="21"/>
          <w:lang w:val="en-GB"/>
        </w:rPr>
        <w:t xml:space="preserve">, </w:t>
      </w:r>
      <w:r w:rsidRPr="00C34DEA">
        <w:rPr>
          <w:bCs/>
          <w:spacing w:val="-2"/>
          <w:sz w:val="21"/>
          <w:szCs w:val="21"/>
          <w:lang w:val="en-GB"/>
        </w:rPr>
        <w:t>but also of the different activities carried out</w:t>
      </w:r>
      <w:r w:rsidR="00297E88" w:rsidRPr="00C34DEA">
        <w:rPr>
          <w:bCs/>
          <w:spacing w:val="-2"/>
          <w:sz w:val="21"/>
          <w:szCs w:val="21"/>
          <w:lang w:val="en-GB"/>
        </w:rPr>
        <w:t xml:space="preserve">), </w:t>
      </w:r>
      <w:r w:rsidRPr="00C34DEA">
        <w:rPr>
          <w:bCs/>
          <w:spacing w:val="-2"/>
          <w:sz w:val="21"/>
          <w:szCs w:val="21"/>
          <w:lang w:val="en-GB"/>
        </w:rPr>
        <w:t>in the rest of this section the main</w:t>
      </w:r>
      <w:r w:rsidR="00297E88" w:rsidRPr="00C34DEA">
        <w:rPr>
          <w:bCs/>
          <w:spacing w:val="-2"/>
          <w:sz w:val="21"/>
          <w:szCs w:val="21"/>
          <w:lang w:val="en-GB"/>
        </w:rPr>
        <w:t xml:space="preserve"> </w:t>
      </w:r>
      <w:r w:rsidRPr="00C34DEA">
        <w:rPr>
          <w:bCs/>
          <w:spacing w:val="-2"/>
          <w:sz w:val="21"/>
          <w:szCs w:val="21"/>
          <w:lang w:val="en-GB"/>
        </w:rPr>
        <w:t xml:space="preserve">findings are reported, providing first of all an organic overview of the resulting picture, </w:t>
      </w:r>
      <w:r w:rsidR="00297E88" w:rsidRPr="00C34DEA">
        <w:rPr>
          <w:bCs/>
          <w:spacing w:val="-2"/>
          <w:sz w:val="21"/>
          <w:szCs w:val="21"/>
          <w:lang w:val="en-GB"/>
        </w:rPr>
        <w:t xml:space="preserve">and subsequently </w:t>
      </w:r>
      <w:r w:rsidRPr="00C34DEA">
        <w:rPr>
          <w:bCs/>
          <w:spacing w:val="-2"/>
          <w:sz w:val="21"/>
          <w:szCs w:val="21"/>
          <w:lang w:val="en-GB"/>
        </w:rPr>
        <w:t xml:space="preserve">a closer investigation of the </w:t>
      </w:r>
      <w:r w:rsidR="00297E88" w:rsidRPr="00C34DEA">
        <w:rPr>
          <w:bCs/>
          <w:spacing w:val="-2"/>
          <w:sz w:val="21"/>
          <w:szCs w:val="21"/>
          <w:lang w:val="en-GB"/>
        </w:rPr>
        <w:t xml:space="preserve">shipping </w:t>
      </w:r>
      <w:r w:rsidRPr="00C34DEA">
        <w:rPr>
          <w:bCs/>
          <w:spacing w:val="-2"/>
          <w:sz w:val="21"/>
          <w:szCs w:val="21"/>
          <w:lang w:val="en-GB"/>
        </w:rPr>
        <w:t>sector, as depicted by the interviews</w:t>
      </w:r>
      <w:r w:rsidR="00297E88" w:rsidRPr="00C34DEA">
        <w:rPr>
          <w:bCs/>
          <w:spacing w:val="-2"/>
          <w:sz w:val="21"/>
          <w:szCs w:val="21"/>
          <w:lang w:val="en-GB"/>
        </w:rPr>
        <w:t xml:space="preserve"> </w:t>
      </w:r>
      <w:r w:rsidRPr="00C34DEA">
        <w:rPr>
          <w:bCs/>
          <w:spacing w:val="-2"/>
          <w:sz w:val="21"/>
          <w:szCs w:val="21"/>
          <w:lang w:val="en-GB"/>
        </w:rPr>
        <w:t>directly</w:t>
      </w:r>
      <w:r w:rsidR="00297E88" w:rsidRPr="00C34DEA">
        <w:rPr>
          <w:bCs/>
          <w:spacing w:val="-2"/>
          <w:sz w:val="21"/>
          <w:szCs w:val="21"/>
          <w:lang w:val="en-GB"/>
        </w:rPr>
        <w:t xml:space="preserve"> </w:t>
      </w:r>
      <w:r w:rsidRPr="00C34DEA">
        <w:rPr>
          <w:bCs/>
          <w:spacing w:val="-2"/>
          <w:sz w:val="21"/>
          <w:szCs w:val="21"/>
          <w:lang w:val="en-GB"/>
        </w:rPr>
        <w:t>focused on it</w:t>
      </w:r>
      <w:r w:rsidR="00297E88" w:rsidRPr="00C34DEA">
        <w:rPr>
          <w:bCs/>
          <w:spacing w:val="-2"/>
          <w:sz w:val="21"/>
          <w:szCs w:val="21"/>
          <w:lang w:val="en-GB"/>
        </w:rPr>
        <w:t>.</w:t>
      </w:r>
    </w:p>
    <w:p w:rsidR="00E608FB" w:rsidRPr="00C34DEA" w:rsidRDefault="00E608FB" w:rsidP="00297E88">
      <w:pPr>
        <w:pStyle w:val="Testonotaapidipagina"/>
        <w:tabs>
          <w:tab w:val="left" w:pos="142"/>
          <w:tab w:val="left" w:pos="284"/>
        </w:tabs>
        <w:ind w:firstLine="284"/>
        <w:jc w:val="both"/>
        <w:rPr>
          <w:bCs/>
          <w:spacing w:val="-2"/>
          <w:sz w:val="21"/>
          <w:szCs w:val="21"/>
          <w:lang w:val="en-GB"/>
        </w:rPr>
      </w:pPr>
    </w:p>
    <w:p w:rsidR="00297E88" w:rsidRPr="00C34DEA" w:rsidRDefault="00297E88" w:rsidP="00297E88">
      <w:pPr>
        <w:pStyle w:val="Testonotaapidipagina"/>
        <w:tabs>
          <w:tab w:val="left" w:pos="142"/>
          <w:tab w:val="left" w:pos="284"/>
        </w:tabs>
        <w:ind w:firstLine="284"/>
        <w:jc w:val="both"/>
        <w:rPr>
          <w:bCs/>
          <w:spacing w:val="-2"/>
          <w:sz w:val="21"/>
          <w:szCs w:val="21"/>
          <w:lang w:val="en-GB"/>
        </w:rPr>
      </w:pPr>
    </w:p>
    <w:p w:rsidR="00297E88" w:rsidRPr="00C34DEA" w:rsidRDefault="00297E88" w:rsidP="00297E88">
      <w:pPr>
        <w:pStyle w:val="Testonotaapidipagina"/>
        <w:tabs>
          <w:tab w:val="left" w:pos="142"/>
          <w:tab w:val="left" w:pos="284"/>
        </w:tabs>
        <w:ind w:firstLine="284"/>
        <w:jc w:val="both"/>
        <w:rPr>
          <w:bCs/>
          <w:spacing w:val="-2"/>
          <w:sz w:val="21"/>
          <w:szCs w:val="21"/>
          <w:lang w:val="en-GB"/>
        </w:rPr>
      </w:pPr>
    </w:p>
    <w:p w:rsidR="00297E88" w:rsidRPr="00C34DEA" w:rsidRDefault="001536F4" w:rsidP="00297E88">
      <w:pPr>
        <w:pStyle w:val="Testonotaapidipagina"/>
        <w:numPr>
          <w:ilvl w:val="0"/>
          <w:numId w:val="6"/>
        </w:numPr>
        <w:tabs>
          <w:tab w:val="left" w:pos="142"/>
          <w:tab w:val="left" w:pos="284"/>
        </w:tabs>
        <w:ind w:left="0" w:hanging="11"/>
        <w:jc w:val="both"/>
        <w:rPr>
          <w:b/>
          <w:bCs/>
          <w:spacing w:val="-2"/>
          <w:sz w:val="21"/>
          <w:szCs w:val="21"/>
          <w:lang w:val="en-GB"/>
        </w:rPr>
      </w:pPr>
      <w:r w:rsidRPr="00C34DEA">
        <w:rPr>
          <w:b/>
          <w:bCs/>
          <w:spacing w:val="-2"/>
          <w:sz w:val="21"/>
          <w:szCs w:val="21"/>
          <w:lang w:val="en-GB"/>
        </w:rPr>
        <w:lastRenderedPageBreak/>
        <w:t xml:space="preserve">The companies surveyed </w:t>
      </w:r>
    </w:p>
    <w:p w:rsidR="00297E88" w:rsidRPr="00C34DEA" w:rsidRDefault="00297E88" w:rsidP="00297E88">
      <w:pPr>
        <w:pStyle w:val="Testonotaapidipagina"/>
        <w:tabs>
          <w:tab w:val="left" w:pos="142"/>
        </w:tabs>
        <w:ind w:firstLine="284"/>
        <w:jc w:val="both"/>
        <w:rPr>
          <w:bCs/>
          <w:spacing w:val="-2"/>
          <w:sz w:val="21"/>
          <w:szCs w:val="21"/>
          <w:lang w:val="en-GB"/>
        </w:rPr>
      </w:pPr>
    </w:p>
    <w:p w:rsidR="00297E88" w:rsidRPr="00C34DEA" w:rsidRDefault="001536F4"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 xml:space="preserve">The analysis covered </w:t>
      </w:r>
      <w:r w:rsidR="00297E88" w:rsidRPr="00C34DEA">
        <w:rPr>
          <w:bCs/>
          <w:spacing w:val="-2"/>
          <w:sz w:val="21"/>
          <w:szCs w:val="21"/>
          <w:lang w:val="en-GB"/>
        </w:rPr>
        <w:t>n</w:t>
      </w:r>
      <w:r w:rsidR="00C5678E" w:rsidRPr="00C34DEA">
        <w:rPr>
          <w:bCs/>
          <w:spacing w:val="-2"/>
          <w:sz w:val="21"/>
          <w:szCs w:val="21"/>
          <w:lang w:val="en-GB"/>
        </w:rPr>
        <w:t xml:space="preserve">ine companies </w:t>
      </w:r>
      <w:r w:rsidRPr="00C34DEA">
        <w:rPr>
          <w:bCs/>
          <w:spacing w:val="-2"/>
          <w:sz w:val="21"/>
          <w:szCs w:val="21"/>
          <w:lang w:val="en-GB"/>
        </w:rPr>
        <w:t xml:space="preserve">from five different European and Asian </w:t>
      </w:r>
      <w:r w:rsidR="009B7B60" w:rsidRPr="00C34DEA">
        <w:rPr>
          <w:bCs/>
          <w:spacing w:val="-2"/>
          <w:sz w:val="21"/>
          <w:szCs w:val="21"/>
          <w:lang w:val="en-GB"/>
        </w:rPr>
        <w:t>countries</w:t>
      </w:r>
      <w:r w:rsidRPr="00C34DEA">
        <w:rPr>
          <w:bCs/>
          <w:spacing w:val="-2"/>
          <w:sz w:val="21"/>
          <w:szCs w:val="21"/>
          <w:lang w:val="en-GB"/>
        </w:rPr>
        <w:t xml:space="preserve">, active in </w:t>
      </w:r>
      <w:r w:rsidR="00572E25" w:rsidRPr="00C34DEA">
        <w:rPr>
          <w:bCs/>
          <w:spacing w:val="-2"/>
          <w:sz w:val="21"/>
          <w:szCs w:val="21"/>
          <w:lang w:val="en-GB"/>
        </w:rPr>
        <w:t>three</w:t>
      </w:r>
      <w:r w:rsidR="00297E88" w:rsidRPr="00C34DEA">
        <w:rPr>
          <w:bCs/>
          <w:spacing w:val="-2"/>
          <w:sz w:val="21"/>
          <w:szCs w:val="21"/>
          <w:lang w:val="en-GB"/>
        </w:rPr>
        <w:t xml:space="preserve"> </w:t>
      </w:r>
      <w:r w:rsidR="00C5678E" w:rsidRPr="00C34DEA">
        <w:rPr>
          <w:bCs/>
          <w:spacing w:val="-2"/>
          <w:sz w:val="21"/>
          <w:szCs w:val="21"/>
          <w:lang w:val="en-GB"/>
        </w:rPr>
        <w:t>main</w:t>
      </w:r>
      <w:r w:rsidR="00297E88" w:rsidRPr="00C34DEA">
        <w:rPr>
          <w:bCs/>
          <w:spacing w:val="-2"/>
          <w:sz w:val="21"/>
          <w:szCs w:val="21"/>
          <w:lang w:val="en-GB"/>
        </w:rPr>
        <w:t xml:space="preserve"> </w:t>
      </w:r>
      <w:r w:rsidRPr="00C34DEA">
        <w:rPr>
          <w:bCs/>
          <w:spacing w:val="-2"/>
          <w:sz w:val="21"/>
          <w:szCs w:val="21"/>
          <w:lang w:val="en-GB"/>
        </w:rPr>
        <w:t xml:space="preserve">business </w:t>
      </w:r>
      <w:r w:rsidR="00297E88" w:rsidRPr="00C34DEA">
        <w:rPr>
          <w:bCs/>
          <w:spacing w:val="-2"/>
          <w:sz w:val="21"/>
          <w:szCs w:val="21"/>
          <w:lang w:val="en-GB"/>
        </w:rPr>
        <w:t>se</w:t>
      </w:r>
      <w:r w:rsidRPr="00C34DEA">
        <w:rPr>
          <w:bCs/>
          <w:spacing w:val="-2"/>
          <w:sz w:val="21"/>
          <w:szCs w:val="21"/>
          <w:lang w:val="en-GB"/>
        </w:rPr>
        <w:t>c</w:t>
      </w:r>
      <w:r w:rsidR="00297E88" w:rsidRPr="00C34DEA">
        <w:rPr>
          <w:bCs/>
          <w:spacing w:val="-2"/>
          <w:sz w:val="21"/>
          <w:szCs w:val="21"/>
          <w:lang w:val="en-GB"/>
        </w:rPr>
        <w:t>tor</w:t>
      </w:r>
      <w:r w:rsidRPr="00C34DEA">
        <w:rPr>
          <w:bCs/>
          <w:spacing w:val="-2"/>
          <w:sz w:val="21"/>
          <w:szCs w:val="21"/>
          <w:lang w:val="en-GB"/>
        </w:rPr>
        <w:t>s</w:t>
      </w:r>
      <w:r w:rsidR="00297E88" w:rsidRPr="00C34DEA">
        <w:rPr>
          <w:bCs/>
          <w:spacing w:val="-2"/>
          <w:sz w:val="21"/>
          <w:szCs w:val="21"/>
          <w:lang w:val="en-GB"/>
        </w:rPr>
        <w:t>.</w:t>
      </w:r>
    </w:p>
    <w:p w:rsidR="00297E88" w:rsidRPr="00C34DEA" w:rsidRDefault="001536F4"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 xml:space="preserve">For the </w:t>
      </w:r>
      <w:r w:rsidR="00297E88" w:rsidRPr="00C34DEA">
        <w:rPr>
          <w:bCs/>
          <w:spacing w:val="-2"/>
          <w:sz w:val="21"/>
          <w:szCs w:val="21"/>
          <w:lang w:val="en-GB"/>
        </w:rPr>
        <w:t xml:space="preserve">logistics sector in particular, </w:t>
      </w:r>
      <w:r w:rsidRPr="00C34DEA">
        <w:rPr>
          <w:bCs/>
          <w:spacing w:val="-2"/>
          <w:sz w:val="21"/>
          <w:szCs w:val="21"/>
          <w:lang w:val="en-GB"/>
        </w:rPr>
        <w:t>the companies interviewed were</w:t>
      </w:r>
      <w:r w:rsidR="00297E88" w:rsidRPr="00C34DEA">
        <w:rPr>
          <w:bCs/>
          <w:spacing w:val="-2"/>
          <w:sz w:val="21"/>
          <w:szCs w:val="21"/>
          <w:lang w:val="en-GB"/>
        </w:rPr>
        <w:t>:</w:t>
      </w:r>
    </w:p>
    <w:p w:rsidR="00297E88" w:rsidRPr="00C34DEA" w:rsidRDefault="00297E88" w:rsidP="00297E88">
      <w:pPr>
        <w:pStyle w:val="Testonotaapidipagina"/>
        <w:tabs>
          <w:tab w:val="left" w:pos="142"/>
        </w:tabs>
        <w:ind w:firstLine="284"/>
        <w:jc w:val="both"/>
        <w:rPr>
          <w:bCs/>
          <w:spacing w:val="-2"/>
          <w:sz w:val="8"/>
          <w:szCs w:val="8"/>
          <w:lang w:val="en-GB"/>
        </w:rPr>
      </w:pPr>
    </w:p>
    <w:p w:rsidR="00297E88" w:rsidRPr="00C34DEA" w:rsidRDefault="00297E88" w:rsidP="00297E88">
      <w:pPr>
        <w:pStyle w:val="Testonotaapidipagina"/>
        <w:numPr>
          <w:ilvl w:val="0"/>
          <w:numId w:val="10"/>
        </w:numPr>
        <w:tabs>
          <w:tab w:val="left" w:pos="284"/>
        </w:tabs>
        <w:ind w:left="284" w:hanging="284"/>
        <w:jc w:val="both"/>
        <w:rPr>
          <w:bCs/>
          <w:spacing w:val="-2"/>
          <w:sz w:val="21"/>
          <w:szCs w:val="21"/>
          <w:lang w:val="en-GB"/>
        </w:rPr>
      </w:pPr>
      <w:proofErr w:type="spellStart"/>
      <w:r w:rsidRPr="00C34DEA">
        <w:rPr>
          <w:bCs/>
          <w:i/>
          <w:spacing w:val="-2"/>
          <w:sz w:val="21"/>
          <w:szCs w:val="21"/>
          <w:lang w:val="en-GB"/>
        </w:rPr>
        <w:t>Argol</w:t>
      </w:r>
      <w:proofErr w:type="spellEnd"/>
      <w:r w:rsidRPr="00C34DEA">
        <w:rPr>
          <w:bCs/>
          <w:i/>
          <w:spacing w:val="-2"/>
          <w:sz w:val="21"/>
          <w:szCs w:val="21"/>
          <w:lang w:val="en-GB"/>
        </w:rPr>
        <w:t xml:space="preserve"> Villanova</w:t>
      </w:r>
      <w:r w:rsidRPr="00C34DEA">
        <w:rPr>
          <w:bCs/>
          <w:spacing w:val="-2"/>
          <w:sz w:val="21"/>
          <w:szCs w:val="21"/>
          <w:lang w:val="en-GB"/>
        </w:rPr>
        <w:t xml:space="preserve">, </w:t>
      </w:r>
      <w:r w:rsidR="001536F4" w:rsidRPr="00C34DEA">
        <w:rPr>
          <w:bCs/>
          <w:spacing w:val="-2"/>
          <w:sz w:val="21"/>
          <w:szCs w:val="21"/>
          <w:lang w:val="en-GB"/>
        </w:rPr>
        <w:t xml:space="preserve">a leading Italian integrated </w:t>
      </w:r>
      <w:r w:rsidRPr="00C34DEA">
        <w:rPr>
          <w:bCs/>
          <w:spacing w:val="-2"/>
          <w:sz w:val="21"/>
          <w:szCs w:val="21"/>
          <w:lang w:val="en-GB"/>
        </w:rPr>
        <w:t xml:space="preserve">logistics </w:t>
      </w:r>
      <w:r w:rsidR="001536F4" w:rsidRPr="00C34DEA">
        <w:rPr>
          <w:bCs/>
          <w:spacing w:val="-2"/>
          <w:sz w:val="21"/>
          <w:szCs w:val="21"/>
          <w:lang w:val="en-GB"/>
        </w:rPr>
        <w:t>group</w:t>
      </w:r>
      <w:r w:rsidRPr="00C34DEA">
        <w:rPr>
          <w:bCs/>
          <w:spacing w:val="-2"/>
          <w:sz w:val="21"/>
          <w:szCs w:val="21"/>
          <w:lang w:val="en-GB"/>
        </w:rPr>
        <w:t xml:space="preserve">. </w:t>
      </w:r>
      <w:r w:rsidR="001536F4" w:rsidRPr="00C34DEA">
        <w:rPr>
          <w:bCs/>
          <w:spacing w:val="-2"/>
          <w:sz w:val="21"/>
          <w:szCs w:val="21"/>
          <w:lang w:val="en-GB"/>
        </w:rPr>
        <w:t xml:space="preserve">Established at the end of the 1950s, it is active in the </w:t>
      </w:r>
      <w:r w:rsidRPr="00C34DEA">
        <w:rPr>
          <w:bCs/>
          <w:spacing w:val="-2"/>
          <w:sz w:val="21"/>
          <w:szCs w:val="21"/>
          <w:lang w:val="en-GB"/>
        </w:rPr>
        <w:t>automotive</w:t>
      </w:r>
      <w:r w:rsidR="001536F4" w:rsidRPr="00C34DEA">
        <w:rPr>
          <w:bCs/>
          <w:spacing w:val="-2"/>
          <w:sz w:val="21"/>
          <w:szCs w:val="21"/>
          <w:lang w:val="en-GB"/>
        </w:rPr>
        <w:t xml:space="preserve"> sector</w:t>
      </w:r>
      <w:r w:rsidRPr="00C34DEA">
        <w:rPr>
          <w:bCs/>
          <w:spacing w:val="-2"/>
          <w:sz w:val="21"/>
          <w:szCs w:val="21"/>
          <w:lang w:val="en-GB"/>
        </w:rPr>
        <w:t>, oil and gas, d</w:t>
      </w:r>
      <w:r w:rsidR="001536F4" w:rsidRPr="00C34DEA">
        <w:rPr>
          <w:bCs/>
          <w:spacing w:val="-2"/>
          <w:sz w:val="21"/>
          <w:szCs w:val="21"/>
          <w:lang w:val="en-GB"/>
        </w:rPr>
        <w:t xml:space="preserve">efence and </w:t>
      </w:r>
      <w:r w:rsidRPr="00C34DEA">
        <w:rPr>
          <w:bCs/>
          <w:spacing w:val="-2"/>
          <w:sz w:val="21"/>
          <w:szCs w:val="21"/>
          <w:lang w:val="en-GB"/>
        </w:rPr>
        <w:t>aerospa</w:t>
      </w:r>
      <w:r w:rsidR="001536F4" w:rsidRPr="00C34DEA">
        <w:rPr>
          <w:bCs/>
          <w:spacing w:val="-2"/>
          <w:sz w:val="21"/>
          <w:szCs w:val="21"/>
          <w:lang w:val="en-GB"/>
        </w:rPr>
        <w:t>ce</w:t>
      </w:r>
      <w:r w:rsidRPr="00C34DEA">
        <w:rPr>
          <w:bCs/>
          <w:spacing w:val="-2"/>
          <w:sz w:val="21"/>
          <w:szCs w:val="21"/>
          <w:lang w:val="en-GB"/>
        </w:rPr>
        <w:t xml:space="preserve">, </w:t>
      </w:r>
      <w:r w:rsidR="001536F4" w:rsidRPr="00C34DEA">
        <w:rPr>
          <w:bCs/>
          <w:spacing w:val="-2"/>
          <w:sz w:val="21"/>
          <w:szCs w:val="21"/>
          <w:lang w:val="en-GB"/>
        </w:rPr>
        <w:t>publishing</w:t>
      </w:r>
      <w:r w:rsidRPr="00C34DEA">
        <w:rPr>
          <w:bCs/>
          <w:spacing w:val="-2"/>
          <w:sz w:val="21"/>
          <w:szCs w:val="21"/>
          <w:lang w:val="en-GB"/>
        </w:rPr>
        <w:t xml:space="preserve">, </w:t>
      </w:r>
      <w:r w:rsidR="001536F4" w:rsidRPr="00C34DEA">
        <w:rPr>
          <w:bCs/>
          <w:spacing w:val="-2"/>
          <w:sz w:val="21"/>
          <w:szCs w:val="21"/>
          <w:lang w:val="en-GB"/>
        </w:rPr>
        <w:t>air freight</w:t>
      </w:r>
      <w:r w:rsidRPr="00C34DEA">
        <w:rPr>
          <w:bCs/>
          <w:spacing w:val="-2"/>
          <w:sz w:val="21"/>
          <w:szCs w:val="21"/>
          <w:lang w:val="en-GB"/>
        </w:rPr>
        <w:t xml:space="preserve">, food and white goods. </w:t>
      </w:r>
      <w:r w:rsidR="001536F4" w:rsidRPr="00C34DEA">
        <w:rPr>
          <w:bCs/>
          <w:spacing w:val="-2"/>
          <w:sz w:val="21"/>
          <w:szCs w:val="21"/>
          <w:lang w:val="en-GB"/>
        </w:rPr>
        <w:t xml:space="preserve">It is </w:t>
      </w:r>
      <w:r w:rsidRPr="00C34DEA">
        <w:rPr>
          <w:bCs/>
          <w:spacing w:val="-2"/>
          <w:sz w:val="21"/>
          <w:szCs w:val="21"/>
          <w:lang w:val="en-GB"/>
        </w:rPr>
        <w:t>present</w:t>
      </w:r>
      <w:r w:rsidR="001536F4" w:rsidRPr="00C34DEA">
        <w:rPr>
          <w:bCs/>
          <w:spacing w:val="-2"/>
          <w:sz w:val="21"/>
          <w:szCs w:val="21"/>
          <w:lang w:val="en-GB"/>
        </w:rPr>
        <w:t xml:space="preserve"> </w:t>
      </w:r>
      <w:r w:rsidRPr="00C34DEA">
        <w:rPr>
          <w:bCs/>
          <w:spacing w:val="-2"/>
          <w:sz w:val="21"/>
          <w:szCs w:val="21"/>
          <w:lang w:val="en-GB"/>
        </w:rPr>
        <w:t xml:space="preserve">in 13 countries </w:t>
      </w:r>
      <w:r w:rsidR="001536F4" w:rsidRPr="00C34DEA">
        <w:rPr>
          <w:bCs/>
          <w:spacing w:val="-2"/>
          <w:sz w:val="21"/>
          <w:szCs w:val="21"/>
          <w:lang w:val="en-GB"/>
        </w:rPr>
        <w:t xml:space="preserve">with </w:t>
      </w:r>
      <w:r w:rsidRPr="00C34DEA">
        <w:rPr>
          <w:bCs/>
          <w:spacing w:val="-2"/>
          <w:sz w:val="21"/>
          <w:szCs w:val="21"/>
          <w:lang w:val="en-GB"/>
        </w:rPr>
        <w:t xml:space="preserve">55 </w:t>
      </w:r>
      <w:r w:rsidR="001536F4" w:rsidRPr="00C34DEA">
        <w:rPr>
          <w:bCs/>
          <w:spacing w:val="-2"/>
          <w:sz w:val="21"/>
          <w:szCs w:val="21"/>
          <w:lang w:val="en-GB"/>
        </w:rPr>
        <w:t>logistics platforms</w:t>
      </w:r>
      <w:r w:rsidRPr="00C34DEA">
        <w:rPr>
          <w:bCs/>
          <w:spacing w:val="-2"/>
          <w:sz w:val="21"/>
          <w:szCs w:val="21"/>
          <w:lang w:val="en-GB"/>
        </w:rPr>
        <w:t xml:space="preserve">, </w:t>
      </w:r>
      <w:r w:rsidR="001536F4" w:rsidRPr="00C34DEA">
        <w:rPr>
          <w:bCs/>
          <w:spacing w:val="-2"/>
          <w:sz w:val="21"/>
          <w:szCs w:val="21"/>
          <w:lang w:val="en-GB"/>
        </w:rPr>
        <w:t xml:space="preserve">with sales of over </w:t>
      </w:r>
      <w:r w:rsidRPr="00C34DEA">
        <w:rPr>
          <w:bCs/>
          <w:spacing w:val="-2"/>
          <w:sz w:val="21"/>
          <w:szCs w:val="21"/>
          <w:lang w:val="en-GB"/>
        </w:rPr>
        <w:t xml:space="preserve">400 </w:t>
      </w:r>
      <w:r w:rsidR="00CE258E" w:rsidRPr="00C34DEA">
        <w:rPr>
          <w:bCs/>
          <w:spacing w:val="-2"/>
          <w:sz w:val="21"/>
          <w:szCs w:val="21"/>
          <w:lang w:val="en-GB"/>
        </w:rPr>
        <w:t>million euros</w:t>
      </w:r>
      <w:r w:rsidRPr="00C34DEA">
        <w:rPr>
          <w:bCs/>
          <w:spacing w:val="-2"/>
          <w:sz w:val="21"/>
          <w:szCs w:val="21"/>
          <w:lang w:val="en-GB"/>
        </w:rPr>
        <w:t xml:space="preserve"> and </w:t>
      </w:r>
      <w:r w:rsidR="001536F4" w:rsidRPr="00C34DEA">
        <w:rPr>
          <w:bCs/>
          <w:spacing w:val="-2"/>
          <w:sz w:val="21"/>
          <w:szCs w:val="21"/>
          <w:lang w:val="en-GB"/>
        </w:rPr>
        <w:t xml:space="preserve">a workforce of </w:t>
      </w:r>
      <w:r w:rsidRPr="00C34DEA">
        <w:rPr>
          <w:bCs/>
          <w:spacing w:val="-2"/>
          <w:sz w:val="21"/>
          <w:szCs w:val="21"/>
          <w:lang w:val="en-GB"/>
        </w:rPr>
        <w:t>3</w:t>
      </w:r>
      <w:r w:rsidR="001536F4" w:rsidRPr="00C34DEA">
        <w:rPr>
          <w:bCs/>
          <w:spacing w:val="-2"/>
          <w:sz w:val="21"/>
          <w:szCs w:val="21"/>
          <w:lang w:val="en-GB"/>
        </w:rPr>
        <w:t>,</w:t>
      </w:r>
      <w:r w:rsidRPr="00C34DEA">
        <w:rPr>
          <w:bCs/>
          <w:spacing w:val="-2"/>
          <w:sz w:val="21"/>
          <w:szCs w:val="21"/>
          <w:lang w:val="en-GB"/>
        </w:rPr>
        <w:t>500.</w:t>
      </w:r>
    </w:p>
    <w:p w:rsidR="00297E88" w:rsidRPr="00C34DEA" w:rsidRDefault="00297E88" w:rsidP="00297E88">
      <w:pPr>
        <w:pStyle w:val="Testonotaapidipagina"/>
        <w:numPr>
          <w:ilvl w:val="0"/>
          <w:numId w:val="10"/>
        </w:numPr>
        <w:tabs>
          <w:tab w:val="left" w:pos="284"/>
        </w:tabs>
        <w:ind w:left="284" w:hanging="284"/>
        <w:jc w:val="both"/>
        <w:rPr>
          <w:bCs/>
          <w:spacing w:val="-2"/>
          <w:sz w:val="21"/>
          <w:szCs w:val="21"/>
          <w:lang w:val="en-GB"/>
        </w:rPr>
      </w:pPr>
      <w:r w:rsidRPr="00C34DEA">
        <w:rPr>
          <w:bCs/>
          <w:i/>
          <w:spacing w:val="-2"/>
          <w:sz w:val="21"/>
          <w:szCs w:val="21"/>
          <w:lang w:val="en-GB"/>
        </w:rPr>
        <w:t>Maersk Line</w:t>
      </w:r>
      <w:r w:rsidRPr="00C34DEA">
        <w:rPr>
          <w:bCs/>
          <w:spacing w:val="-2"/>
          <w:sz w:val="21"/>
          <w:szCs w:val="21"/>
          <w:lang w:val="en-GB"/>
        </w:rPr>
        <w:t xml:space="preserve">, </w:t>
      </w:r>
      <w:r w:rsidR="00B97CB1" w:rsidRPr="00C34DEA">
        <w:rPr>
          <w:bCs/>
          <w:spacing w:val="-2"/>
          <w:sz w:val="21"/>
          <w:szCs w:val="21"/>
          <w:lang w:val="en-GB"/>
        </w:rPr>
        <w:t>Danish ship-owning group</w:t>
      </w:r>
      <w:r w:rsidRPr="00C34DEA">
        <w:rPr>
          <w:bCs/>
          <w:spacing w:val="-2"/>
          <w:sz w:val="21"/>
          <w:szCs w:val="21"/>
          <w:lang w:val="en-GB"/>
        </w:rPr>
        <w:t xml:space="preserve">, </w:t>
      </w:r>
      <w:r w:rsidR="00B97CB1" w:rsidRPr="00C34DEA">
        <w:rPr>
          <w:bCs/>
          <w:spacing w:val="-2"/>
          <w:sz w:val="21"/>
          <w:szCs w:val="21"/>
          <w:lang w:val="en-GB"/>
        </w:rPr>
        <w:t xml:space="preserve">leading </w:t>
      </w:r>
      <w:r w:rsidRPr="00C34DEA">
        <w:rPr>
          <w:bCs/>
          <w:spacing w:val="-2"/>
          <w:sz w:val="21"/>
          <w:szCs w:val="21"/>
          <w:lang w:val="en-GB"/>
        </w:rPr>
        <w:t xml:space="preserve">carrier </w:t>
      </w:r>
      <w:r w:rsidR="00B97CB1" w:rsidRPr="00C34DEA">
        <w:rPr>
          <w:bCs/>
          <w:spacing w:val="-2"/>
          <w:sz w:val="21"/>
          <w:szCs w:val="21"/>
          <w:lang w:val="en-GB"/>
        </w:rPr>
        <w:t>in the world for the shipping of containerised foods</w:t>
      </w:r>
      <w:r w:rsidRPr="00C34DEA">
        <w:rPr>
          <w:bCs/>
          <w:spacing w:val="-2"/>
          <w:sz w:val="21"/>
          <w:szCs w:val="21"/>
          <w:lang w:val="en-GB"/>
        </w:rPr>
        <w:t>.</w:t>
      </w:r>
    </w:p>
    <w:p w:rsidR="00297E88" w:rsidRPr="00C34DEA" w:rsidRDefault="00297E88" w:rsidP="00297E88">
      <w:pPr>
        <w:pStyle w:val="Testonotaapidipagina"/>
        <w:numPr>
          <w:ilvl w:val="0"/>
          <w:numId w:val="10"/>
        </w:numPr>
        <w:tabs>
          <w:tab w:val="left" w:pos="284"/>
        </w:tabs>
        <w:ind w:left="284" w:hanging="284"/>
        <w:jc w:val="both"/>
        <w:rPr>
          <w:bCs/>
          <w:spacing w:val="-2"/>
          <w:sz w:val="21"/>
          <w:szCs w:val="21"/>
          <w:lang w:val="en-GB"/>
        </w:rPr>
      </w:pPr>
      <w:r w:rsidRPr="00C34DEA">
        <w:rPr>
          <w:bCs/>
          <w:i/>
          <w:spacing w:val="-2"/>
          <w:sz w:val="21"/>
          <w:szCs w:val="21"/>
          <w:lang w:val="en-GB"/>
        </w:rPr>
        <w:t xml:space="preserve">Porto </w:t>
      </w:r>
      <w:r w:rsidR="00B97CB1" w:rsidRPr="00C34DEA">
        <w:rPr>
          <w:bCs/>
          <w:i/>
          <w:spacing w:val="-2"/>
          <w:sz w:val="21"/>
          <w:szCs w:val="21"/>
          <w:lang w:val="en-GB"/>
        </w:rPr>
        <w:t>of</w:t>
      </w:r>
      <w:r w:rsidRPr="00C34DEA">
        <w:rPr>
          <w:bCs/>
          <w:i/>
          <w:spacing w:val="-2"/>
          <w:sz w:val="21"/>
          <w:szCs w:val="21"/>
          <w:lang w:val="en-GB"/>
        </w:rPr>
        <w:t xml:space="preserve"> Qingdao</w:t>
      </w:r>
      <w:r w:rsidRPr="00C34DEA">
        <w:rPr>
          <w:bCs/>
          <w:spacing w:val="-2"/>
          <w:sz w:val="21"/>
          <w:szCs w:val="21"/>
          <w:lang w:val="en-GB"/>
        </w:rPr>
        <w:t xml:space="preserve">, </w:t>
      </w:r>
      <w:r w:rsidR="00B97CB1" w:rsidRPr="00C34DEA">
        <w:rPr>
          <w:bCs/>
          <w:spacing w:val="-2"/>
          <w:sz w:val="21"/>
          <w:szCs w:val="21"/>
          <w:lang w:val="en-GB"/>
        </w:rPr>
        <w:t xml:space="preserve">China’s second-largest port </w:t>
      </w:r>
      <w:r w:rsidRPr="00C34DEA">
        <w:rPr>
          <w:bCs/>
          <w:spacing w:val="-2"/>
          <w:sz w:val="21"/>
          <w:szCs w:val="21"/>
          <w:lang w:val="en-GB"/>
        </w:rPr>
        <w:t>(</w:t>
      </w:r>
      <w:r w:rsidR="00B97CB1" w:rsidRPr="00C34DEA">
        <w:rPr>
          <w:bCs/>
          <w:spacing w:val="-2"/>
          <w:sz w:val="21"/>
          <w:szCs w:val="21"/>
          <w:lang w:val="en-GB"/>
        </w:rPr>
        <w:t xml:space="preserve">behind </w:t>
      </w:r>
      <w:r w:rsidRPr="00C34DEA">
        <w:rPr>
          <w:bCs/>
          <w:spacing w:val="-2"/>
          <w:sz w:val="21"/>
          <w:szCs w:val="21"/>
          <w:lang w:val="en-GB"/>
        </w:rPr>
        <w:t xml:space="preserve">Shanghai) in terms of </w:t>
      </w:r>
      <w:r w:rsidR="00B97CB1" w:rsidRPr="00C34DEA">
        <w:rPr>
          <w:bCs/>
          <w:spacing w:val="-2"/>
          <w:sz w:val="21"/>
          <w:szCs w:val="21"/>
          <w:lang w:val="en-GB"/>
        </w:rPr>
        <w:t xml:space="preserve">foreign trade, </w:t>
      </w:r>
      <w:r w:rsidRPr="00C34DEA">
        <w:rPr>
          <w:bCs/>
          <w:spacing w:val="-2"/>
          <w:sz w:val="21"/>
          <w:szCs w:val="21"/>
          <w:lang w:val="en-GB"/>
        </w:rPr>
        <w:t xml:space="preserve">and </w:t>
      </w:r>
      <w:r w:rsidR="00B97CB1" w:rsidRPr="00C34DEA">
        <w:rPr>
          <w:bCs/>
          <w:spacing w:val="-2"/>
          <w:sz w:val="21"/>
          <w:szCs w:val="21"/>
          <w:lang w:val="en-GB"/>
        </w:rPr>
        <w:t>tenth in the world in terms of the handling</w:t>
      </w:r>
      <w:r w:rsidRPr="00C34DEA">
        <w:rPr>
          <w:bCs/>
          <w:spacing w:val="-2"/>
          <w:sz w:val="21"/>
          <w:szCs w:val="21"/>
          <w:lang w:val="en-GB"/>
        </w:rPr>
        <w:t xml:space="preserve"> </w:t>
      </w:r>
      <w:r w:rsidR="00B97CB1" w:rsidRPr="00C34DEA">
        <w:rPr>
          <w:bCs/>
          <w:spacing w:val="-2"/>
          <w:sz w:val="21"/>
          <w:szCs w:val="21"/>
          <w:lang w:val="en-GB"/>
        </w:rPr>
        <w:t xml:space="preserve">of </w:t>
      </w:r>
      <w:r w:rsidRPr="00C34DEA">
        <w:rPr>
          <w:bCs/>
          <w:spacing w:val="-2"/>
          <w:sz w:val="21"/>
          <w:szCs w:val="21"/>
          <w:lang w:val="en-GB"/>
        </w:rPr>
        <w:t>container</w:t>
      </w:r>
      <w:r w:rsidR="00B97CB1" w:rsidRPr="00C34DEA">
        <w:rPr>
          <w:bCs/>
          <w:spacing w:val="-2"/>
          <w:sz w:val="21"/>
          <w:szCs w:val="21"/>
          <w:lang w:val="en-GB"/>
        </w:rPr>
        <w:t>s</w:t>
      </w:r>
      <w:r w:rsidRPr="00C34DEA">
        <w:rPr>
          <w:bCs/>
          <w:spacing w:val="-2"/>
          <w:sz w:val="21"/>
          <w:szCs w:val="21"/>
          <w:lang w:val="en-GB"/>
        </w:rPr>
        <w:t xml:space="preserve">. </w:t>
      </w:r>
      <w:r w:rsidR="00B97CB1" w:rsidRPr="00C34DEA">
        <w:rPr>
          <w:bCs/>
          <w:spacing w:val="-2"/>
          <w:sz w:val="21"/>
          <w:szCs w:val="21"/>
          <w:lang w:val="en-GB"/>
        </w:rPr>
        <w:t xml:space="preserve">Its </w:t>
      </w:r>
      <w:r w:rsidR="00C5678E" w:rsidRPr="00C34DEA">
        <w:rPr>
          <w:bCs/>
          <w:spacing w:val="-2"/>
          <w:sz w:val="21"/>
          <w:szCs w:val="21"/>
          <w:lang w:val="en-GB"/>
        </w:rPr>
        <w:t>main</w:t>
      </w:r>
      <w:r w:rsidRPr="00C34DEA">
        <w:rPr>
          <w:bCs/>
          <w:spacing w:val="-2"/>
          <w:sz w:val="21"/>
          <w:szCs w:val="21"/>
          <w:lang w:val="en-GB"/>
        </w:rPr>
        <w:t xml:space="preserve"> business </w:t>
      </w:r>
      <w:r w:rsidR="00B97CB1" w:rsidRPr="00C34DEA">
        <w:rPr>
          <w:bCs/>
          <w:spacing w:val="-2"/>
          <w:sz w:val="21"/>
          <w:szCs w:val="21"/>
          <w:lang w:val="en-GB"/>
        </w:rPr>
        <w:t xml:space="preserve">areas are the </w:t>
      </w:r>
      <w:r w:rsidR="00AB2382" w:rsidRPr="00C34DEA">
        <w:rPr>
          <w:bCs/>
          <w:spacing w:val="-2"/>
          <w:sz w:val="21"/>
          <w:szCs w:val="21"/>
          <w:lang w:val="en-GB"/>
        </w:rPr>
        <w:t>transport</w:t>
      </w:r>
      <w:r w:rsidRPr="00C34DEA">
        <w:rPr>
          <w:bCs/>
          <w:spacing w:val="-2"/>
          <w:sz w:val="21"/>
          <w:szCs w:val="21"/>
          <w:lang w:val="en-GB"/>
        </w:rPr>
        <w:t xml:space="preserve"> </w:t>
      </w:r>
      <w:r w:rsidR="00B97CB1" w:rsidRPr="00C34DEA">
        <w:rPr>
          <w:bCs/>
          <w:spacing w:val="-2"/>
          <w:sz w:val="21"/>
          <w:szCs w:val="21"/>
          <w:lang w:val="en-GB"/>
        </w:rPr>
        <w:t xml:space="preserve">of </w:t>
      </w:r>
      <w:r w:rsidRPr="00C34DEA">
        <w:rPr>
          <w:bCs/>
          <w:spacing w:val="-2"/>
          <w:sz w:val="21"/>
          <w:szCs w:val="21"/>
          <w:lang w:val="en-GB"/>
        </w:rPr>
        <w:t>container</w:t>
      </w:r>
      <w:r w:rsidR="00B97CB1" w:rsidRPr="00C34DEA">
        <w:rPr>
          <w:bCs/>
          <w:spacing w:val="-2"/>
          <w:sz w:val="21"/>
          <w:szCs w:val="21"/>
          <w:lang w:val="en-GB"/>
        </w:rPr>
        <w:t>s</w:t>
      </w:r>
      <w:r w:rsidRPr="00C34DEA">
        <w:rPr>
          <w:bCs/>
          <w:spacing w:val="-2"/>
          <w:sz w:val="21"/>
          <w:szCs w:val="21"/>
          <w:lang w:val="en-GB"/>
        </w:rPr>
        <w:t xml:space="preserve">, </w:t>
      </w:r>
      <w:r w:rsidR="00B97CB1" w:rsidRPr="00C34DEA">
        <w:rPr>
          <w:bCs/>
          <w:spacing w:val="-2"/>
          <w:sz w:val="21"/>
          <w:szCs w:val="21"/>
          <w:lang w:val="en-GB"/>
        </w:rPr>
        <w:t>coal</w:t>
      </w:r>
      <w:r w:rsidRPr="00C34DEA">
        <w:rPr>
          <w:bCs/>
          <w:spacing w:val="-2"/>
          <w:sz w:val="21"/>
          <w:szCs w:val="21"/>
          <w:lang w:val="en-GB"/>
        </w:rPr>
        <w:t xml:space="preserve">, </w:t>
      </w:r>
      <w:r w:rsidR="00B97CB1" w:rsidRPr="00C34DEA">
        <w:rPr>
          <w:bCs/>
          <w:spacing w:val="-2"/>
          <w:sz w:val="21"/>
          <w:szCs w:val="21"/>
          <w:lang w:val="en-GB"/>
        </w:rPr>
        <w:t>crude oil</w:t>
      </w:r>
      <w:r w:rsidRPr="00C34DEA">
        <w:rPr>
          <w:bCs/>
          <w:spacing w:val="-2"/>
          <w:sz w:val="21"/>
          <w:szCs w:val="21"/>
          <w:lang w:val="en-GB"/>
        </w:rPr>
        <w:t xml:space="preserve">, </w:t>
      </w:r>
      <w:r w:rsidR="001A13D4" w:rsidRPr="00C34DEA">
        <w:rPr>
          <w:bCs/>
          <w:spacing w:val="-2"/>
          <w:sz w:val="21"/>
          <w:szCs w:val="21"/>
          <w:lang w:val="en-GB"/>
        </w:rPr>
        <w:t xml:space="preserve">ferrous </w:t>
      </w:r>
      <w:r w:rsidRPr="00C34DEA">
        <w:rPr>
          <w:bCs/>
          <w:spacing w:val="-2"/>
          <w:sz w:val="21"/>
          <w:szCs w:val="21"/>
          <w:lang w:val="en-GB"/>
        </w:rPr>
        <w:t>mineral</w:t>
      </w:r>
      <w:r w:rsidR="001A13D4" w:rsidRPr="00C34DEA">
        <w:rPr>
          <w:bCs/>
          <w:spacing w:val="-2"/>
          <w:sz w:val="21"/>
          <w:szCs w:val="21"/>
          <w:lang w:val="en-GB"/>
        </w:rPr>
        <w:t xml:space="preserve">s, </w:t>
      </w:r>
      <w:r w:rsidRPr="00C34DEA">
        <w:rPr>
          <w:bCs/>
          <w:spacing w:val="-2"/>
          <w:sz w:val="21"/>
          <w:szCs w:val="21"/>
          <w:lang w:val="en-GB"/>
        </w:rPr>
        <w:t xml:space="preserve">and </w:t>
      </w:r>
      <w:r w:rsidR="007D5F20" w:rsidRPr="00C34DEA">
        <w:rPr>
          <w:bCs/>
          <w:spacing w:val="-2"/>
          <w:sz w:val="21"/>
          <w:szCs w:val="21"/>
          <w:lang w:val="en-GB"/>
        </w:rPr>
        <w:t>cereals</w:t>
      </w:r>
      <w:r w:rsidRPr="00C34DEA">
        <w:rPr>
          <w:bCs/>
          <w:spacing w:val="-2"/>
          <w:sz w:val="21"/>
          <w:szCs w:val="21"/>
          <w:lang w:val="en-GB"/>
        </w:rPr>
        <w:t>.</w:t>
      </w:r>
      <w:r w:rsidRPr="00C34DEA">
        <w:rPr>
          <w:spacing w:val="-2"/>
          <w:lang w:val="en-GB"/>
        </w:rPr>
        <w:t xml:space="preserve"> </w:t>
      </w:r>
      <w:r w:rsidR="007D5F20" w:rsidRPr="00C34DEA">
        <w:rPr>
          <w:spacing w:val="-2"/>
          <w:lang w:val="en-GB"/>
        </w:rPr>
        <w:t xml:space="preserve">It has </w:t>
      </w:r>
      <w:r w:rsidRPr="00C34DEA">
        <w:rPr>
          <w:bCs/>
          <w:spacing w:val="-2"/>
          <w:sz w:val="21"/>
          <w:szCs w:val="21"/>
          <w:lang w:val="en-GB"/>
        </w:rPr>
        <w:t xml:space="preserve">15 </w:t>
      </w:r>
      <w:r w:rsidR="007D5F20" w:rsidRPr="00C34DEA">
        <w:rPr>
          <w:bCs/>
          <w:spacing w:val="-2"/>
          <w:sz w:val="21"/>
          <w:szCs w:val="21"/>
          <w:lang w:val="en-GB"/>
        </w:rPr>
        <w:t xml:space="preserve">wharfs </w:t>
      </w:r>
      <w:r w:rsidRPr="00C34DEA">
        <w:rPr>
          <w:bCs/>
          <w:spacing w:val="-2"/>
          <w:sz w:val="21"/>
          <w:szCs w:val="21"/>
          <w:lang w:val="en-GB"/>
        </w:rPr>
        <w:t xml:space="preserve">and 72 </w:t>
      </w:r>
      <w:r w:rsidR="001579E0" w:rsidRPr="00C34DEA">
        <w:rPr>
          <w:bCs/>
          <w:spacing w:val="-2"/>
          <w:sz w:val="21"/>
          <w:szCs w:val="21"/>
          <w:lang w:val="en-GB"/>
        </w:rPr>
        <w:t>berths</w:t>
      </w:r>
      <w:r w:rsidRPr="00C34DEA">
        <w:rPr>
          <w:bCs/>
          <w:spacing w:val="-2"/>
          <w:sz w:val="21"/>
          <w:szCs w:val="21"/>
          <w:lang w:val="en-GB"/>
        </w:rPr>
        <w:t xml:space="preserve">, </w:t>
      </w:r>
      <w:r w:rsidR="007D5F20" w:rsidRPr="00C34DEA">
        <w:rPr>
          <w:bCs/>
          <w:spacing w:val="-2"/>
          <w:sz w:val="21"/>
          <w:szCs w:val="21"/>
          <w:lang w:val="en-GB"/>
        </w:rPr>
        <w:t xml:space="preserve">and is linked with over </w:t>
      </w:r>
      <w:r w:rsidRPr="00C34DEA">
        <w:rPr>
          <w:bCs/>
          <w:spacing w:val="-2"/>
          <w:sz w:val="21"/>
          <w:szCs w:val="21"/>
          <w:lang w:val="en-GB"/>
        </w:rPr>
        <w:t xml:space="preserve">450 ports </w:t>
      </w:r>
      <w:r w:rsidR="007D5F20" w:rsidRPr="00C34DEA">
        <w:rPr>
          <w:bCs/>
          <w:spacing w:val="-2"/>
          <w:sz w:val="21"/>
          <w:szCs w:val="21"/>
          <w:lang w:val="en-GB"/>
        </w:rPr>
        <w:t xml:space="preserve">in </w:t>
      </w:r>
      <w:r w:rsidRPr="00C34DEA">
        <w:rPr>
          <w:bCs/>
          <w:spacing w:val="-2"/>
          <w:sz w:val="21"/>
          <w:szCs w:val="21"/>
          <w:lang w:val="en-GB"/>
        </w:rPr>
        <w:t xml:space="preserve">130 countries </w:t>
      </w:r>
      <w:r w:rsidR="007D5F20" w:rsidRPr="00C34DEA">
        <w:rPr>
          <w:bCs/>
          <w:spacing w:val="-2"/>
          <w:sz w:val="21"/>
          <w:szCs w:val="21"/>
          <w:lang w:val="en-GB"/>
        </w:rPr>
        <w:t>around the world. In</w:t>
      </w:r>
      <w:r w:rsidRPr="00C34DEA">
        <w:rPr>
          <w:bCs/>
          <w:spacing w:val="-2"/>
          <w:sz w:val="21"/>
          <w:szCs w:val="21"/>
          <w:lang w:val="en-GB"/>
        </w:rPr>
        <w:t xml:space="preserve"> 2012, </w:t>
      </w:r>
      <w:r w:rsidR="007D5F20" w:rsidRPr="00C34DEA">
        <w:rPr>
          <w:bCs/>
          <w:spacing w:val="-2"/>
          <w:sz w:val="21"/>
          <w:szCs w:val="21"/>
          <w:lang w:val="en-GB"/>
        </w:rPr>
        <w:t xml:space="preserve">it handled traffic amounting to </w:t>
      </w:r>
      <w:r w:rsidRPr="00C34DEA">
        <w:rPr>
          <w:bCs/>
          <w:spacing w:val="-2"/>
          <w:sz w:val="21"/>
          <w:szCs w:val="21"/>
          <w:lang w:val="en-GB"/>
        </w:rPr>
        <w:t>400</w:t>
      </w:r>
      <w:r w:rsidR="007D5F20" w:rsidRPr="00C34DEA">
        <w:rPr>
          <w:bCs/>
          <w:spacing w:val="-2"/>
          <w:sz w:val="21"/>
          <w:szCs w:val="21"/>
          <w:lang w:val="en-GB"/>
        </w:rPr>
        <w:t>,</w:t>
      </w:r>
      <w:r w:rsidRPr="00C34DEA">
        <w:rPr>
          <w:bCs/>
          <w:spacing w:val="-2"/>
          <w:sz w:val="21"/>
          <w:szCs w:val="21"/>
          <w:lang w:val="en-GB"/>
        </w:rPr>
        <w:t xml:space="preserve">000 million </w:t>
      </w:r>
      <w:r w:rsidR="001579E0" w:rsidRPr="00C34DEA">
        <w:rPr>
          <w:bCs/>
          <w:spacing w:val="-2"/>
          <w:sz w:val="21"/>
          <w:szCs w:val="21"/>
          <w:lang w:val="en-GB"/>
        </w:rPr>
        <w:t>tonnes</w:t>
      </w:r>
      <w:r w:rsidRPr="00C34DEA">
        <w:rPr>
          <w:bCs/>
          <w:spacing w:val="-2"/>
          <w:sz w:val="21"/>
          <w:szCs w:val="21"/>
          <w:lang w:val="en-GB"/>
        </w:rPr>
        <w:t xml:space="preserve"> and 14 million </w:t>
      </w:r>
      <w:r w:rsidR="001579E0" w:rsidRPr="00C34DEA">
        <w:rPr>
          <w:bCs/>
          <w:spacing w:val="-2"/>
          <w:sz w:val="21"/>
          <w:szCs w:val="21"/>
          <w:lang w:val="en-GB"/>
        </w:rPr>
        <w:t>TEUs</w:t>
      </w:r>
      <w:r w:rsidRPr="00C34DEA">
        <w:rPr>
          <w:bCs/>
          <w:spacing w:val="-2"/>
          <w:sz w:val="21"/>
          <w:szCs w:val="21"/>
          <w:lang w:val="en-GB"/>
        </w:rPr>
        <w:t xml:space="preserve">. </w:t>
      </w:r>
      <w:r w:rsidR="007D5F20" w:rsidRPr="00C34DEA">
        <w:rPr>
          <w:bCs/>
          <w:spacing w:val="-2"/>
          <w:sz w:val="21"/>
          <w:szCs w:val="21"/>
          <w:lang w:val="en-GB"/>
        </w:rPr>
        <w:t xml:space="preserve">The port mostly caters to the Asia-Pacific region, </w:t>
      </w:r>
      <w:r w:rsidRPr="00C34DEA">
        <w:rPr>
          <w:bCs/>
          <w:spacing w:val="-2"/>
          <w:sz w:val="21"/>
          <w:szCs w:val="21"/>
          <w:lang w:val="en-GB"/>
        </w:rPr>
        <w:t xml:space="preserve">and </w:t>
      </w:r>
      <w:r w:rsidR="007D5F20" w:rsidRPr="00C34DEA">
        <w:rPr>
          <w:bCs/>
          <w:spacing w:val="-2"/>
          <w:sz w:val="21"/>
          <w:szCs w:val="21"/>
          <w:lang w:val="en-GB"/>
        </w:rPr>
        <w:t xml:space="preserve">to </w:t>
      </w:r>
      <w:r w:rsidR="001579E0" w:rsidRPr="00C34DEA">
        <w:rPr>
          <w:bCs/>
          <w:spacing w:val="-2"/>
          <w:sz w:val="21"/>
          <w:szCs w:val="21"/>
          <w:lang w:val="en-GB"/>
        </w:rPr>
        <w:t xml:space="preserve">some of the </w:t>
      </w:r>
      <w:r w:rsidR="00C5678E" w:rsidRPr="00C34DEA">
        <w:rPr>
          <w:bCs/>
          <w:spacing w:val="-2"/>
          <w:sz w:val="21"/>
          <w:szCs w:val="21"/>
          <w:lang w:val="en-GB"/>
        </w:rPr>
        <w:t>main</w:t>
      </w:r>
      <w:r w:rsidRPr="00C34DEA">
        <w:rPr>
          <w:bCs/>
          <w:spacing w:val="-2"/>
          <w:sz w:val="21"/>
          <w:szCs w:val="21"/>
          <w:lang w:val="en-GB"/>
        </w:rPr>
        <w:t xml:space="preserve"> international </w:t>
      </w:r>
      <w:r w:rsidR="001579E0" w:rsidRPr="00C34DEA">
        <w:rPr>
          <w:bCs/>
          <w:spacing w:val="-2"/>
          <w:sz w:val="21"/>
          <w:szCs w:val="21"/>
          <w:lang w:val="en-GB"/>
        </w:rPr>
        <w:t xml:space="preserve">routes connect South West </w:t>
      </w:r>
      <w:r w:rsidRPr="00C34DEA">
        <w:rPr>
          <w:bCs/>
          <w:spacing w:val="-2"/>
          <w:sz w:val="21"/>
          <w:szCs w:val="21"/>
          <w:lang w:val="en-GB"/>
        </w:rPr>
        <w:t>Africa, Centr</w:t>
      </w:r>
      <w:r w:rsidR="001579E0" w:rsidRPr="00C34DEA">
        <w:rPr>
          <w:bCs/>
          <w:spacing w:val="-2"/>
          <w:sz w:val="21"/>
          <w:szCs w:val="21"/>
          <w:lang w:val="en-GB"/>
        </w:rPr>
        <w:t xml:space="preserve">al and Latin </w:t>
      </w:r>
      <w:r w:rsidRPr="00C34DEA">
        <w:rPr>
          <w:bCs/>
          <w:spacing w:val="-2"/>
          <w:sz w:val="21"/>
          <w:szCs w:val="21"/>
          <w:lang w:val="en-GB"/>
        </w:rPr>
        <w:t>America, Australia</w:t>
      </w:r>
      <w:r w:rsidR="001579E0" w:rsidRPr="00C34DEA">
        <w:rPr>
          <w:bCs/>
          <w:spacing w:val="-2"/>
          <w:sz w:val="21"/>
          <w:szCs w:val="21"/>
          <w:lang w:val="en-GB"/>
        </w:rPr>
        <w:t>,</w:t>
      </w:r>
      <w:r w:rsidRPr="00C34DEA">
        <w:rPr>
          <w:bCs/>
          <w:spacing w:val="-2"/>
          <w:sz w:val="21"/>
          <w:szCs w:val="21"/>
          <w:lang w:val="en-GB"/>
        </w:rPr>
        <w:t xml:space="preserve"> and </w:t>
      </w:r>
      <w:r w:rsidR="001579E0" w:rsidRPr="00C34DEA">
        <w:rPr>
          <w:bCs/>
          <w:spacing w:val="-2"/>
          <w:sz w:val="21"/>
          <w:szCs w:val="21"/>
          <w:lang w:val="en-GB"/>
        </w:rPr>
        <w:t>the Middle East</w:t>
      </w:r>
      <w:r w:rsidRPr="00C34DEA">
        <w:rPr>
          <w:bCs/>
          <w:spacing w:val="-2"/>
          <w:sz w:val="21"/>
          <w:szCs w:val="21"/>
          <w:lang w:val="en-GB"/>
        </w:rPr>
        <w:t>.</w:t>
      </w:r>
    </w:p>
    <w:p w:rsidR="00297E88" w:rsidRPr="00C34DEA" w:rsidRDefault="00297E88" w:rsidP="00297E88">
      <w:pPr>
        <w:pStyle w:val="Testonotaapidipagina"/>
        <w:numPr>
          <w:ilvl w:val="0"/>
          <w:numId w:val="10"/>
        </w:numPr>
        <w:tabs>
          <w:tab w:val="left" w:pos="284"/>
        </w:tabs>
        <w:ind w:left="284" w:hanging="284"/>
        <w:jc w:val="both"/>
        <w:rPr>
          <w:bCs/>
          <w:spacing w:val="-2"/>
          <w:sz w:val="21"/>
          <w:szCs w:val="21"/>
          <w:lang w:val="en-GB"/>
        </w:rPr>
      </w:pPr>
      <w:proofErr w:type="spellStart"/>
      <w:r w:rsidRPr="00C34DEA">
        <w:rPr>
          <w:bCs/>
          <w:i/>
          <w:spacing w:val="-2"/>
          <w:sz w:val="21"/>
          <w:szCs w:val="21"/>
          <w:lang w:val="en-GB"/>
        </w:rPr>
        <w:t>SeaGo</w:t>
      </w:r>
      <w:proofErr w:type="spellEnd"/>
      <w:r w:rsidRPr="00C34DEA">
        <w:rPr>
          <w:bCs/>
          <w:i/>
          <w:spacing w:val="-2"/>
          <w:sz w:val="21"/>
          <w:szCs w:val="21"/>
          <w:lang w:val="en-GB"/>
        </w:rPr>
        <w:t xml:space="preserve"> Line</w:t>
      </w:r>
      <w:r w:rsidRPr="00C34DEA">
        <w:rPr>
          <w:bCs/>
          <w:spacing w:val="-2"/>
          <w:sz w:val="21"/>
          <w:szCs w:val="21"/>
          <w:lang w:val="en-GB"/>
        </w:rPr>
        <w:t xml:space="preserve">, </w:t>
      </w:r>
      <w:r w:rsidR="001579E0" w:rsidRPr="00C34DEA">
        <w:rPr>
          <w:bCs/>
          <w:spacing w:val="-2"/>
          <w:sz w:val="21"/>
          <w:szCs w:val="21"/>
          <w:lang w:val="en-GB"/>
        </w:rPr>
        <w:t>Maersk Group</w:t>
      </w:r>
      <w:r w:rsidR="007D5F20" w:rsidRPr="00C34DEA">
        <w:rPr>
          <w:bCs/>
          <w:spacing w:val="-2"/>
          <w:sz w:val="21"/>
          <w:szCs w:val="21"/>
          <w:lang w:val="en-GB"/>
        </w:rPr>
        <w:t>,</w:t>
      </w:r>
      <w:r w:rsidRPr="00C34DEA">
        <w:rPr>
          <w:bCs/>
          <w:spacing w:val="-2"/>
          <w:sz w:val="21"/>
          <w:szCs w:val="21"/>
          <w:lang w:val="en-GB"/>
        </w:rPr>
        <w:t xml:space="preserve"> </w:t>
      </w:r>
      <w:r w:rsidR="001579E0" w:rsidRPr="00C34DEA">
        <w:rPr>
          <w:bCs/>
          <w:spacing w:val="-2"/>
          <w:sz w:val="21"/>
          <w:szCs w:val="21"/>
          <w:lang w:val="en-GB"/>
        </w:rPr>
        <w:t>Mediterranean Area</w:t>
      </w:r>
      <w:r w:rsidRPr="00C34DEA">
        <w:rPr>
          <w:bCs/>
          <w:spacing w:val="-2"/>
          <w:sz w:val="21"/>
          <w:szCs w:val="21"/>
          <w:lang w:val="en-GB"/>
        </w:rPr>
        <w:t>, Russia</w:t>
      </w:r>
      <w:r w:rsidR="001579E0" w:rsidRPr="00C34DEA">
        <w:rPr>
          <w:bCs/>
          <w:spacing w:val="-2"/>
          <w:sz w:val="21"/>
          <w:szCs w:val="21"/>
          <w:lang w:val="en-GB"/>
        </w:rPr>
        <w:t>,</w:t>
      </w:r>
      <w:r w:rsidRPr="00C34DEA">
        <w:rPr>
          <w:bCs/>
          <w:spacing w:val="-2"/>
          <w:sz w:val="21"/>
          <w:szCs w:val="21"/>
          <w:lang w:val="en-GB"/>
        </w:rPr>
        <w:t xml:space="preserve"> and </w:t>
      </w:r>
      <w:r w:rsidR="001579E0" w:rsidRPr="00C34DEA">
        <w:rPr>
          <w:bCs/>
          <w:spacing w:val="-2"/>
          <w:sz w:val="21"/>
          <w:szCs w:val="21"/>
          <w:lang w:val="en-GB"/>
        </w:rPr>
        <w:t xml:space="preserve">the Baltic </w:t>
      </w:r>
      <w:r w:rsidR="009B7B60" w:rsidRPr="00C34DEA">
        <w:rPr>
          <w:bCs/>
          <w:spacing w:val="-2"/>
          <w:sz w:val="21"/>
          <w:szCs w:val="21"/>
          <w:lang w:val="en-GB"/>
        </w:rPr>
        <w:t>countries</w:t>
      </w:r>
      <w:r w:rsidRPr="00C34DEA">
        <w:rPr>
          <w:bCs/>
          <w:spacing w:val="-2"/>
          <w:sz w:val="21"/>
          <w:szCs w:val="21"/>
          <w:lang w:val="en-GB"/>
        </w:rPr>
        <w:t>.</w:t>
      </w:r>
    </w:p>
    <w:p w:rsidR="00297E88" w:rsidRPr="00C34DEA" w:rsidRDefault="00297E88" w:rsidP="00297E88">
      <w:pPr>
        <w:pStyle w:val="Testonotaapidipagina"/>
        <w:numPr>
          <w:ilvl w:val="0"/>
          <w:numId w:val="10"/>
        </w:numPr>
        <w:tabs>
          <w:tab w:val="left" w:pos="284"/>
        </w:tabs>
        <w:ind w:left="284" w:hanging="284"/>
        <w:jc w:val="both"/>
        <w:rPr>
          <w:bCs/>
          <w:i/>
          <w:spacing w:val="-2"/>
          <w:sz w:val="21"/>
          <w:szCs w:val="21"/>
          <w:lang w:val="en-GB"/>
        </w:rPr>
      </w:pPr>
      <w:proofErr w:type="spellStart"/>
      <w:r w:rsidRPr="00C34DEA">
        <w:rPr>
          <w:bCs/>
          <w:i/>
          <w:spacing w:val="-2"/>
          <w:sz w:val="21"/>
          <w:szCs w:val="21"/>
          <w:lang w:val="en-GB"/>
        </w:rPr>
        <w:t>Worldex</w:t>
      </w:r>
      <w:proofErr w:type="spellEnd"/>
      <w:r w:rsidRPr="00C34DEA">
        <w:rPr>
          <w:bCs/>
          <w:i/>
          <w:spacing w:val="-2"/>
          <w:sz w:val="21"/>
          <w:szCs w:val="21"/>
          <w:lang w:val="en-GB"/>
        </w:rPr>
        <w:t>.</w:t>
      </w:r>
    </w:p>
    <w:p w:rsidR="00297E88" w:rsidRPr="00C34DEA" w:rsidRDefault="00297E88" w:rsidP="00297E88">
      <w:pPr>
        <w:pStyle w:val="Testonotaapidipagina"/>
        <w:tabs>
          <w:tab w:val="left" w:pos="142"/>
        </w:tabs>
        <w:ind w:firstLine="284"/>
        <w:rPr>
          <w:bCs/>
          <w:spacing w:val="-2"/>
          <w:sz w:val="16"/>
          <w:szCs w:val="8"/>
          <w:lang w:val="en-GB"/>
        </w:rPr>
      </w:pPr>
    </w:p>
    <w:p w:rsidR="00297E88" w:rsidRPr="00C34DEA" w:rsidRDefault="007D5F20" w:rsidP="00297E88">
      <w:pPr>
        <w:pStyle w:val="Testonotaapidipagina"/>
        <w:tabs>
          <w:tab w:val="left" w:pos="142"/>
        </w:tabs>
        <w:ind w:firstLine="284"/>
        <w:rPr>
          <w:bCs/>
          <w:spacing w:val="-2"/>
          <w:sz w:val="21"/>
          <w:szCs w:val="21"/>
          <w:lang w:val="en-GB"/>
        </w:rPr>
      </w:pPr>
      <w:r w:rsidRPr="00C34DEA">
        <w:rPr>
          <w:bCs/>
          <w:spacing w:val="-2"/>
          <w:sz w:val="21"/>
          <w:szCs w:val="21"/>
          <w:lang w:val="en-GB"/>
        </w:rPr>
        <w:t xml:space="preserve">The </w:t>
      </w:r>
      <w:proofErr w:type="spellStart"/>
      <w:r w:rsidRPr="00C34DEA">
        <w:rPr>
          <w:bCs/>
          <w:spacing w:val="-2"/>
          <w:sz w:val="21"/>
          <w:szCs w:val="21"/>
          <w:lang w:val="en-GB"/>
        </w:rPr>
        <w:t>agri</w:t>
      </w:r>
      <w:proofErr w:type="spellEnd"/>
      <w:r w:rsidRPr="00C34DEA">
        <w:rPr>
          <w:bCs/>
          <w:spacing w:val="-2"/>
          <w:sz w:val="21"/>
          <w:szCs w:val="21"/>
          <w:lang w:val="en-GB"/>
        </w:rPr>
        <w:t xml:space="preserve">-food </w:t>
      </w:r>
      <w:r w:rsidR="00297E88" w:rsidRPr="00C34DEA">
        <w:rPr>
          <w:bCs/>
          <w:spacing w:val="-2"/>
          <w:sz w:val="21"/>
          <w:szCs w:val="21"/>
          <w:lang w:val="en-GB"/>
        </w:rPr>
        <w:t>and ICT</w:t>
      </w:r>
      <w:r w:rsidRPr="00C34DEA">
        <w:rPr>
          <w:bCs/>
          <w:spacing w:val="-2"/>
          <w:sz w:val="21"/>
          <w:szCs w:val="21"/>
          <w:lang w:val="en-GB"/>
        </w:rPr>
        <w:t xml:space="preserve"> companies interviewed were</w:t>
      </w:r>
      <w:r w:rsidR="00297E88" w:rsidRPr="00C34DEA">
        <w:rPr>
          <w:bCs/>
          <w:spacing w:val="-2"/>
          <w:sz w:val="21"/>
          <w:szCs w:val="21"/>
          <w:lang w:val="en-GB"/>
        </w:rPr>
        <w:t>:</w:t>
      </w:r>
    </w:p>
    <w:p w:rsidR="00297E88" w:rsidRPr="00C34DEA" w:rsidRDefault="00297E88" w:rsidP="00297E88">
      <w:pPr>
        <w:pStyle w:val="Testonotaapidipagina"/>
        <w:tabs>
          <w:tab w:val="left" w:pos="142"/>
        </w:tabs>
        <w:ind w:firstLine="284"/>
        <w:rPr>
          <w:bCs/>
          <w:spacing w:val="-2"/>
          <w:sz w:val="6"/>
          <w:szCs w:val="8"/>
          <w:lang w:val="en-GB"/>
        </w:rPr>
      </w:pPr>
    </w:p>
    <w:p w:rsidR="00297E88" w:rsidRPr="00C34DEA" w:rsidRDefault="00297E88" w:rsidP="00297E88">
      <w:pPr>
        <w:pStyle w:val="Testonotaapidipagina"/>
        <w:numPr>
          <w:ilvl w:val="0"/>
          <w:numId w:val="11"/>
        </w:numPr>
        <w:tabs>
          <w:tab w:val="left" w:pos="284"/>
        </w:tabs>
        <w:ind w:left="284" w:hanging="284"/>
        <w:jc w:val="both"/>
        <w:rPr>
          <w:bCs/>
          <w:spacing w:val="-2"/>
          <w:sz w:val="21"/>
          <w:szCs w:val="21"/>
          <w:lang w:val="en-GB"/>
        </w:rPr>
      </w:pPr>
      <w:proofErr w:type="spellStart"/>
      <w:r w:rsidRPr="00C34DEA">
        <w:rPr>
          <w:bCs/>
          <w:i/>
          <w:spacing w:val="-2"/>
          <w:sz w:val="21"/>
          <w:szCs w:val="21"/>
          <w:lang w:val="en-GB"/>
        </w:rPr>
        <w:t>Agrokor</w:t>
      </w:r>
      <w:proofErr w:type="spellEnd"/>
      <w:r w:rsidRPr="00C34DEA">
        <w:rPr>
          <w:bCs/>
          <w:spacing w:val="-2"/>
          <w:sz w:val="21"/>
          <w:szCs w:val="21"/>
          <w:lang w:val="en-GB"/>
        </w:rPr>
        <w:t xml:space="preserve">, </w:t>
      </w:r>
      <w:r w:rsidR="007D5F20" w:rsidRPr="00C34DEA">
        <w:rPr>
          <w:bCs/>
          <w:spacing w:val="-2"/>
          <w:sz w:val="21"/>
          <w:szCs w:val="21"/>
          <w:lang w:val="en-GB"/>
        </w:rPr>
        <w:t>Croatian company active in the production and distribution</w:t>
      </w:r>
      <w:r w:rsidRPr="00C34DEA">
        <w:rPr>
          <w:bCs/>
          <w:spacing w:val="-2"/>
          <w:sz w:val="21"/>
          <w:szCs w:val="21"/>
          <w:lang w:val="en-GB"/>
        </w:rPr>
        <w:t xml:space="preserve"> </w:t>
      </w:r>
      <w:r w:rsidR="007D5F20" w:rsidRPr="00C34DEA">
        <w:rPr>
          <w:bCs/>
          <w:spacing w:val="-2"/>
          <w:sz w:val="21"/>
          <w:szCs w:val="21"/>
          <w:lang w:val="en-GB"/>
        </w:rPr>
        <w:t xml:space="preserve">of food and beverages, </w:t>
      </w:r>
      <w:r w:rsidRPr="00C34DEA">
        <w:rPr>
          <w:bCs/>
          <w:spacing w:val="-2"/>
          <w:sz w:val="21"/>
          <w:szCs w:val="21"/>
          <w:lang w:val="en-GB"/>
        </w:rPr>
        <w:t xml:space="preserve">and </w:t>
      </w:r>
      <w:proofErr w:type="spellStart"/>
      <w:r w:rsidR="007D5F20" w:rsidRPr="00C34DEA">
        <w:rPr>
          <w:bCs/>
          <w:spacing w:val="-2"/>
          <w:sz w:val="21"/>
          <w:szCs w:val="21"/>
          <w:lang w:val="en-GB"/>
        </w:rPr>
        <w:t>retial</w:t>
      </w:r>
      <w:proofErr w:type="spellEnd"/>
      <w:r w:rsidR="007D5F20" w:rsidRPr="00C34DEA">
        <w:rPr>
          <w:bCs/>
          <w:spacing w:val="-2"/>
          <w:sz w:val="21"/>
          <w:szCs w:val="21"/>
          <w:lang w:val="en-GB"/>
        </w:rPr>
        <w:t xml:space="preserve"> sale</w:t>
      </w:r>
      <w:r w:rsidRPr="00C34DEA">
        <w:rPr>
          <w:bCs/>
          <w:spacing w:val="-2"/>
          <w:sz w:val="21"/>
          <w:szCs w:val="21"/>
          <w:lang w:val="en-GB"/>
        </w:rPr>
        <w:t>.</w:t>
      </w:r>
    </w:p>
    <w:p w:rsidR="00297E88" w:rsidRPr="00C34DEA" w:rsidRDefault="00297E88" w:rsidP="00297E88">
      <w:pPr>
        <w:pStyle w:val="Testonotaapidipagina"/>
        <w:numPr>
          <w:ilvl w:val="0"/>
          <w:numId w:val="11"/>
        </w:numPr>
        <w:tabs>
          <w:tab w:val="left" w:pos="284"/>
        </w:tabs>
        <w:ind w:left="284" w:hanging="284"/>
        <w:jc w:val="both"/>
        <w:rPr>
          <w:bCs/>
          <w:spacing w:val="-2"/>
          <w:sz w:val="21"/>
          <w:szCs w:val="21"/>
          <w:lang w:val="en-GB"/>
        </w:rPr>
      </w:pPr>
      <w:proofErr w:type="spellStart"/>
      <w:r w:rsidRPr="00C34DEA">
        <w:rPr>
          <w:bCs/>
          <w:i/>
          <w:spacing w:val="-2"/>
          <w:sz w:val="21"/>
          <w:szCs w:val="21"/>
          <w:lang w:val="en-GB"/>
        </w:rPr>
        <w:t>Comagro</w:t>
      </w:r>
      <w:proofErr w:type="spellEnd"/>
      <w:r w:rsidRPr="00C34DEA">
        <w:rPr>
          <w:bCs/>
          <w:i/>
          <w:spacing w:val="-2"/>
          <w:sz w:val="21"/>
          <w:szCs w:val="21"/>
          <w:lang w:val="en-GB"/>
        </w:rPr>
        <w:t xml:space="preserve"> </w:t>
      </w:r>
      <w:proofErr w:type="spellStart"/>
      <w:r w:rsidRPr="00C34DEA">
        <w:rPr>
          <w:bCs/>
          <w:i/>
          <w:spacing w:val="-2"/>
          <w:sz w:val="21"/>
          <w:szCs w:val="21"/>
          <w:lang w:val="en-GB"/>
        </w:rPr>
        <w:t>Sardo</w:t>
      </w:r>
      <w:proofErr w:type="spellEnd"/>
      <w:r w:rsidRPr="00C34DEA">
        <w:rPr>
          <w:bCs/>
          <w:spacing w:val="-2"/>
          <w:sz w:val="21"/>
          <w:szCs w:val="21"/>
          <w:lang w:val="en-GB"/>
        </w:rPr>
        <w:t xml:space="preserve">, </w:t>
      </w:r>
      <w:r w:rsidR="00B97CB1" w:rsidRPr="00C34DEA">
        <w:rPr>
          <w:bCs/>
          <w:spacing w:val="-2"/>
          <w:sz w:val="21"/>
          <w:szCs w:val="21"/>
          <w:lang w:val="en-GB"/>
        </w:rPr>
        <w:t xml:space="preserve">Hungarian </w:t>
      </w:r>
      <w:proofErr w:type="spellStart"/>
      <w:r w:rsidR="001A13D4" w:rsidRPr="00C34DEA">
        <w:rPr>
          <w:bCs/>
          <w:spacing w:val="-2"/>
          <w:sz w:val="21"/>
          <w:szCs w:val="21"/>
          <w:lang w:val="en-GB"/>
        </w:rPr>
        <w:t>agri</w:t>
      </w:r>
      <w:proofErr w:type="spellEnd"/>
      <w:r w:rsidR="001A13D4" w:rsidRPr="00C34DEA">
        <w:rPr>
          <w:bCs/>
          <w:spacing w:val="-2"/>
          <w:sz w:val="21"/>
          <w:szCs w:val="21"/>
          <w:lang w:val="en-GB"/>
        </w:rPr>
        <w:t xml:space="preserve">-livestock </w:t>
      </w:r>
      <w:r w:rsidR="00B97CB1" w:rsidRPr="00C34DEA">
        <w:rPr>
          <w:bCs/>
          <w:spacing w:val="-2"/>
          <w:sz w:val="21"/>
          <w:szCs w:val="21"/>
          <w:lang w:val="en-GB"/>
        </w:rPr>
        <w:t xml:space="preserve">company </w:t>
      </w:r>
      <w:r w:rsidR="001A13D4" w:rsidRPr="00C34DEA">
        <w:rPr>
          <w:bCs/>
          <w:spacing w:val="-2"/>
          <w:sz w:val="21"/>
          <w:szCs w:val="21"/>
          <w:lang w:val="en-GB"/>
        </w:rPr>
        <w:t xml:space="preserve">active in the production and marketing of high quality cow’s milk, cereals, and </w:t>
      </w:r>
      <w:r w:rsidRPr="00C34DEA">
        <w:rPr>
          <w:bCs/>
          <w:spacing w:val="-2"/>
          <w:sz w:val="21"/>
          <w:szCs w:val="21"/>
          <w:lang w:val="en-GB"/>
        </w:rPr>
        <w:t>forag</w:t>
      </w:r>
      <w:r w:rsidR="001A13D4" w:rsidRPr="00C34DEA">
        <w:rPr>
          <w:bCs/>
          <w:spacing w:val="-2"/>
          <w:sz w:val="21"/>
          <w:szCs w:val="21"/>
          <w:lang w:val="en-GB"/>
        </w:rPr>
        <w:t>e</w:t>
      </w:r>
      <w:r w:rsidRPr="00C34DEA">
        <w:rPr>
          <w:bCs/>
          <w:spacing w:val="-2"/>
          <w:sz w:val="21"/>
          <w:szCs w:val="21"/>
          <w:lang w:val="en-GB"/>
        </w:rPr>
        <w:t>.</w:t>
      </w:r>
    </w:p>
    <w:p w:rsidR="00297E88" w:rsidRPr="00C34DEA" w:rsidRDefault="00297E88" w:rsidP="00297E88">
      <w:pPr>
        <w:pStyle w:val="Testonotaapidipagina"/>
        <w:numPr>
          <w:ilvl w:val="0"/>
          <w:numId w:val="11"/>
        </w:numPr>
        <w:tabs>
          <w:tab w:val="left" w:pos="284"/>
        </w:tabs>
        <w:ind w:left="284" w:hanging="284"/>
        <w:jc w:val="both"/>
        <w:rPr>
          <w:bCs/>
          <w:spacing w:val="-2"/>
          <w:sz w:val="21"/>
          <w:szCs w:val="21"/>
          <w:lang w:val="en-GB"/>
        </w:rPr>
      </w:pPr>
      <w:r w:rsidRPr="00C34DEA">
        <w:rPr>
          <w:bCs/>
          <w:i/>
          <w:spacing w:val="-2"/>
          <w:sz w:val="21"/>
          <w:szCs w:val="21"/>
          <w:lang w:val="en-GB"/>
        </w:rPr>
        <w:t>Ericsson Nikola Tesla</w:t>
      </w:r>
      <w:r w:rsidRPr="00C34DEA">
        <w:rPr>
          <w:bCs/>
          <w:spacing w:val="-2"/>
          <w:sz w:val="21"/>
          <w:szCs w:val="21"/>
          <w:lang w:val="en-GB"/>
        </w:rPr>
        <w:t xml:space="preserve">, </w:t>
      </w:r>
      <w:r w:rsidR="00B97CB1" w:rsidRPr="00C34DEA">
        <w:rPr>
          <w:bCs/>
          <w:spacing w:val="-2"/>
          <w:sz w:val="21"/>
          <w:szCs w:val="21"/>
          <w:lang w:val="en-GB"/>
        </w:rPr>
        <w:t xml:space="preserve">Croatian supplier of innovative </w:t>
      </w:r>
      <w:r w:rsidRPr="00C34DEA">
        <w:rPr>
          <w:bCs/>
          <w:spacing w:val="-2"/>
          <w:sz w:val="21"/>
          <w:szCs w:val="21"/>
          <w:lang w:val="en-GB"/>
        </w:rPr>
        <w:t xml:space="preserve">ICT </w:t>
      </w:r>
      <w:r w:rsidR="00B97CB1" w:rsidRPr="00C34DEA">
        <w:rPr>
          <w:bCs/>
          <w:spacing w:val="-2"/>
          <w:sz w:val="21"/>
          <w:szCs w:val="21"/>
          <w:lang w:val="en-GB"/>
        </w:rPr>
        <w:t>products</w:t>
      </w:r>
      <w:r w:rsidRPr="00C34DEA">
        <w:rPr>
          <w:bCs/>
          <w:spacing w:val="-2"/>
          <w:sz w:val="21"/>
          <w:szCs w:val="21"/>
          <w:lang w:val="en-GB"/>
        </w:rPr>
        <w:t>, solu</w:t>
      </w:r>
      <w:r w:rsidR="00B97CB1" w:rsidRPr="00C34DEA">
        <w:rPr>
          <w:bCs/>
          <w:spacing w:val="-2"/>
          <w:sz w:val="21"/>
          <w:szCs w:val="21"/>
          <w:lang w:val="en-GB"/>
        </w:rPr>
        <w:t xml:space="preserve">tions and </w:t>
      </w:r>
      <w:r w:rsidR="00E65BF3" w:rsidRPr="00C34DEA">
        <w:rPr>
          <w:bCs/>
          <w:spacing w:val="-2"/>
          <w:sz w:val="21"/>
          <w:szCs w:val="21"/>
          <w:lang w:val="en-GB"/>
        </w:rPr>
        <w:t>services</w:t>
      </w:r>
      <w:r w:rsidRPr="00C34DEA">
        <w:rPr>
          <w:bCs/>
          <w:spacing w:val="-2"/>
          <w:sz w:val="21"/>
          <w:szCs w:val="21"/>
          <w:lang w:val="en-GB"/>
        </w:rPr>
        <w:t xml:space="preserve"> </w:t>
      </w:r>
      <w:r w:rsidR="00B97CB1" w:rsidRPr="00C34DEA">
        <w:rPr>
          <w:bCs/>
          <w:spacing w:val="-2"/>
          <w:sz w:val="21"/>
          <w:szCs w:val="21"/>
          <w:lang w:val="en-GB"/>
        </w:rPr>
        <w:t>for the telecommunications</w:t>
      </w:r>
      <w:r w:rsidRPr="00C34DEA">
        <w:rPr>
          <w:bCs/>
          <w:spacing w:val="-2"/>
          <w:sz w:val="21"/>
          <w:szCs w:val="21"/>
          <w:lang w:val="en-GB"/>
        </w:rPr>
        <w:t xml:space="preserve">, </w:t>
      </w:r>
      <w:r w:rsidR="00B97CB1" w:rsidRPr="00C34DEA">
        <w:rPr>
          <w:bCs/>
          <w:spacing w:val="-2"/>
          <w:sz w:val="21"/>
          <w:szCs w:val="21"/>
          <w:lang w:val="en-GB"/>
        </w:rPr>
        <w:t>health care</w:t>
      </w:r>
      <w:r w:rsidRPr="00C34DEA">
        <w:rPr>
          <w:bCs/>
          <w:spacing w:val="-2"/>
          <w:sz w:val="21"/>
          <w:szCs w:val="21"/>
          <w:lang w:val="en-GB"/>
        </w:rPr>
        <w:t>, tra</w:t>
      </w:r>
      <w:r w:rsidR="00B97CB1" w:rsidRPr="00C34DEA">
        <w:rPr>
          <w:bCs/>
          <w:spacing w:val="-2"/>
          <w:sz w:val="21"/>
          <w:szCs w:val="21"/>
          <w:lang w:val="en-GB"/>
        </w:rPr>
        <w:t>nsport</w:t>
      </w:r>
      <w:r w:rsidRPr="00C34DEA">
        <w:rPr>
          <w:bCs/>
          <w:spacing w:val="-2"/>
          <w:sz w:val="21"/>
          <w:szCs w:val="21"/>
          <w:lang w:val="en-GB"/>
        </w:rPr>
        <w:t xml:space="preserve">, </w:t>
      </w:r>
      <w:r w:rsidR="00B97CB1" w:rsidRPr="00C34DEA">
        <w:rPr>
          <w:bCs/>
          <w:spacing w:val="-2"/>
          <w:sz w:val="21"/>
          <w:szCs w:val="21"/>
          <w:lang w:val="en-GB"/>
        </w:rPr>
        <w:t>state administration</w:t>
      </w:r>
      <w:r w:rsidRPr="00C34DEA">
        <w:rPr>
          <w:bCs/>
          <w:spacing w:val="-2"/>
          <w:sz w:val="21"/>
          <w:szCs w:val="21"/>
          <w:lang w:val="en-GB"/>
        </w:rPr>
        <w:t xml:space="preserve">, </w:t>
      </w:r>
      <w:r w:rsidR="00B97CB1" w:rsidRPr="00C34DEA">
        <w:rPr>
          <w:bCs/>
          <w:spacing w:val="-2"/>
          <w:sz w:val="21"/>
          <w:szCs w:val="21"/>
          <w:lang w:val="en-GB"/>
        </w:rPr>
        <w:t xml:space="preserve">municipal </w:t>
      </w:r>
      <w:r w:rsidR="00E65BF3" w:rsidRPr="00C34DEA">
        <w:rPr>
          <w:bCs/>
          <w:spacing w:val="-2"/>
          <w:sz w:val="21"/>
          <w:szCs w:val="21"/>
          <w:lang w:val="en-GB"/>
        </w:rPr>
        <w:t>services</w:t>
      </w:r>
      <w:r w:rsidR="00B97CB1" w:rsidRPr="00C34DEA">
        <w:rPr>
          <w:bCs/>
          <w:spacing w:val="-2"/>
          <w:sz w:val="21"/>
          <w:szCs w:val="21"/>
          <w:lang w:val="en-GB"/>
        </w:rPr>
        <w:t>,</w:t>
      </w:r>
      <w:r w:rsidRPr="00C34DEA">
        <w:rPr>
          <w:bCs/>
          <w:spacing w:val="-2"/>
          <w:sz w:val="21"/>
          <w:szCs w:val="21"/>
          <w:lang w:val="en-GB"/>
        </w:rPr>
        <w:t xml:space="preserve"> and multimedia</w:t>
      </w:r>
      <w:r w:rsidR="00B97CB1" w:rsidRPr="00C34DEA">
        <w:rPr>
          <w:bCs/>
          <w:spacing w:val="-2"/>
          <w:sz w:val="21"/>
          <w:szCs w:val="21"/>
          <w:lang w:val="en-GB"/>
        </w:rPr>
        <w:t xml:space="preserve"> services</w:t>
      </w:r>
      <w:r w:rsidRPr="00C34DEA">
        <w:rPr>
          <w:bCs/>
          <w:spacing w:val="-2"/>
          <w:sz w:val="21"/>
          <w:szCs w:val="21"/>
          <w:lang w:val="en-GB"/>
        </w:rPr>
        <w:t>.</w:t>
      </w:r>
    </w:p>
    <w:p w:rsidR="00297E88" w:rsidRPr="00C34DEA" w:rsidRDefault="00297E88" w:rsidP="00297E88">
      <w:pPr>
        <w:pStyle w:val="Testonotaapidipagina"/>
        <w:numPr>
          <w:ilvl w:val="0"/>
          <w:numId w:val="11"/>
        </w:numPr>
        <w:tabs>
          <w:tab w:val="left" w:pos="284"/>
        </w:tabs>
        <w:ind w:left="284" w:hanging="284"/>
        <w:jc w:val="both"/>
        <w:rPr>
          <w:bCs/>
          <w:spacing w:val="-2"/>
          <w:sz w:val="21"/>
          <w:szCs w:val="21"/>
          <w:lang w:val="en-GB"/>
        </w:rPr>
      </w:pPr>
      <w:proofErr w:type="spellStart"/>
      <w:r w:rsidRPr="00C34DEA">
        <w:rPr>
          <w:bCs/>
          <w:i/>
          <w:spacing w:val="-2"/>
          <w:sz w:val="21"/>
          <w:szCs w:val="21"/>
          <w:lang w:val="en-GB"/>
        </w:rPr>
        <w:t>Fevita</w:t>
      </w:r>
      <w:proofErr w:type="spellEnd"/>
      <w:r w:rsidRPr="00C34DEA">
        <w:rPr>
          <w:bCs/>
          <w:i/>
          <w:spacing w:val="-2"/>
          <w:sz w:val="21"/>
          <w:szCs w:val="21"/>
          <w:lang w:val="en-GB"/>
        </w:rPr>
        <w:t xml:space="preserve"> Hungary</w:t>
      </w:r>
      <w:r w:rsidRPr="00C34DEA">
        <w:rPr>
          <w:bCs/>
          <w:spacing w:val="-2"/>
          <w:sz w:val="21"/>
          <w:szCs w:val="21"/>
          <w:lang w:val="en-GB"/>
        </w:rPr>
        <w:t xml:space="preserve">, </w:t>
      </w:r>
      <w:r w:rsidR="00B97CB1" w:rsidRPr="00C34DEA">
        <w:rPr>
          <w:bCs/>
          <w:spacing w:val="-2"/>
          <w:sz w:val="21"/>
          <w:szCs w:val="21"/>
          <w:lang w:val="en-GB"/>
        </w:rPr>
        <w:t xml:space="preserve">one of the leading Hungarian companies in the </w:t>
      </w:r>
      <w:r w:rsidRPr="00C34DEA">
        <w:rPr>
          <w:bCs/>
          <w:spacing w:val="-2"/>
          <w:sz w:val="21"/>
          <w:szCs w:val="21"/>
          <w:lang w:val="en-GB"/>
        </w:rPr>
        <w:t xml:space="preserve">sector, </w:t>
      </w:r>
      <w:r w:rsidR="00B97CB1" w:rsidRPr="00C34DEA">
        <w:rPr>
          <w:bCs/>
          <w:spacing w:val="-2"/>
          <w:sz w:val="21"/>
          <w:szCs w:val="21"/>
          <w:lang w:val="en-GB"/>
        </w:rPr>
        <w:t xml:space="preserve">specialised in the storing of frozen goods, with an annual </w:t>
      </w:r>
      <w:r w:rsidRPr="00C34DEA">
        <w:rPr>
          <w:bCs/>
          <w:spacing w:val="-2"/>
          <w:sz w:val="21"/>
          <w:szCs w:val="21"/>
          <w:lang w:val="en-GB"/>
        </w:rPr>
        <w:t>capacit</w:t>
      </w:r>
      <w:r w:rsidR="00B97CB1" w:rsidRPr="00C34DEA">
        <w:rPr>
          <w:bCs/>
          <w:spacing w:val="-2"/>
          <w:sz w:val="21"/>
          <w:szCs w:val="21"/>
          <w:lang w:val="en-GB"/>
        </w:rPr>
        <w:t xml:space="preserve">y of over </w:t>
      </w:r>
      <w:r w:rsidRPr="00C34DEA">
        <w:rPr>
          <w:bCs/>
          <w:spacing w:val="-2"/>
          <w:sz w:val="21"/>
          <w:szCs w:val="21"/>
          <w:lang w:val="en-GB"/>
        </w:rPr>
        <w:t>22</w:t>
      </w:r>
      <w:r w:rsidR="00B97CB1" w:rsidRPr="00C34DEA">
        <w:rPr>
          <w:bCs/>
          <w:spacing w:val="-2"/>
          <w:sz w:val="21"/>
          <w:szCs w:val="21"/>
          <w:lang w:val="en-GB"/>
        </w:rPr>
        <w:t>,</w:t>
      </w:r>
      <w:r w:rsidRPr="00C34DEA">
        <w:rPr>
          <w:bCs/>
          <w:spacing w:val="-2"/>
          <w:sz w:val="21"/>
          <w:szCs w:val="21"/>
          <w:lang w:val="en-GB"/>
        </w:rPr>
        <w:t xml:space="preserve">000 </w:t>
      </w:r>
      <w:r w:rsidR="00B97CB1" w:rsidRPr="00C34DEA">
        <w:rPr>
          <w:bCs/>
          <w:spacing w:val="-2"/>
          <w:sz w:val="21"/>
          <w:szCs w:val="21"/>
          <w:lang w:val="en-GB"/>
        </w:rPr>
        <w:t>tonnes</w:t>
      </w:r>
      <w:r w:rsidRPr="00C34DEA">
        <w:rPr>
          <w:bCs/>
          <w:spacing w:val="-2"/>
          <w:sz w:val="21"/>
          <w:szCs w:val="21"/>
          <w:lang w:val="en-GB"/>
        </w:rPr>
        <w:t>.</w:t>
      </w:r>
    </w:p>
    <w:p w:rsidR="00297E88" w:rsidRPr="00C34DEA" w:rsidRDefault="00297E88" w:rsidP="00297E88">
      <w:pPr>
        <w:pStyle w:val="Testonotaapidipagina"/>
        <w:tabs>
          <w:tab w:val="left" w:pos="142"/>
        </w:tabs>
        <w:ind w:left="644"/>
        <w:rPr>
          <w:bCs/>
          <w:spacing w:val="-2"/>
          <w:sz w:val="21"/>
          <w:szCs w:val="21"/>
          <w:lang w:val="en-GB"/>
        </w:rPr>
      </w:pPr>
    </w:p>
    <w:p w:rsidR="00297E88" w:rsidRPr="00C34DEA" w:rsidRDefault="00297E88" w:rsidP="00297E88">
      <w:pPr>
        <w:pStyle w:val="Testonotaapidipagina"/>
        <w:tabs>
          <w:tab w:val="left" w:pos="142"/>
        </w:tabs>
        <w:ind w:left="644"/>
        <w:rPr>
          <w:bCs/>
          <w:spacing w:val="-2"/>
          <w:sz w:val="21"/>
          <w:szCs w:val="21"/>
          <w:lang w:val="en-GB"/>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68"/>
        <w:gridCol w:w="1768"/>
        <w:gridCol w:w="1869"/>
        <w:gridCol w:w="2082"/>
      </w:tblGrid>
      <w:tr w:rsidR="00297E88" w:rsidRPr="00C34DEA">
        <w:trPr>
          <w:trHeight w:val="227"/>
        </w:trPr>
        <w:tc>
          <w:tcPr>
            <w:tcW w:w="1231" w:type="pct"/>
          </w:tcPr>
          <w:p w:rsidR="00297E88" w:rsidRPr="00C34DEA" w:rsidRDefault="0082510A" w:rsidP="00297E88">
            <w:pPr>
              <w:pStyle w:val="Testonotaapidipagina"/>
              <w:tabs>
                <w:tab w:val="left" w:pos="142"/>
              </w:tabs>
              <w:spacing w:before="140"/>
              <w:jc w:val="right"/>
              <w:rPr>
                <w:b/>
                <w:bCs/>
                <w:spacing w:val="-2"/>
                <w:sz w:val="14"/>
                <w:szCs w:val="16"/>
                <w:lang w:val="en-GB"/>
              </w:rPr>
            </w:pPr>
            <w:r>
              <w:rPr>
                <w:noProof/>
                <w:spacing w:val="-2"/>
                <w:sz w:val="14"/>
                <w:szCs w:val="16"/>
              </w:rPr>
              <mc:AlternateContent>
                <mc:Choice Requires="wps">
                  <w:drawing>
                    <wp:anchor distT="0" distB="0" distL="114300" distR="114300" simplePos="0" relativeHeight="251657728" behindDoc="0" locked="0" layoutInCell="1" allowOverlap="1">
                      <wp:simplePos x="0" y="0"/>
                      <wp:positionH relativeFrom="column">
                        <wp:posOffset>-74930</wp:posOffset>
                      </wp:positionH>
                      <wp:positionV relativeFrom="paragraph">
                        <wp:posOffset>-3175</wp:posOffset>
                      </wp:positionV>
                      <wp:extent cx="1127760" cy="392430"/>
                      <wp:effectExtent l="10795" t="6350" r="13970" b="10795"/>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39243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7" o:spid="_x0000_s1026" type="#_x0000_t32" style="position:absolute;margin-left:-5.9pt;margin-top:-.25pt;width:88.8pt;height:3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" strokeweight=".5pt"/>
                  </w:pict>
                </mc:Fallback>
              </mc:AlternateContent>
            </w:r>
            <w:r w:rsidR="00297E88" w:rsidRPr="00C34DEA">
              <w:rPr>
                <w:bCs/>
                <w:spacing w:val="-2"/>
                <w:sz w:val="14"/>
                <w:szCs w:val="16"/>
                <w:lang w:val="en-GB"/>
              </w:rPr>
              <w:br w:type="page"/>
            </w:r>
            <w:r w:rsidR="00297E88" w:rsidRPr="00C34DEA">
              <w:rPr>
                <w:bCs/>
                <w:spacing w:val="-2"/>
                <w:sz w:val="14"/>
                <w:szCs w:val="16"/>
                <w:lang w:val="en-GB"/>
              </w:rPr>
              <w:br w:type="page"/>
            </w:r>
            <w:r w:rsidR="00297E88" w:rsidRPr="00C34DEA">
              <w:rPr>
                <w:b/>
                <w:bCs/>
                <w:spacing w:val="-2"/>
                <w:sz w:val="14"/>
                <w:szCs w:val="16"/>
                <w:lang w:val="en-GB"/>
              </w:rPr>
              <w:t>Sector</w:t>
            </w:r>
          </w:p>
          <w:p w:rsidR="00297E88" w:rsidRPr="00C34DEA" w:rsidRDefault="00B97CB1">
            <w:pPr>
              <w:pStyle w:val="Testonotaapidipagina"/>
              <w:tabs>
                <w:tab w:val="left" w:pos="142"/>
              </w:tabs>
              <w:rPr>
                <w:b/>
                <w:bCs/>
                <w:spacing w:val="-2"/>
                <w:sz w:val="14"/>
                <w:szCs w:val="16"/>
                <w:lang w:val="en-GB"/>
              </w:rPr>
            </w:pPr>
            <w:r w:rsidRPr="00C34DEA">
              <w:rPr>
                <w:b/>
                <w:bCs/>
                <w:spacing w:val="-2"/>
                <w:sz w:val="14"/>
                <w:szCs w:val="16"/>
                <w:lang w:val="en-GB"/>
              </w:rPr>
              <w:t>C</w:t>
            </w:r>
            <w:r w:rsidR="00297E88" w:rsidRPr="00C34DEA">
              <w:rPr>
                <w:b/>
                <w:bCs/>
                <w:spacing w:val="-2"/>
                <w:sz w:val="14"/>
                <w:szCs w:val="16"/>
                <w:lang w:val="en-GB"/>
              </w:rPr>
              <w:t xml:space="preserve">ountry </w:t>
            </w:r>
          </w:p>
          <w:p w:rsidR="00297E88" w:rsidRPr="00C34DEA" w:rsidRDefault="00297E88">
            <w:pPr>
              <w:pStyle w:val="Testonotaapidipagina"/>
              <w:tabs>
                <w:tab w:val="left" w:pos="142"/>
              </w:tabs>
              <w:rPr>
                <w:b/>
                <w:bCs/>
                <w:spacing w:val="-2"/>
                <w:sz w:val="14"/>
                <w:szCs w:val="16"/>
                <w:lang w:val="en-GB"/>
              </w:rPr>
            </w:pPr>
          </w:p>
        </w:tc>
        <w:tc>
          <w:tcPr>
            <w:tcW w:w="1165" w:type="pct"/>
          </w:tcPr>
          <w:p w:rsidR="00297E88" w:rsidRPr="00C34DEA" w:rsidRDefault="00297E88" w:rsidP="00297E88">
            <w:pPr>
              <w:pStyle w:val="Testonotaapidipagina"/>
              <w:tabs>
                <w:tab w:val="left" w:pos="142"/>
              </w:tabs>
              <w:spacing w:before="140"/>
              <w:rPr>
                <w:b/>
                <w:bCs/>
                <w:spacing w:val="-2"/>
                <w:sz w:val="14"/>
                <w:szCs w:val="16"/>
                <w:lang w:val="en-GB"/>
              </w:rPr>
            </w:pPr>
            <w:r w:rsidRPr="00C34DEA">
              <w:rPr>
                <w:b/>
                <w:bCs/>
                <w:spacing w:val="-2"/>
                <w:sz w:val="14"/>
                <w:szCs w:val="16"/>
                <w:lang w:val="en-GB"/>
              </w:rPr>
              <w:t>Logistics</w:t>
            </w:r>
          </w:p>
        </w:tc>
        <w:tc>
          <w:tcPr>
            <w:tcW w:w="1232" w:type="pct"/>
          </w:tcPr>
          <w:p w:rsidR="00297E88" w:rsidRPr="00C34DEA" w:rsidRDefault="00297E88" w:rsidP="00B97CB1">
            <w:pPr>
              <w:pStyle w:val="Testonotaapidipagina"/>
              <w:tabs>
                <w:tab w:val="left" w:pos="142"/>
              </w:tabs>
              <w:spacing w:before="140"/>
              <w:rPr>
                <w:b/>
                <w:bCs/>
                <w:spacing w:val="-2"/>
                <w:sz w:val="14"/>
                <w:szCs w:val="16"/>
                <w:lang w:val="en-GB"/>
              </w:rPr>
            </w:pPr>
            <w:proofErr w:type="spellStart"/>
            <w:r w:rsidRPr="00C34DEA">
              <w:rPr>
                <w:b/>
                <w:bCs/>
                <w:spacing w:val="-2"/>
                <w:sz w:val="14"/>
                <w:szCs w:val="16"/>
                <w:lang w:val="en-GB"/>
              </w:rPr>
              <w:t>Agr</w:t>
            </w:r>
            <w:r w:rsidR="00B97CB1" w:rsidRPr="00C34DEA">
              <w:rPr>
                <w:b/>
                <w:bCs/>
                <w:spacing w:val="-2"/>
                <w:sz w:val="14"/>
                <w:szCs w:val="16"/>
                <w:lang w:val="en-GB"/>
              </w:rPr>
              <w:t>i</w:t>
            </w:r>
            <w:proofErr w:type="spellEnd"/>
            <w:r w:rsidR="00B97CB1" w:rsidRPr="00C34DEA">
              <w:rPr>
                <w:b/>
                <w:bCs/>
                <w:spacing w:val="-2"/>
                <w:sz w:val="14"/>
                <w:szCs w:val="16"/>
                <w:lang w:val="en-GB"/>
              </w:rPr>
              <w:t xml:space="preserve">-food </w:t>
            </w:r>
          </w:p>
        </w:tc>
        <w:tc>
          <w:tcPr>
            <w:tcW w:w="1372" w:type="pct"/>
          </w:tcPr>
          <w:p w:rsidR="00297E88" w:rsidRPr="00C34DEA" w:rsidRDefault="00297E88" w:rsidP="00297E88">
            <w:pPr>
              <w:pStyle w:val="Testonotaapidipagina"/>
              <w:tabs>
                <w:tab w:val="left" w:pos="142"/>
              </w:tabs>
              <w:spacing w:before="140"/>
              <w:rPr>
                <w:b/>
                <w:bCs/>
                <w:spacing w:val="-2"/>
                <w:sz w:val="14"/>
                <w:szCs w:val="16"/>
                <w:lang w:val="en-GB"/>
              </w:rPr>
            </w:pPr>
            <w:r w:rsidRPr="00C34DEA">
              <w:rPr>
                <w:b/>
                <w:bCs/>
                <w:spacing w:val="-2"/>
                <w:sz w:val="14"/>
                <w:szCs w:val="16"/>
                <w:lang w:val="en-GB"/>
              </w:rPr>
              <w:t>ICT</w:t>
            </w:r>
          </w:p>
        </w:tc>
      </w:tr>
      <w:tr w:rsidR="00297E88" w:rsidRPr="00C34DEA">
        <w:trPr>
          <w:trHeight w:val="227"/>
        </w:trPr>
        <w:tc>
          <w:tcPr>
            <w:tcW w:w="1231" w:type="pct"/>
            <w:vAlign w:val="center"/>
          </w:tcPr>
          <w:p w:rsidR="00297E88" w:rsidRPr="00C34DEA" w:rsidRDefault="00297E88" w:rsidP="00297E88">
            <w:pPr>
              <w:pStyle w:val="Testonotaapidipagina"/>
              <w:tabs>
                <w:tab w:val="left" w:pos="142"/>
              </w:tabs>
              <w:rPr>
                <w:b/>
                <w:bCs/>
                <w:spacing w:val="-2"/>
                <w:sz w:val="14"/>
                <w:szCs w:val="16"/>
                <w:lang w:val="en-GB"/>
              </w:rPr>
            </w:pPr>
            <w:r w:rsidRPr="00C34DEA">
              <w:rPr>
                <w:b/>
                <w:bCs/>
                <w:spacing w:val="-2"/>
                <w:sz w:val="14"/>
                <w:szCs w:val="16"/>
                <w:lang w:val="en-GB"/>
              </w:rPr>
              <w:t>C</w:t>
            </w:r>
            <w:r w:rsidR="00B97CB1" w:rsidRPr="00C34DEA">
              <w:rPr>
                <w:b/>
                <w:bCs/>
                <w:spacing w:val="-2"/>
                <w:sz w:val="14"/>
                <w:szCs w:val="16"/>
                <w:lang w:val="en-GB"/>
              </w:rPr>
              <w:t>h</w:t>
            </w:r>
            <w:r w:rsidRPr="00C34DEA">
              <w:rPr>
                <w:b/>
                <w:bCs/>
                <w:spacing w:val="-2"/>
                <w:sz w:val="14"/>
                <w:szCs w:val="16"/>
                <w:lang w:val="en-GB"/>
              </w:rPr>
              <w:t>ina</w:t>
            </w:r>
          </w:p>
        </w:tc>
        <w:tc>
          <w:tcPr>
            <w:tcW w:w="1165" w:type="pct"/>
            <w:vAlign w:val="center"/>
          </w:tcPr>
          <w:p w:rsidR="00297E88" w:rsidRPr="00C34DEA" w:rsidRDefault="00297E88" w:rsidP="00297E88">
            <w:pPr>
              <w:pStyle w:val="Testonotaapidipagina"/>
              <w:numPr>
                <w:ilvl w:val="0"/>
                <w:numId w:val="12"/>
              </w:numPr>
              <w:tabs>
                <w:tab w:val="left" w:pos="142"/>
              </w:tabs>
              <w:ind w:left="117" w:hanging="117"/>
              <w:rPr>
                <w:bCs/>
                <w:spacing w:val="-2"/>
                <w:sz w:val="14"/>
                <w:szCs w:val="16"/>
                <w:lang w:val="en-GB"/>
              </w:rPr>
            </w:pPr>
            <w:r w:rsidRPr="00C34DEA">
              <w:rPr>
                <w:bCs/>
                <w:spacing w:val="-2"/>
                <w:sz w:val="14"/>
                <w:szCs w:val="16"/>
                <w:lang w:val="en-GB"/>
              </w:rPr>
              <w:t>Port</w:t>
            </w:r>
            <w:r w:rsidR="00B97CB1" w:rsidRPr="00C34DEA">
              <w:rPr>
                <w:bCs/>
                <w:spacing w:val="-2"/>
                <w:sz w:val="14"/>
                <w:szCs w:val="16"/>
                <w:lang w:val="en-GB"/>
              </w:rPr>
              <w:t xml:space="preserve"> </w:t>
            </w:r>
            <w:r w:rsidRPr="00C34DEA">
              <w:rPr>
                <w:bCs/>
                <w:spacing w:val="-2"/>
                <w:sz w:val="14"/>
                <w:szCs w:val="16"/>
                <w:lang w:val="en-GB"/>
              </w:rPr>
              <w:t>o</w:t>
            </w:r>
            <w:r w:rsidR="00B97CB1" w:rsidRPr="00C34DEA">
              <w:rPr>
                <w:bCs/>
                <w:spacing w:val="-2"/>
                <w:sz w:val="14"/>
                <w:szCs w:val="16"/>
                <w:lang w:val="en-GB"/>
              </w:rPr>
              <w:t>f</w:t>
            </w:r>
            <w:r w:rsidRPr="00C34DEA">
              <w:rPr>
                <w:bCs/>
                <w:spacing w:val="-2"/>
                <w:sz w:val="14"/>
                <w:szCs w:val="16"/>
                <w:lang w:val="en-GB"/>
              </w:rPr>
              <w:t xml:space="preserve"> Qingdao</w:t>
            </w:r>
          </w:p>
          <w:p w:rsidR="00297E88" w:rsidRPr="00C34DEA" w:rsidRDefault="00297E88" w:rsidP="00297E88">
            <w:pPr>
              <w:pStyle w:val="Testonotaapidipagina"/>
              <w:numPr>
                <w:ilvl w:val="0"/>
                <w:numId w:val="12"/>
              </w:numPr>
              <w:tabs>
                <w:tab w:val="left" w:pos="142"/>
              </w:tabs>
              <w:ind w:left="117" w:hanging="117"/>
              <w:rPr>
                <w:bCs/>
                <w:spacing w:val="-2"/>
                <w:sz w:val="14"/>
                <w:szCs w:val="16"/>
                <w:lang w:val="en-GB"/>
              </w:rPr>
            </w:pPr>
            <w:proofErr w:type="spellStart"/>
            <w:r w:rsidRPr="00C34DEA">
              <w:rPr>
                <w:bCs/>
                <w:spacing w:val="-2"/>
                <w:sz w:val="14"/>
                <w:szCs w:val="16"/>
                <w:lang w:val="en-GB"/>
              </w:rPr>
              <w:t>Worldex</w:t>
            </w:r>
            <w:proofErr w:type="spellEnd"/>
          </w:p>
        </w:tc>
        <w:tc>
          <w:tcPr>
            <w:tcW w:w="1232" w:type="pct"/>
            <w:vAlign w:val="center"/>
          </w:tcPr>
          <w:p w:rsidR="00297E88" w:rsidRPr="00C34DEA" w:rsidRDefault="00297E88" w:rsidP="00297E88">
            <w:pPr>
              <w:pStyle w:val="Testonotaapidipagina"/>
              <w:tabs>
                <w:tab w:val="left" w:pos="142"/>
              </w:tabs>
              <w:rPr>
                <w:bCs/>
                <w:spacing w:val="-2"/>
                <w:sz w:val="14"/>
                <w:szCs w:val="16"/>
                <w:lang w:val="en-GB"/>
              </w:rPr>
            </w:pPr>
          </w:p>
        </w:tc>
        <w:tc>
          <w:tcPr>
            <w:tcW w:w="1372" w:type="pct"/>
            <w:vAlign w:val="center"/>
          </w:tcPr>
          <w:p w:rsidR="00297E88" w:rsidRPr="00C34DEA" w:rsidRDefault="00297E88" w:rsidP="00297E88">
            <w:pPr>
              <w:pStyle w:val="Testonotaapidipagina"/>
              <w:tabs>
                <w:tab w:val="left" w:pos="142"/>
              </w:tabs>
              <w:rPr>
                <w:bCs/>
                <w:spacing w:val="-2"/>
                <w:sz w:val="14"/>
                <w:szCs w:val="16"/>
                <w:lang w:val="en-GB"/>
              </w:rPr>
            </w:pPr>
          </w:p>
        </w:tc>
      </w:tr>
      <w:tr w:rsidR="00297E88" w:rsidRPr="00C34DEA">
        <w:trPr>
          <w:trHeight w:val="227"/>
        </w:trPr>
        <w:tc>
          <w:tcPr>
            <w:tcW w:w="1231" w:type="pct"/>
            <w:vAlign w:val="center"/>
          </w:tcPr>
          <w:p w:rsidR="00297E88" w:rsidRPr="00C34DEA" w:rsidRDefault="00297E88" w:rsidP="00B97CB1">
            <w:pPr>
              <w:pStyle w:val="Testonotaapidipagina"/>
              <w:tabs>
                <w:tab w:val="left" w:pos="142"/>
              </w:tabs>
              <w:rPr>
                <w:b/>
                <w:bCs/>
                <w:spacing w:val="-2"/>
                <w:sz w:val="14"/>
                <w:szCs w:val="16"/>
                <w:lang w:val="en-GB"/>
              </w:rPr>
            </w:pPr>
            <w:r w:rsidRPr="00C34DEA">
              <w:rPr>
                <w:b/>
                <w:bCs/>
                <w:spacing w:val="-2"/>
                <w:sz w:val="14"/>
                <w:szCs w:val="16"/>
                <w:lang w:val="en-GB"/>
              </w:rPr>
              <w:t>Croa</w:t>
            </w:r>
            <w:r w:rsidR="00B97CB1" w:rsidRPr="00C34DEA">
              <w:rPr>
                <w:b/>
                <w:bCs/>
                <w:spacing w:val="-2"/>
                <w:sz w:val="14"/>
                <w:szCs w:val="16"/>
                <w:lang w:val="en-GB"/>
              </w:rPr>
              <w:t>t</w:t>
            </w:r>
            <w:r w:rsidRPr="00C34DEA">
              <w:rPr>
                <w:b/>
                <w:bCs/>
                <w:spacing w:val="-2"/>
                <w:sz w:val="14"/>
                <w:szCs w:val="16"/>
                <w:lang w:val="en-GB"/>
              </w:rPr>
              <w:t>ia</w:t>
            </w:r>
          </w:p>
        </w:tc>
        <w:tc>
          <w:tcPr>
            <w:tcW w:w="1165" w:type="pct"/>
            <w:vAlign w:val="center"/>
          </w:tcPr>
          <w:p w:rsidR="00297E88" w:rsidRPr="00C34DEA" w:rsidRDefault="00297E88" w:rsidP="00297E88">
            <w:pPr>
              <w:pStyle w:val="Testonotaapidipagina"/>
              <w:tabs>
                <w:tab w:val="left" w:pos="142"/>
              </w:tabs>
              <w:rPr>
                <w:bCs/>
                <w:spacing w:val="-2"/>
                <w:sz w:val="14"/>
                <w:szCs w:val="16"/>
                <w:lang w:val="en-GB"/>
              </w:rPr>
            </w:pPr>
          </w:p>
        </w:tc>
        <w:tc>
          <w:tcPr>
            <w:tcW w:w="1232" w:type="pct"/>
            <w:vAlign w:val="center"/>
          </w:tcPr>
          <w:p w:rsidR="00297E88" w:rsidRPr="00C34DEA" w:rsidRDefault="00297E88" w:rsidP="00297E88">
            <w:pPr>
              <w:pStyle w:val="Testonotaapidipagina"/>
              <w:numPr>
                <w:ilvl w:val="0"/>
                <w:numId w:val="12"/>
              </w:numPr>
              <w:tabs>
                <w:tab w:val="left" w:pos="142"/>
              </w:tabs>
              <w:ind w:left="117" w:hanging="117"/>
              <w:rPr>
                <w:bCs/>
                <w:spacing w:val="-2"/>
                <w:sz w:val="14"/>
                <w:szCs w:val="16"/>
                <w:lang w:val="en-GB"/>
              </w:rPr>
            </w:pPr>
            <w:proofErr w:type="spellStart"/>
            <w:r w:rsidRPr="00C34DEA">
              <w:rPr>
                <w:bCs/>
                <w:spacing w:val="-2"/>
                <w:sz w:val="14"/>
                <w:szCs w:val="16"/>
                <w:lang w:val="en-GB"/>
              </w:rPr>
              <w:t>Agrokor</w:t>
            </w:r>
            <w:proofErr w:type="spellEnd"/>
          </w:p>
        </w:tc>
        <w:tc>
          <w:tcPr>
            <w:tcW w:w="1372" w:type="pct"/>
            <w:vAlign w:val="center"/>
          </w:tcPr>
          <w:p w:rsidR="00297E88" w:rsidRPr="00C34DEA" w:rsidRDefault="00297E88" w:rsidP="00297E88">
            <w:pPr>
              <w:pStyle w:val="Testonotaapidipagina"/>
              <w:numPr>
                <w:ilvl w:val="0"/>
                <w:numId w:val="12"/>
              </w:numPr>
              <w:tabs>
                <w:tab w:val="left" w:pos="142"/>
              </w:tabs>
              <w:ind w:left="117" w:hanging="117"/>
              <w:rPr>
                <w:bCs/>
                <w:spacing w:val="-2"/>
                <w:sz w:val="14"/>
                <w:szCs w:val="16"/>
                <w:lang w:val="en-GB"/>
              </w:rPr>
            </w:pPr>
            <w:r w:rsidRPr="00C34DEA">
              <w:rPr>
                <w:bCs/>
                <w:spacing w:val="-2"/>
                <w:sz w:val="14"/>
                <w:szCs w:val="16"/>
                <w:lang w:val="en-GB"/>
              </w:rPr>
              <w:t>Ericsson Nikola Tesla</w:t>
            </w:r>
          </w:p>
        </w:tc>
      </w:tr>
      <w:tr w:rsidR="00297E88" w:rsidRPr="00C34DEA">
        <w:trPr>
          <w:trHeight w:val="227"/>
        </w:trPr>
        <w:tc>
          <w:tcPr>
            <w:tcW w:w="1231" w:type="pct"/>
            <w:vAlign w:val="center"/>
          </w:tcPr>
          <w:p w:rsidR="00297E88" w:rsidRPr="00C34DEA" w:rsidRDefault="00297E88" w:rsidP="00B97CB1">
            <w:pPr>
              <w:pStyle w:val="Testonotaapidipagina"/>
              <w:tabs>
                <w:tab w:val="left" w:pos="142"/>
              </w:tabs>
              <w:rPr>
                <w:b/>
                <w:bCs/>
                <w:spacing w:val="-2"/>
                <w:sz w:val="14"/>
                <w:szCs w:val="16"/>
                <w:lang w:val="en-GB"/>
              </w:rPr>
            </w:pPr>
            <w:r w:rsidRPr="00C34DEA">
              <w:rPr>
                <w:b/>
                <w:bCs/>
                <w:spacing w:val="-2"/>
                <w:sz w:val="14"/>
                <w:szCs w:val="16"/>
                <w:lang w:val="en-GB"/>
              </w:rPr>
              <w:t>D</w:t>
            </w:r>
            <w:r w:rsidR="00B97CB1" w:rsidRPr="00C34DEA">
              <w:rPr>
                <w:b/>
                <w:bCs/>
                <w:spacing w:val="-2"/>
                <w:sz w:val="14"/>
                <w:szCs w:val="16"/>
                <w:lang w:val="en-GB"/>
              </w:rPr>
              <w:t xml:space="preserve">enmark </w:t>
            </w:r>
          </w:p>
        </w:tc>
        <w:tc>
          <w:tcPr>
            <w:tcW w:w="1165" w:type="pct"/>
            <w:vAlign w:val="center"/>
          </w:tcPr>
          <w:p w:rsidR="00297E88" w:rsidRPr="00C34DEA" w:rsidRDefault="00297E88" w:rsidP="00297E88">
            <w:pPr>
              <w:pStyle w:val="Testonotaapidipagina"/>
              <w:numPr>
                <w:ilvl w:val="0"/>
                <w:numId w:val="12"/>
              </w:numPr>
              <w:tabs>
                <w:tab w:val="left" w:pos="142"/>
              </w:tabs>
              <w:ind w:left="117" w:hanging="117"/>
              <w:rPr>
                <w:bCs/>
                <w:spacing w:val="-2"/>
                <w:sz w:val="14"/>
                <w:szCs w:val="16"/>
                <w:lang w:val="en-GB"/>
              </w:rPr>
            </w:pPr>
            <w:r w:rsidRPr="00C34DEA">
              <w:rPr>
                <w:bCs/>
                <w:spacing w:val="-2"/>
                <w:sz w:val="14"/>
                <w:szCs w:val="16"/>
                <w:lang w:val="en-GB"/>
              </w:rPr>
              <w:t>Maersk Line Italy</w:t>
            </w:r>
          </w:p>
          <w:p w:rsidR="00297E88" w:rsidRPr="00C34DEA" w:rsidRDefault="00297E88" w:rsidP="00297E88">
            <w:pPr>
              <w:pStyle w:val="Testonotaapidipagina"/>
              <w:numPr>
                <w:ilvl w:val="0"/>
                <w:numId w:val="12"/>
              </w:numPr>
              <w:tabs>
                <w:tab w:val="left" w:pos="142"/>
              </w:tabs>
              <w:ind w:left="117" w:hanging="117"/>
              <w:rPr>
                <w:bCs/>
                <w:spacing w:val="-2"/>
                <w:sz w:val="14"/>
                <w:szCs w:val="16"/>
                <w:lang w:val="en-GB"/>
              </w:rPr>
            </w:pPr>
            <w:proofErr w:type="spellStart"/>
            <w:r w:rsidRPr="00C34DEA">
              <w:rPr>
                <w:bCs/>
                <w:spacing w:val="-2"/>
                <w:sz w:val="14"/>
                <w:szCs w:val="16"/>
                <w:lang w:val="en-GB"/>
              </w:rPr>
              <w:t>SeaGo</w:t>
            </w:r>
            <w:proofErr w:type="spellEnd"/>
            <w:r w:rsidRPr="00C34DEA">
              <w:rPr>
                <w:bCs/>
                <w:spacing w:val="-2"/>
                <w:sz w:val="14"/>
                <w:szCs w:val="16"/>
                <w:lang w:val="en-GB"/>
              </w:rPr>
              <w:t xml:space="preserve"> Line</w:t>
            </w:r>
          </w:p>
        </w:tc>
        <w:tc>
          <w:tcPr>
            <w:tcW w:w="1232" w:type="pct"/>
            <w:vAlign w:val="center"/>
          </w:tcPr>
          <w:p w:rsidR="00297E88" w:rsidRPr="00C34DEA" w:rsidRDefault="00297E88" w:rsidP="00297E88">
            <w:pPr>
              <w:pStyle w:val="Testonotaapidipagina"/>
              <w:tabs>
                <w:tab w:val="left" w:pos="142"/>
              </w:tabs>
              <w:rPr>
                <w:bCs/>
                <w:spacing w:val="-2"/>
                <w:sz w:val="14"/>
                <w:szCs w:val="16"/>
                <w:lang w:val="en-GB"/>
              </w:rPr>
            </w:pPr>
          </w:p>
        </w:tc>
        <w:tc>
          <w:tcPr>
            <w:tcW w:w="1372" w:type="pct"/>
            <w:vAlign w:val="center"/>
          </w:tcPr>
          <w:p w:rsidR="00297E88" w:rsidRPr="00C34DEA" w:rsidRDefault="00297E88" w:rsidP="00297E88">
            <w:pPr>
              <w:pStyle w:val="Testonotaapidipagina"/>
              <w:tabs>
                <w:tab w:val="left" w:pos="142"/>
              </w:tabs>
              <w:rPr>
                <w:bCs/>
                <w:spacing w:val="-2"/>
                <w:sz w:val="14"/>
                <w:szCs w:val="16"/>
                <w:lang w:val="en-GB"/>
              </w:rPr>
            </w:pPr>
          </w:p>
        </w:tc>
      </w:tr>
      <w:tr w:rsidR="00297E88" w:rsidRPr="00C34DEA">
        <w:trPr>
          <w:trHeight w:val="227"/>
        </w:trPr>
        <w:tc>
          <w:tcPr>
            <w:tcW w:w="1231" w:type="pct"/>
            <w:vAlign w:val="center"/>
          </w:tcPr>
          <w:p w:rsidR="00297E88" w:rsidRPr="00C34DEA" w:rsidRDefault="00297E88" w:rsidP="00297E88">
            <w:pPr>
              <w:pStyle w:val="Testonotaapidipagina"/>
              <w:tabs>
                <w:tab w:val="left" w:pos="142"/>
              </w:tabs>
              <w:rPr>
                <w:b/>
                <w:bCs/>
                <w:spacing w:val="-2"/>
                <w:sz w:val="14"/>
                <w:szCs w:val="16"/>
                <w:lang w:val="en-GB"/>
              </w:rPr>
            </w:pPr>
            <w:r w:rsidRPr="00C34DEA">
              <w:rPr>
                <w:b/>
                <w:bCs/>
                <w:spacing w:val="-2"/>
                <w:sz w:val="14"/>
                <w:szCs w:val="16"/>
                <w:lang w:val="en-GB"/>
              </w:rPr>
              <w:t>Italy</w:t>
            </w:r>
          </w:p>
        </w:tc>
        <w:tc>
          <w:tcPr>
            <w:tcW w:w="1165" w:type="pct"/>
            <w:vAlign w:val="center"/>
          </w:tcPr>
          <w:p w:rsidR="00297E88" w:rsidRPr="00C34DEA" w:rsidRDefault="00297E88" w:rsidP="00297E88">
            <w:pPr>
              <w:pStyle w:val="Testonotaapidipagina"/>
              <w:numPr>
                <w:ilvl w:val="0"/>
                <w:numId w:val="12"/>
              </w:numPr>
              <w:tabs>
                <w:tab w:val="left" w:pos="142"/>
              </w:tabs>
              <w:ind w:left="117" w:hanging="117"/>
              <w:rPr>
                <w:bCs/>
                <w:spacing w:val="-2"/>
                <w:sz w:val="14"/>
                <w:szCs w:val="16"/>
                <w:lang w:val="en-GB"/>
              </w:rPr>
            </w:pPr>
            <w:proofErr w:type="spellStart"/>
            <w:r w:rsidRPr="00C34DEA">
              <w:rPr>
                <w:bCs/>
                <w:spacing w:val="-2"/>
                <w:sz w:val="14"/>
                <w:szCs w:val="16"/>
                <w:lang w:val="en-GB"/>
              </w:rPr>
              <w:t>Argol</w:t>
            </w:r>
            <w:proofErr w:type="spellEnd"/>
            <w:r w:rsidRPr="00C34DEA">
              <w:rPr>
                <w:bCs/>
                <w:spacing w:val="-2"/>
                <w:sz w:val="14"/>
                <w:szCs w:val="16"/>
                <w:lang w:val="en-GB"/>
              </w:rPr>
              <w:t xml:space="preserve"> Villanova</w:t>
            </w:r>
          </w:p>
        </w:tc>
        <w:tc>
          <w:tcPr>
            <w:tcW w:w="1232" w:type="pct"/>
            <w:vAlign w:val="center"/>
          </w:tcPr>
          <w:p w:rsidR="00297E88" w:rsidRPr="00C34DEA" w:rsidRDefault="00297E88" w:rsidP="00297E88">
            <w:pPr>
              <w:pStyle w:val="Testonotaapidipagina"/>
              <w:tabs>
                <w:tab w:val="left" w:pos="142"/>
              </w:tabs>
              <w:rPr>
                <w:bCs/>
                <w:spacing w:val="-2"/>
                <w:sz w:val="14"/>
                <w:szCs w:val="16"/>
                <w:lang w:val="en-GB"/>
              </w:rPr>
            </w:pPr>
          </w:p>
        </w:tc>
        <w:tc>
          <w:tcPr>
            <w:tcW w:w="1372" w:type="pct"/>
            <w:vAlign w:val="center"/>
          </w:tcPr>
          <w:p w:rsidR="00297E88" w:rsidRPr="00C34DEA" w:rsidRDefault="00297E88" w:rsidP="00297E88">
            <w:pPr>
              <w:pStyle w:val="Testonotaapidipagina"/>
              <w:tabs>
                <w:tab w:val="left" w:pos="142"/>
              </w:tabs>
              <w:rPr>
                <w:bCs/>
                <w:spacing w:val="-2"/>
                <w:sz w:val="14"/>
                <w:szCs w:val="16"/>
                <w:lang w:val="en-GB"/>
              </w:rPr>
            </w:pPr>
          </w:p>
        </w:tc>
      </w:tr>
      <w:tr w:rsidR="00297E88" w:rsidRPr="00C34DEA">
        <w:trPr>
          <w:trHeight w:val="227"/>
        </w:trPr>
        <w:tc>
          <w:tcPr>
            <w:tcW w:w="1231" w:type="pct"/>
            <w:vAlign w:val="center"/>
          </w:tcPr>
          <w:p w:rsidR="00297E88" w:rsidRPr="00C34DEA" w:rsidRDefault="00B97CB1" w:rsidP="00297E88">
            <w:pPr>
              <w:pStyle w:val="Testonotaapidipagina"/>
              <w:tabs>
                <w:tab w:val="left" w:pos="142"/>
              </w:tabs>
              <w:rPr>
                <w:b/>
                <w:bCs/>
                <w:spacing w:val="-2"/>
                <w:sz w:val="14"/>
                <w:szCs w:val="16"/>
                <w:lang w:val="en-GB"/>
              </w:rPr>
            </w:pPr>
            <w:r w:rsidRPr="00C34DEA">
              <w:rPr>
                <w:b/>
                <w:bCs/>
                <w:spacing w:val="-2"/>
                <w:sz w:val="14"/>
                <w:szCs w:val="16"/>
                <w:lang w:val="en-GB"/>
              </w:rPr>
              <w:t>Hungary</w:t>
            </w:r>
          </w:p>
        </w:tc>
        <w:tc>
          <w:tcPr>
            <w:tcW w:w="1165" w:type="pct"/>
            <w:vAlign w:val="center"/>
          </w:tcPr>
          <w:p w:rsidR="00297E88" w:rsidRPr="00C34DEA" w:rsidRDefault="00297E88">
            <w:pPr>
              <w:pStyle w:val="Testonotaapidipagina"/>
              <w:tabs>
                <w:tab w:val="left" w:pos="142"/>
              </w:tabs>
              <w:jc w:val="center"/>
              <w:rPr>
                <w:bCs/>
                <w:spacing w:val="-2"/>
                <w:sz w:val="14"/>
                <w:szCs w:val="16"/>
                <w:lang w:val="en-GB"/>
              </w:rPr>
            </w:pPr>
          </w:p>
        </w:tc>
        <w:tc>
          <w:tcPr>
            <w:tcW w:w="1232" w:type="pct"/>
            <w:vAlign w:val="center"/>
          </w:tcPr>
          <w:p w:rsidR="00297E88" w:rsidRPr="00C34DEA" w:rsidRDefault="00297E88" w:rsidP="00297E88">
            <w:pPr>
              <w:pStyle w:val="Testonotaapidipagina"/>
              <w:numPr>
                <w:ilvl w:val="0"/>
                <w:numId w:val="12"/>
              </w:numPr>
              <w:tabs>
                <w:tab w:val="left" w:pos="142"/>
              </w:tabs>
              <w:ind w:left="117" w:hanging="117"/>
              <w:rPr>
                <w:bCs/>
                <w:spacing w:val="-2"/>
                <w:sz w:val="14"/>
                <w:szCs w:val="16"/>
                <w:lang w:val="en-GB"/>
              </w:rPr>
            </w:pPr>
            <w:proofErr w:type="spellStart"/>
            <w:r w:rsidRPr="00C34DEA">
              <w:rPr>
                <w:bCs/>
                <w:spacing w:val="-2"/>
                <w:sz w:val="14"/>
                <w:szCs w:val="16"/>
                <w:lang w:val="en-GB"/>
              </w:rPr>
              <w:t>Comagro</w:t>
            </w:r>
            <w:proofErr w:type="spellEnd"/>
            <w:r w:rsidRPr="00C34DEA">
              <w:rPr>
                <w:bCs/>
                <w:spacing w:val="-2"/>
                <w:sz w:val="14"/>
                <w:szCs w:val="16"/>
                <w:lang w:val="en-GB"/>
              </w:rPr>
              <w:t xml:space="preserve"> </w:t>
            </w:r>
            <w:proofErr w:type="spellStart"/>
            <w:r w:rsidRPr="00C34DEA">
              <w:rPr>
                <w:bCs/>
                <w:spacing w:val="-2"/>
                <w:sz w:val="14"/>
                <w:szCs w:val="16"/>
                <w:lang w:val="en-GB"/>
              </w:rPr>
              <w:t>Sardo</w:t>
            </w:r>
            <w:proofErr w:type="spellEnd"/>
          </w:p>
          <w:p w:rsidR="00297E88" w:rsidRPr="00C34DEA" w:rsidRDefault="00297E88" w:rsidP="00297E88">
            <w:pPr>
              <w:pStyle w:val="Testonotaapidipagina"/>
              <w:numPr>
                <w:ilvl w:val="0"/>
                <w:numId w:val="12"/>
              </w:numPr>
              <w:tabs>
                <w:tab w:val="left" w:pos="142"/>
              </w:tabs>
              <w:ind w:left="117" w:hanging="117"/>
              <w:rPr>
                <w:bCs/>
                <w:spacing w:val="-2"/>
                <w:sz w:val="14"/>
                <w:szCs w:val="16"/>
                <w:lang w:val="en-GB"/>
              </w:rPr>
            </w:pPr>
            <w:proofErr w:type="spellStart"/>
            <w:r w:rsidRPr="00C34DEA">
              <w:rPr>
                <w:bCs/>
                <w:spacing w:val="-2"/>
                <w:sz w:val="14"/>
                <w:szCs w:val="16"/>
                <w:lang w:val="en-GB"/>
              </w:rPr>
              <w:t>Fevita</w:t>
            </w:r>
            <w:proofErr w:type="spellEnd"/>
            <w:r w:rsidRPr="00C34DEA">
              <w:rPr>
                <w:bCs/>
                <w:spacing w:val="-2"/>
                <w:sz w:val="14"/>
                <w:szCs w:val="16"/>
                <w:lang w:val="en-GB"/>
              </w:rPr>
              <w:t xml:space="preserve"> Hungary </w:t>
            </w:r>
          </w:p>
        </w:tc>
        <w:tc>
          <w:tcPr>
            <w:tcW w:w="1372" w:type="pct"/>
            <w:vAlign w:val="center"/>
          </w:tcPr>
          <w:p w:rsidR="00297E88" w:rsidRPr="00C34DEA" w:rsidRDefault="00297E88" w:rsidP="00297E88">
            <w:pPr>
              <w:pStyle w:val="Testonotaapidipagina"/>
              <w:tabs>
                <w:tab w:val="left" w:pos="142"/>
              </w:tabs>
              <w:rPr>
                <w:bCs/>
                <w:spacing w:val="-2"/>
                <w:sz w:val="14"/>
                <w:szCs w:val="16"/>
                <w:lang w:val="en-GB"/>
              </w:rPr>
            </w:pPr>
          </w:p>
        </w:tc>
      </w:tr>
    </w:tbl>
    <w:p w:rsidR="00297E88" w:rsidRPr="00C34DEA" w:rsidRDefault="00297E88" w:rsidP="00297E88">
      <w:pPr>
        <w:pStyle w:val="Testonotaapidipagina"/>
        <w:tabs>
          <w:tab w:val="left" w:pos="142"/>
        </w:tabs>
        <w:ind w:firstLine="284"/>
        <w:rPr>
          <w:bCs/>
          <w:spacing w:val="-2"/>
          <w:sz w:val="21"/>
          <w:szCs w:val="21"/>
          <w:lang w:val="en-GB"/>
        </w:rPr>
      </w:pPr>
    </w:p>
    <w:p w:rsidR="00297E88" w:rsidRPr="00C34DEA" w:rsidRDefault="00B97CB1"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lastRenderedPageBreak/>
        <w:t xml:space="preserve">The </w:t>
      </w:r>
      <w:r w:rsidR="00297E88" w:rsidRPr="00C34DEA">
        <w:rPr>
          <w:bCs/>
          <w:spacing w:val="-2"/>
          <w:sz w:val="21"/>
          <w:szCs w:val="21"/>
          <w:lang w:val="en-GB"/>
        </w:rPr>
        <w:t xml:space="preserve">panel </w:t>
      </w:r>
      <w:r w:rsidRPr="00C34DEA">
        <w:rPr>
          <w:bCs/>
          <w:spacing w:val="-2"/>
          <w:sz w:val="21"/>
          <w:szCs w:val="21"/>
          <w:lang w:val="en-GB"/>
        </w:rPr>
        <w:t>of respondents interviewed for the survey was as follows</w:t>
      </w:r>
      <w:r w:rsidR="00297E88" w:rsidRPr="00C34DEA">
        <w:rPr>
          <w:bCs/>
          <w:spacing w:val="-2"/>
          <w:sz w:val="21"/>
          <w:szCs w:val="21"/>
          <w:lang w:val="en-GB"/>
        </w:rPr>
        <w:t>:</w:t>
      </w:r>
    </w:p>
    <w:p w:rsidR="00297E88" w:rsidRPr="00C34DEA" w:rsidRDefault="00297E88" w:rsidP="00297E88">
      <w:pPr>
        <w:pStyle w:val="Testonotaapidipagina"/>
        <w:tabs>
          <w:tab w:val="left" w:pos="142"/>
        </w:tabs>
        <w:ind w:firstLine="284"/>
        <w:rPr>
          <w:bCs/>
          <w:spacing w:val="-2"/>
          <w:sz w:val="21"/>
          <w:szCs w:val="21"/>
          <w:lang w:val="en-GB"/>
        </w:rPr>
      </w:pPr>
    </w:p>
    <w:tbl>
      <w:tblPr>
        <w:tblW w:w="5000" w:type="pct"/>
        <w:jc w:val="center"/>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2800"/>
        <w:gridCol w:w="4787"/>
      </w:tblGrid>
      <w:tr w:rsidR="00297E88" w:rsidRPr="00C34DEA">
        <w:trPr>
          <w:trHeight w:val="227"/>
          <w:jc w:val="center"/>
        </w:trPr>
        <w:tc>
          <w:tcPr>
            <w:tcW w:w="1845" w:type="pct"/>
            <w:tcBorders>
              <w:top w:val="single" w:sz="4" w:space="0" w:color="000000"/>
              <w:left w:val="nil"/>
              <w:bottom w:val="single" w:sz="4" w:space="0" w:color="auto"/>
              <w:right w:val="nil"/>
            </w:tcBorders>
            <w:vAlign w:val="center"/>
          </w:tcPr>
          <w:p w:rsidR="00297E88" w:rsidRPr="00C34DEA" w:rsidRDefault="00B97CB1" w:rsidP="00B97CB1">
            <w:pPr>
              <w:pStyle w:val="Testonotaapidipagina"/>
              <w:tabs>
                <w:tab w:val="left" w:pos="142"/>
              </w:tabs>
              <w:rPr>
                <w:b/>
                <w:bCs/>
                <w:spacing w:val="-2"/>
                <w:sz w:val="14"/>
                <w:szCs w:val="16"/>
                <w:lang w:val="en-GB"/>
              </w:rPr>
            </w:pPr>
            <w:r w:rsidRPr="00C34DEA">
              <w:rPr>
                <w:b/>
                <w:bCs/>
                <w:spacing w:val="-2"/>
                <w:sz w:val="14"/>
                <w:szCs w:val="16"/>
                <w:lang w:val="en-GB"/>
              </w:rPr>
              <w:t xml:space="preserve">Company </w:t>
            </w:r>
          </w:p>
        </w:tc>
        <w:tc>
          <w:tcPr>
            <w:tcW w:w="3155" w:type="pct"/>
            <w:tcBorders>
              <w:top w:val="single" w:sz="4" w:space="0" w:color="000000"/>
              <w:left w:val="nil"/>
              <w:bottom w:val="single" w:sz="4" w:space="0" w:color="auto"/>
              <w:right w:val="nil"/>
            </w:tcBorders>
            <w:vAlign w:val="center"/>
          </w:tcPr>
          <w:p w:rsidR="00297E88" w:rsidRPr="00C34DEA" w:rsidRDefault="00297E88" w:rsidP="00B97CB1">
            <w:pPr>
              <w:pStyle w:val="Testonotaapidipagina"/>
              <w:tabs>
                <w:tab w:val="left" w:pos="142"/>
              </w:tabs>
              <w:rPr>
                <w:b/>
                <w:bCs/>
                <w:spacing w:val="-2"/>
                <w:sz w:val="14"/>
                <w:szCs w:val="16"/>
                <w:lang w:val="en-GB"/>
              </w:rPr>
            </w:pPr>
            <w:r w:rsidRPr="00C34DEA">
              <w:rPr>
                <w:b/>
                <w:bCs/>
                <w:spacing w:val="-2"/>
                <w:sz w:val="14"/>
                <w:szCs w:val="16"/>
                <w:lang w:val="en-GB"/>
              </w:rPr>
              <w:t>Intervi</w:t>
            </w:r>
            <w:r w:rsidR="00B97CB1" w:rsidRPr="00C34DEA">
              <w:rPr>
                <w:b/>
                <w:bCs/>
                <w:spacing w:val="-2"/>
                <w:sz w:val="14"/>
                <w:szCs w:val="16"/>
                <w:lang w:val="en-GB"/>
              </w:rPr>
              <w:t xml:space="preserve">ewee </w:t>
            </w:r>
          </w:p>
        </w:tc>
      </w:tr>
      <w:tr w:rsidR="00297E88" w:rsidRPr="00885D76">
        <w:trPr>
          <w:trHeight w:val="227"/>
          <w:jc w:val="center"/>
        </w:trPr>
        <w:tc>
          <w:tcPr>
            <w:tcW w:w="1845" w:type="pct"/>
            <w:tcBorders>
              <w:top w:val="single" w:sz="4" w:space="0" w:color="auto"/>
              <w:left w:val="nil"/>
              <w:bottom w:val="single" w:sz="4" w:space="0" w:color="auto"/>
              <w:right w:val="nil"/>
            </w:tcBorders>
            <w:vAlign w:val="center"/>
          </w:tcPr>
          <w:p w:rsidR="00297E88" w:rsidRPr="00C34DEA" w:rsidRDefault="00297E88" w:rsidP="00297E88">
            <w:pPr>
              <w:pStyle w:val="Testonotaapidipagina"/>
              <w:tabs>
                <w:tab w:val="left" w:pos="142"/>
              </w:tabs>
              <w:rPr>
                <w:bCs/>
                <w:spacing w:val="-2"/>
                <w:sz w:val="14"/>
                <w:szCs w:val="16"/>
                <w:lang w:val="en-GB"/>
              </w:rPr>
            </w:pPr>
            <w:proofErr w:type="spellStart"/>
            <w:r w:rsidRPr="00C34DEA">
              <w:rPr>
                <w:bCs/>
                <w:spacing w:val="-2"/>
                <w:sz w:val="14"/>
                <w:szCs w:val="16"/>
                <w:lang w:val="en-GB"/>
              </w:rPr>
              <w:t>Agrokor</w:t>
            </w:r>
            <w:proofErr w:type="spellEnd"/>
          </w:p>
        </w:tc>
        <w:tc>
          <w:tcPr>
            <w:tcW w:w="3155" w:type="pct"/>
            <w:tcBorders>
              <w:top w:val="single" w:sz="4" w:space="0" w:color="auto"/>
              <w:left w:val="nil"/>
              <w:bottom w:val="single" w:sz="4" w:space="0" w:color="auto"/>
              <w:right w:val="nil"/>
            </w:tcBorders>
            <w:vAlign w:val="center"/>
          </w:tcPr>
          <w:p w:rsidR="00297E88" w:rsidRPr="00C34DEA" w:rsidRDefault="00297E88" w:rsidP="00297E88">
            <w:pPr>
              <w:pStyle w:val="Testonotaapidipagina"/>
              <w:tabs>
                <w:tab w:val="left" w:pos="142"/>
              </w:tabs>
              <w:rPr>
                <w:bCs/>
                <w:spacing w:val="-2"/>
                <w:sz w:val="14"/>
                <w:szCs w:val="16"/>
                <w:lang w:val="en-GB"/>
              </w:rPr>
            </w:pPr>
            <w:proofErr w:type="spellStart"/>
            <w:r w:rsidRPr="00C34DEA">
              <w:rPr>
                <w:bCs/>
                <w:spacing w:val="-2"/>
                <w:sz w:val="14"/>
                <w:szCs w:val="16"/>
                <w:lang w:val="en-GB"/>
              </w:rPr>
              <w:t>Damir</w:t>
            </w:r>
            <w:proofErr w:type="spellEnd"/>
            <w:r w:rsidRPr="00C34DEA">
              <w:rPr>
                <w:bCs/>
                <w:spacing w:val="-2"/>
                <w:sz w:val="14"/>
                <w:szCs w:val="16"/>
                <w:lang w:val="en-GB"/>
              </w:rPr>
              <w:t xml:space="preserve"> </w:t>
            </w:r>
            <w:proofErr w:type="spellStart"/>
            <w:r w:rsidRPr="00C34DEA">
              <w:rPr>
                <w:bCs/>
                <w:spacing w:val="-2"/>
                <w:sz w:val="14"/>
                <w:szCs w:val="16"/>
                <w:lang w:val="en-GB"/>
              </w:rPr>
              <w:t>Kustrak</w:t>
            </w:r>
            <w:proofErr w:type="spellEnd"/>
            <w:r w:rsidRPr="00C34DEA">
              <w:rPr>
                <w:bCs/>
                <w:spacing w:val="-2"/>
                <w:sz w:val="14"/>
                <w:szCs w:val="16"/>
                <w:lang w:val="en-GB"/>
              </w:rPr>
              <w:t xml:space="preserve"> - Executive Vice President for Export Markets</w:t>
            </w:r>
          </w:p>
        </w:tc>
      </w:tr>
      <w:tr w:rsidR="00297E88" w:rsidRPr="00885D76">
        <w:trPr>
          <w:trHeight w:val="227"/>
          <w:jc w:val="center"/>
        </w:trPr>
        <w:tc>
          <w:tcPr>
            <w:tcW w:w="1845" w:type="pct"/>
            <w:tcBorders>
              <w:top w:val="single" w:sz="4" w:space="0" w:color="auto"/>
              <w:left w:val="nil"/>
              <w:bottom w:val="single" w:sz="4" w:space="0" w:color="auto"/>
              <w:right w:val="nil"/>
            </w:tcBorders>
            <w:vAlign w:val="center"/>
          </w:tcPr>
          <w:p w:rsidR="00297E88" w:rsidRPr="00C34DEA" w:rsidRDefault="00297E88" w:rsidP="00297E88">
            <w:pPr>
              <w:pStyle w:val="Testonotaapidipagina"/>
              <w:tabs>
                <w:tab w:val="left" w:pos="142"/>
              </w:tabs>
              <w:rPr>
                <w:bCs/>
                <w:spacing w:val="-2"/>
                <w:sz w:val="14"/>
                <w:szCs w:val="16"/>
                <w:lang w:val="en-GB"/>
              </w:rPr>
            </w:pPr>
            <w:proofErr w:type="spellStart"/>
            <w:r w:rsidRPr="00C34DEA">
              <w:rPr>
                <w:bCs/>
                <w:spacing w:val="-2"/>
                <w:sz w:val="14"/>
                <w:szCs w:val="16"/>
                <w:lang w:val="en-GB"/>
              </w:rPr>
              <w:t>Argol</w:t>
            </w:r>
            <w:proofErr w:type="spellEnd"/>
            <w:r w:rsidRPr="00C34DEA">
              <w:rPr>
                <w:bCs/>
                <w:spacing w:val="-2"/>
                <w:sz w:val="14"/>
                <w:szCs w:val="16"/>
                <w:lang w:val="en-GB"/>
              </w:rPr>
              <w:t xml:space="preserve"> Villanova</w:t>
            </w:r>
          </w:p>
        </w:tc>
        <w:tc>
          <w:tcPr>
            <w:tcW w:w="3155" w:type="pct"/>
            <w:tcBorders>
              <w:top w:val="single" w:sz="4" w:space="0" w:color="auto"/>
              <w:left w:val="nil"/>
              <w:bottom w:val="single" w:sz="4" w:space="0" w:color="auto"/>
              <w:right w:val="nil"/>
            </w:tcBorders>
            <w:vAlign w:val="center"/>
          </w:tcPr>
          <w:p w:rsidR="00297E88" w:rsidRPr="00C34DEA" w:rsidRDefault="00297E88" w:rsidP="00297E88">
            <w:pPr>
              <w:pStyle w:val="Testonotaapidipagina"/>
              <w:tabs>
                <w:tab w:val="left" w:pos="142"/>
              </w:tabs>
              <w:rPr>
                <w:bCs/>
                <w:spacing w:val="-2"/>
                <w:sz w:val="14"/>
                <w:szCs w:val="16"/>
                <w:lang w:val="en-GB"/>
              </w:rPr>
            </w:pPr>
            <w:r w:rsidRPr="00C34DEA">
              <w:rPr>
                <w:bCs/>
                <w:spacing w:val="-2"/>
                <w:sz w:val="14"/>
                <w:szCs w:val="16"/>
                <w:lang w:val="en-GB"/>
              </w:rPr>
              <w:t xml:space="preserve">Carlo </w:t>
            </w:r>
            <w:proofErr w:type="spellStart"/>
            <w:r w:rsidRPr="00C34DEA">
              <w:rPr>
                <w:bCs/>
                <w:spacing w:val="-2"/>
                <w:sz w:val="14"/>
                <w:szCs w:val="16"/>
                <w:lang w:val="en-GB"/>
              </w:rPr>
              <w:t>Mearelli</w:t>
            </w:r>
            <w:proofErr w:type="spellEnd"/>
            <w:r w:rsidRPr="00C34DEA">
              <w:rPr>
                <w:bCs/>
                <w:spacing w:val="-2"/>
                <w:sz w:val="14"/>
                <w:szCs w:val="16"/>
                <w:lang w:val="en-GB"/>
              </w:rPr>
              <w:t xml:space="preserve"> - Head of External Relation</w:t>
            </w:r>
          </w:p>
        </w:tc>
      </w:tr>
      <w:tr w:rsidR="00297E88" w:rsidRPr="00C34DEA">
        <w:trPr>
          <w:trHeight w:val="227"/>
          <w:jc w:val="center"/>
        </w:trPr>
        <w:tc>
          <w:tcPr>
            <w:tcW w:w="1845" w:type="pct"/>
            <w:tcBorders>
              <w:top w:val="single" w:sz="4" w:space="0" w:color="auto"/>
              <w:left w:val="nil"/>
              <w:bottom w:val="single" w:sz="4" w:space="0" w:color="auto"/>
              <w:right w:val="nil"/>
            </w:tcBorders>
            <w:vAlign w:val="center"/>
          </w:tcPr>
          <w:p w:rsidR="00297E88" w:rsidRPr="00C34DEA" w:rsidRDefault="00297E88" w:rsidP="00297E88">
            <w:pPr>
              <w:pStyle w:val="Testonotaapidipagina"/>
              <w:tabs>
                <w:tab w:val="left" w:pos="142"/>
              </w:tabs>
              <w:rPr>
                <w:bCs/>
                <w:spacing w:val="-2"/>
                <w:sz w:val="14"/>
                <w:szCs w:val="16"/>
                <w:lang w:val="en-GB"/>
              </w:rPr>
            </w:pPr>
            <w:proofErr w:type="spellStart"/>
            <w:r w:rsidRPr="00C34DEA">
              <w:rPr>
                <w:bCs/>
                <w:spacing w:val="-2"/>
                <w:sz w:val="14"/>
                <w:szCs w:val="16"/>
                <w:lang w:val="en-GB"/>
              </w:rPr>
              <w:t>Comagro</w:t>
            </w:r>
            <w:proofErr w:type="spellEnd"/>
            <w:r w:rsidRPr="00C34DEA">
              <w:rPr>
                <w:bCs/>
                <w:spacing w:val="-2"/>
                <w:sz w:val="14"/>
                <w:szCs w:val="16"/>
                <w:lang w:val="en-GB"/>
              </w:rPr>
              <w:t xml:space="preserve"> </w:t>
            </w:r>
            <w:proofErr w:type="spellStart"/>
            <w:r w:rsidRPr="00C34DEA">
              <w:rPr>
                <w:bCs/>
                <w:spacing w:val="-2"/>
                <w:sz w:val="14"/>
                <w:szCs w:val="16"/>
                <w:lang w:val="en-GB"/>
              </w:rPr>
              <w:t>Sardo</w:t>
            </w:r>
            <w:proofErr w:type="spellEnd"/>
          </w:p>
        </w:tc>
        <w:tc>
          <w:tcPr>
            <w:tcW w:w="3155" w:type="pct"/>
            <w:tcBorders>
              <w:top w:val="single" w:sz="4" w:space="0" w:color="auto"/>
              <w:left w:val="nil"/>
              <w:bottom w:val="single" w:sz="4" w:space="0" w:color="auto"/>
              <w:right w:val="nil"/>
            </w:tcBorders>
            <w:vAlign w:val="center"/>
          </w:tcPr>
          <w:p w:rsidR="00297E88" w:rsidRPr="00C34DEA" w:rsidRDefault="00297E88" w:rsidP="00B97CB1">
            <w:pPr>
              <w:pStyle w:val="Testonotaapidipagina"/>
              <w:tabs>
                <w:tab w:val="left" w:pos="142"/>
              </w:tabs>
              <w:rPr>
                <w:bCs/>
                <w:spacing w:val="-2"/>
                <w:sz w:val="14"/>
                <w:szCs w:val="16"/>
                <w:lang w:val="en-GB"/>
              </w:rPr>
            </w:pPr>
            <w:r w:rsidRPr="00C34DEA">
              <w:rPr>
                <w:bCs/>
                <w:spacing w:val="-2"/>
                <w:sz w:val="14"/>
                <w:szCs w:val="16"/>
                <w:lang w:val="en-GB"/>
              </w:rPr>
              <w:t xml:space="preserve">Bernardino </w:t>
            </w:r>
            <w:proofErr w:type="spellStart"/>
            <w:r w:rsidRPr="00C34DEA">
              <w:rPr>
                <w:bCs/>
                <w:spacing w:val="-2"/>
                <w:sz w:val="14"/>
                <w:szCs w:val="16"/>
                <w:lang w:val="en-GB"/>
              </w:rPr>
              <w:t>Pusceddu</w:t>
            </w:r>
            <w:proofErr w:type="spellEnd"/>
            <w:r w:rsidRPr="00C34DEA">
              <w:rPr>
                <w:bCs/>
                <w:spacing w:val="-2"/>
                <w:sz w:val="14"/>
                <w:szCs w:val="16"/>
                <w:lang w:val="en-GB"/>
              </w:rPr>
              <w:t xml:space="preserve"> – </w:t>
            </w:r>
            <w:r w:rsidR="00B97CB1" w:rsidRPr="00C34DEA">
              <w:rPr>
                <w:bCs/>
                <w:spacing w:val="-2"/>
                <w:sz w:val="14"/>
                <w:szCs w:val="16"/>
                <w:lang w:val="en-GB"/>
              </w:rPr>
              <w:t>Sole Director</w:t>
            </w:r>
          </w:p>
        </w:tc>
      </w:tr>
      <w:tr w:rsidR="00297E88" w:rsidRPr="00C34DEA">
        <w:trPr>
          <w:trHeight w:val="227"/>
          <w:jc w:val="center"/>
        </w:trPr>
        <w:tc>
          <w:tcPr>
            <w:tcW w:w="1845" w:type="pct"/>
            <w:tcBorders>
              <w:top w:val="single" w:sz="4" w:space="0" w:color="auto"/>
              <w:left w:val="nil"/>
              <w:bottom w:val="single" w:sz="4" w:space="0" w:color="auto"/>
              <w:right w:val="nil"/>
            </w:tcBorders>
            <w:vAlign w:val="center"/>
          </w:tcPr>
          <w:p w:rsidR="00297E88" w:rsidRPr="00C34DEA" w:rsidRDefault="00297E88" w:rsidP="00297E88">
            <w:pPr>
              <w:pStyle w:val="Testonotaapidipagina"/>
              <w:tabs>
                <w:tab w:val="left" w:pos="142"/>
              </w:tabs>
              <w:rPr>
                <w:bCs/>
                <w:spacing w:val="-2"/>
                <w:sz w:val="14"/>
                <w:szCs w:val="16"/>
                <w:lang w:val="en-GB"/>
              </w:rPr>
            </w:pPr>
            <w:r w:rsidRPr="00C34DEA">
              <w:rPr>
                <w:bCs/>
                <w:spacing w:val="-2"/>
                <w:sz w:val="14"/>
                <w:szCs w:val="16"/>
                <w:lang w:val="en-GB"/>
              </w:rPr>
              <w:t>Ericsson Nikola Tesla</w:t>
            </w:r>
          </w:p>
        </w:tc>
        <w:tc>
          <w:tcPr>
            <w:tcW w:w="3155" w:type="pct"/>
            <w:tcBorders>
              <w:top w:val="single" w:sz="4" w:space="0" w:color="auto"/>
              <w:left w:val="nil"/>
              <w:bottom w:val="single" w:sz="4" w:space="0" w:color="auto"/>
              <w:right w:val="nil"/>
            </w:tcBorders>
            <w:vAlign w:val="center"/>
          </w:tcPr>
          <w:p w:rsidR="00297E88" w:rsidRPr="00C34DEA" w:rsidRDefault="00297E88" w:rsidP="00297E88">
            <w:pPr>
              <w:pStyle w:val="Testonotaapidipagina"/>
              <w:tabs>
                <w:tab w:val="left" w:pos="142"/>
              </w:tabs>
              <w:rPr>
                <w:bCs/>
                <w:spacing w:val="-2"/>
                <w:sz w:val="14"/>
                <w:szCs w:val="16"/>
                <w:lang w:val="en-GB"/>
              </w:rPr>
            </w:pPr>
            <w:proofErr w:type="spellStart"/>
            <w:r w:rsidRPr="00C34DEA">
              <w:rPr>
                <w:bCs/>
                <w:spacing w:val="-2"/>
                <w:sz w:val="14"/>
                <w:szCs w:val="16"/>
                <w:lang w:val="en-GB"/>
              </w:rPr>
              <w:t>Gordana</w:t>
            </w:r>
            <w:proofErr w:type="spellEnd"/>
            <w:r w:rsidRPr="00C34DEA">
              <w:rPr>
                <w:bCs/>
                <w:spacing w:val="-2"/>
                <w:sz w:val="14"/>
                <w:szCs w:val="16"/>
                <w:lang w:val="en-GB"/>
              </w:rPr>
              <w:t xml:space="preserve"> </w:t>
            </w:r>
            <w:proofErr w:type="spellStart"/>
            <w:r w:rsidRPr="00C34DEA">
              <w:rPr>
                <w:bCs/>
                <w:spacing w:val="-2"/>
                <w:sz w:val="14"/>
                <w:szCs w:val="16"/>
                <w:lang w:val="en-GB"/>
              </w:rPr>
              <w:t>Kovacevic</w:t>
            </w:r>
            <w:proofErr w:type="spellEnd"/>
            <w:r w:rsidRPr="00C34DEA">
              <w:rPr>
                <w:bCs/>
                <w:spacing w:val="-2"/>
                <w:sz w:val="14"/>
                <w:szCs w:val="16"/>
                <w:lang w:val="en-GB"/>
              </w:rPr>
              <w:t xml:space="preserve"> </w:t>
            </w:r>
            <w:r w:rsidR="00B97CB1" w:rsidRPr="00C34DEA">
              <w:rPr>
                <w:bCs/>
                <w:spacing w:val="-2"/>
                <w:sz w:val="14"/>
                <w:szCs w:val="16"/>
                <w:lang w:val="en-GB"/>
              </w:rPr>
              <w:t>–</w:t>
            </w:r>
            <w:r w:rsidRPr="00C34DEA">
              <w:rPr>
                <w:bCs/>
                <w:spacing w:val="-2"/>
                <w:sz w:val="14"/>
                <w:szCs w:val="16"/>
                <w:lang w:val="en-GB"/>
              </w:rPr>
              <w:t xml:space="preserve"> CEO</w:t>
            </w:r>
          </w:p>
        </w:tc>
      </w:tr>
      <w:tr w:rsidR="00297E88" w:rsidRPr="00C34DEA">
        <w:trPr>
          <w:trHeight w:val="227"/>
          <w:jc w:val="center"/>
        </w:trPr>
        <w:tc>
          <w:tcPr>
            <w:tcW w:w="1845" w:type="pct"/>
            <w:tcBorders>
              <w:top w:val="single" w:sz="4" w:space="0" w:color="auto"/>
              <w:left w:val="nil"/>
              <w:bottom w:val="single" w:sz="4" w:space="0" w:color="auto"/>
              <w:right w:val="nil"/>
            </w:tcBorders>
            <w:vAlign w:val="center"/>
          </w:tcPr>
          <w:p w:rsidR="00297E88" w:rsidRPr="00C34DEA" w:rsidRDefault="00297E88" w:rsidP="00297E88">
            <w:pPr>
              <w:pStyle w:val="Testonotaapidipagina"/>
              <w:tabs>
                <w:tab w:val="left" w:pos="142"/>
              </w:tabs>
              <w:rPr>
                <w:bCs/>
                <w:spacing w:val="-2"/>
                <w:sz w:val="14"/>
                <w:szCs w:val="16"/>
                <w:lang w:val="en-GB"/>
              </w:rPr>
            </w:pPr>
            <w:proofErr w:type="spellStart"/>
            <w:r w:rsidRPr="00C34DEA">
              <w:rPr>
                <w:bCs/>
                <w:spacing w:val="-2"/>
                <w:sz w:val="14"/>
                <w:szCs w:val="16"/>
                <w:lang w:val="en-GB"/>
              </w:rPr>
              <w:t>Fevita</w:t>
            </w:r>
            <w:proofErr w:type="spellEnd"/>
            <w:r w:rsidRPr="00C34DEA">
              <w:rPr>
                <w:bCs/>
                <w:spacing w:val="-2"/>
                <w:sz w:val="14"/>
                <w:szCs w:val="16"/>
                <w:lang w:val="en-GB"/>
              </w:rPr>
              <w:t xml:space="preserve"> Hungary </w:t>
            </w:r>
            <w:proofErr w:type="spellStart"/>
            <w:r w:rsidRPr="00C34DEA">
              <w:rPr>
                <w:bCs/>
                <w:spacing w:val="-2"/>
                <w:sz w:val="14"/>
                <w:szCs w:val="16"/>
                <w:lang w:val="en-GB"/>
              </w:rPr>
              <w:t>Zrt</w:t>
            </w:r>
            <w:proofErr w:type="spellEnd"/>
          </w:p>
        </w:tc>
        <w:tc>
          <w:tcPr>
            <w:tcW w:w="3155" w:type="pct"/>
            <w:tcBorders>
              <w:top w:val="single" w:sz="4" w:space="0" w:color="auto"/>
              <w:left w:val="nil"/>
              <w:bottom w:val="single" w:sz="4" w:space="0" w:color="auto"/>
              <w:right w:val="nil"/>
            </w:tcBorders>
            <w:vAlign w:val="center"/>
          </w:tcPr>
          <w:p w:rsidR="00297E88" w:rsidRPr="00C34DEA" w:rsidRDefault="00297E88" w:rsidP="00297E88">
            <w:pPr>
              <w:pStyle w:val="Testonotaapidipagina"/>
              <w:tabs>
                <w:tab w:val="left" w:pos="142"/>
              </w:tabs>
              <w:rPr>
                <w:bCs/>
                <w:spacing w:val="-2"/>
                <w:sz w:val="14"/>
                <w:szCs w:val="16"/>
                <w:lang w:val="en-GB"/>
              </w:rPr>
            </w:pPr>
            <w:proofErr w:type="spellStart"/>
            <w:r w:rsidRPr="00C34DEA">
              <w:rPr>
                <w:bCs/>
                <w:spacing w:val="-2"/>
                <w:sz w:val="14"/>
                <w:szCs w:val="16"/>
                <w:lang w:val="en-GB"/>
              </w:rPr>
              <w:t>Fisli</w:t>
            </w:r>
            <w:proofErr w:type="spellEnd"/>
            <w:r w:rsidRPr="00C34DEA">
              <w:rPr>
                <w:bCs/>
                <w:spacing w:val="-2"/>
                <w:sz w:val="14"/>
                <w:szCs w:val="16"/>
                <w:lang w:val="en-GB"/>
              </w:rPr>
              <w:t xml:space="preserve"> </w:t>
            </w:r>
            <w:proofErr w:type="spellStart"/>
            <w:r w:rsidRPr="00C34DEA">
              <w:rPr>
                <w:bCs/>
                <w:spacing w:val="-2"/>
                <w:sz w:val="14"/>
                <w:szCs w:val="16"/>
                <w:lang w:val="en-GB"/>
              </w:rPr>
              <w:t>József</w:t>
            </w:r>
            <w:proofErr w:type="spellEnd"/>
            <w:r w:rsidRPr="00C34DEA">
              <w:rPr>
                <w:bCs/>
                <w:spacing w:val="-2"/>
                <w:sz w:val="14"/>
                <w:szCs w:val="16"/>
                <w:lang w:val="en-GB"/>
              </w:rPr>
              <w:t xml:space="preserve"> </w:t>
            </w:r>
            <w:r w:rsidR="00B97CB1" w:rsidRPr="00C34DEA">
              <w:rPr>
                <w:bCs/>
                <w:spacing w:val="-2"/>
                <w:sz w:val="14"/>
                <w:szCs w:val="16"/>
                <w:lang w:val="en-GB"/>
              </w:rPr>
              <w:t>–</w:t>
            </w:r>
            <w:r w:rsidRPr="00C34DEA">
              <w:rPr>
                <w:bCs/>
                <w:spacing w:val="-2"/>
                <w:sz w:val="14"/>
                <w:szCs w:val="16"/>
                <w:lang w:val="en-GB"/>
              </w:rPr>
              <w:t xml:space="preserve"> CEO</w:t>
            </w:r>
          </w:p>
        </w:tc>
      </w:tr>
      <w:tr w:rsidR="00297E88" w:rsidRPr="00C34DEA">
        <w:trPr>
          <w:trHeight w:val="227"/>
          <w:jc w:val="center"/>
        </w:trPr>
        <w:tc>
          <w:tcPr>
            <w:tcW w:w="1845" w:type="pct"/>
            <w:tcBorders>
              <w:top w:val="single" w:sz="4" w:space="0" w:color="auto"/>
              <w:left w:val="nil"/>
              <w:bottom w:val="single" w:sz="4" w:space="0" w:color="auto"/>
              <w:right w:val="nil"/>
            </w:tcBorders>
            <w:vAlign w:val="center"/>
          </w:tcPr>
          <w:p w:rsidR="00297E88" w:rsidRPr="00C34DEA" w:rsidRDefault="00297E88" w:rsidP="00297E88">
            <w:pPr>
              <w:pStyle w:val="Testonotaapidipagina"/>
              <w:tabs>
                <w:tab w:val="left" w:pos="142"/>
              </w:tabs>
              <w:rPr>
                <w:bCs/>
                <w:spacing w:val="-2"/>
                <w:sz w:val="14"/>
                <w:szCs w:val="16"/>
                <w:lang w:val="en-GB"/>
              </w:rPr>
            </w:pPr>
            <w:r w:rsidRPr="00C34DEA">
              <w:rPr>
                <w:bCs/>
                <w:spacing w:val="-2"/>
                <w:sz w:val="14"/>
                <w:szCs w:val="16"/>
                <w:lang w:val="en-GB"/>
              </w:rPr>
              <w:t>Maersk Line Italy</w:t>
            </w:r>
          </w:p>
        </w:tc>
        <w:tc>
          <w:tcPr>
            <w:tcW w:w="3155" w:type="pct"/>
            <w:tcBorders>
              <w:top w:val="single" w:sz="4" w:space="0" w:color="auto"/>
              <w:left w:val="nil"/>
              <w:bottom w:val="single" w:sz="4" w:space="0" w:color="auto"/>
              <w:right w:val="nil"/>
            </w:tcBorders>
            <w:vAlign w:val="center"/>
          </w:tcPr>
          <w:p w:rsidR="00297E88" w:rsidRPr="00C34DEA" w:rsidRDefault="00297E88" w:rsidP="00B97CB1">
            <w:pPr>
              <w:pStyle w:val="Testonotaapidipagina"/>
              <w:tabs>
                <w:tab w:val="left" w:pos="142"/>
              </w:tabs>
              <w:rPr>
                <w:bCs/>
                <w:spacing w:val="-2"/>
                <w:sz w:val="14"/>
                <w:szCs w:val="16"/>
                <w:lang w:val="en-GB"/>
              </w:rPr>
            </w:pPr>
            <w:proofErr w:type="spellStart"/>
            <w:r w:rsidRPr="00C34DEA">
              <w:rPr>
                <w:bCs/>
                <w:spacing w:val="-2"/>
                <w:sz w:val="14"/>
                <w:szCs w:val="16"/>
                <w:lang w:val="en-GB"/>
              </w:rPr>
              <w:t>Orazio</w:t>
            </w:r>
            <w:proofErr w:type="spellEnd"/>
            <w:r w:rsidRPr="00C34DEA">
              <w:rPr>
                <w:bCs/>
                <w:spacing w:val="-2"/>
                <w:sz w:val="14"/>
                <w:szCs w:val="16"/>
                <w:lang w:val="en-GB"/>
              </w:rPr>
              <w:t xml:space="preserve"> Stella </w:t>
            </w:r>
            <w:r w:rsidR="00B97CB1" w:rsidRPr="00C34DEA">
              <w:rPr>
                <w:bCs/>
                <w:spacing w:val="-2"/>
                <w:sz w:val="14"/>
                <w:szCs w:val="16"/>
                <w:lang w:val="en-GB"/>
              </w:rPr>
              <w:t>–</w:t>
            </w:r>
            <w:r w:rsidRPr="00C34DEA">
              <w:rPr>
                <w:bCs/>
                <w:spacing w:val="-2"/>
                <w:sz w:val="14"/>
                <w:szCs w:val="16"/>
                <w:lang w:val="en-GB"/>
              </w:rPr>
              <w:t xml:space="preserve"> </w:t>
            </w:r>
            <w:r w:rsidR="00B97CB1" w:rsidRPr="00C34DEA">
              <w:rPr>
                <w:bCs/>
                <w:spacing w:val="-2"/>
                <w:sz w:val="14"/>
                <w:szCs w:val="16"/>
                <w:lang w:val="en-GB"/>
              </w:rPr>
              <w:t>CEO</w:t>
            </w:r>
          </w:p>
        </w:tc>
      </w:tr>
      <w:tr w:rsidR="00297E88" w:rsidRPr="00C34DEA">
        <w:trPr>
          <w:trHeight w:val="227"/>
          <w:jc w:val="center"/>
        </w:trPr>
        <w:tc>
          <w:tcPr>
            <w:tcW w:w="1845" w:type="pct"/>
            <w:tcBorders>
              <w:top w:val="single" w:sz="4" w:space="0" w:color="auto"/>
              <w:left w:val="nil"/>
              <w:bottom w:val="single" w:sz="4" w:space="0" w:color="auto"/>
              <w:right w:val="nil"/>
            </w:tcBorders>
            <w:vAlign w:val="center"/>
          </w:tcPr>
          <w:p w:rsidR="00297E88" w:rsidRPr="00C34DEA" w:rsidRDefault="007D5F20" w:rsidP="00297E88">
            <w:pPr>
              <w:pStyle w:val="Testonotaapidipagina"/>
              <w:tabs>
                <w:tab w:val="left" w:pos="142"/>
              </w:tabs>
              <w:rPr>
                <w:bCs/>
                <w:spacing w:val="-2"/>
                <w:sz w:val="14"/>
                <w:szCs w:val="16"/>
                <w:lang w:val="en-GB"/>
              </w:rPr>
            </w:pPr>
            <w:r w:rsidRPr="00C34DEA">
              <w:rPr>
                <w:bCs/>
                <w:spacing w:val="-2"/>
                <w:sz w:val="14"/>
                <w:szCs w:val="16"/>
                <w:lang w:val="en-GB"/>
              </w:rPr>
              <w:t>Port of</w:t>
            </w:r>
            <w:r w:rsidR="00297E88" w:rsidRPr="00C34DEA">
              <w:rPr>
                <w:bCs/>
                <w:spacing w:val="-2"/>
                <w:sz w:val="14"/>
                <w:szCs w:val="16"/>
                <w:lang w:val="en-GB"/>
              </w:rPr>
              <w:t xml:space="preserve"> Qingdao</w:t>
            </w:r>
          </w:p>
        </w:tc>
        <w:tc>
          <w:tcPr>
            <w:tcW w:w="3155" w:type="pct"/>
            <w:tcBorders>
              <w:top w:val="single" w:sz="4" w:space="0" w:color="auto"/>
              <w:left w:val="nil"/>
              <w:bottom w:val="single" w:sz="4" w:space="0" w:color="auto"/>
              <w:right w:val="nil"/>
            </w:tcBorders>
            <w:vAlign w:val="center"/>
          </w:tcPr>
          <w:p w:rsidR="00297E88" w:rsidRPr="00C34DEA" w:rsidRDefault="00B97CB1" w:rsidP="00B97CB1">
            <w:pPr>
              <w:pStyle w:val="Testonotaapidipagina"/>
              <w:tabs>
                <w:tab w:val="left" w:pos="142"/>
              </w:tabs>
              <w:rPr>
                <w:bCs/>
                <w:spacing w:val="-2"/>
                <w:sz w:val="14"/>
                <w:szCs w:val="16"/>
                <w:lang w:val="en-GB"/>
              </w:rPr>
            </w:pPr>
            <w:r w:rsidRPr="00C34DEA">
              <w:rPr>
                <w:bCs/>
                <w:spacing w:val="-2"/>
                <w:sz w:val="14"/>
                <w:szCs w:val="16"/>
                <w:lang w:val="en-GB"/>
              </w:rPr>
              <w:t>Management</w:t>
            </w:r>
            <w:r w:rsidR="00297E88" w:rsidRPr="00C34DEA">
              <w:rPr>
                <w:bCs/>
                <w:spacing w:val="-2"/>
                <w:sz w:val="14"/>
                <w:szCs w:val="16"/>
                <w:lang w:val="en-GB"/>
              </w:rPr>
              <w:t>*</w:t>
            </w:r>
          </w:p>
        </w:tc>
      </w:tr>
      <w:tr w:rsidR="00297E88" w:rsidRPr="00C34DEA">
        <w:trPr>
          <w:trHeight w:val="227"/>
          <w:jc w:val="center"/>
        </w:trPr>
        <w:tc>
          <w:tcPr>
            <w:tcW w:w="1845" w:type="pct"/>
            <w:tcBorders>
              <w:top w:val="single" w:sz="4" w:space="0" w:color="auto"/>
              <w:left w:val="nil"/>
              <w:bottom w:val="single" w:sz="4" w:space="0" w:color="auto"/>
              <w:right w:val="nil"/>
            </w:tcBorders>
            <w:vAlign w:val="center"/>
          </w:tcPr>
          <w:p w:rsidR="00297E88" w:rsidRPr="00C34DEA" w:rsidRDefault="00297E88" w:rsidP="00297E88">
            <w:pPr>
              <w:pStyle w:val="Testonotaapidipagina"/>
              <w:tabs>
                <w:tab w:val="left" w:pos="142"/>
              </w:tabs>
              <w:rPr>
                <w:bCs/>
                <w:spacing w:val="-2"/>
                <w:sz w:val="14"/>
                <w:szCs w:val="16"/>
                <w:lang w:val="en-GB"/>
              </w:rPr>
            </w:pPr>
            <w:proofErr w:type="spellStart"/>
            <w:r w:rsidRPr="00C34DEA">
              <w:rPr>
                <w:bCs/>
                <w:spacing w:val="-2"/>
                <w:sz w:val="14"/>
                <w:szCs w:val="16"/>
                <w:lang w:val="en-GB"/>
              </w:rPr>
              <w:t>SeaGo</w:t>
            </w:r>
            <w:proofErr w:type="spellEnd"/>
            <w:r w:rsidRPr="00C34DEA">
              <w:rPr>
                <w:bCs/>
                <w:spacing w:val="-2"/>
                <w:sz w:val="14"/>
                <w:szCs w:val="16"/>
                <w:lang w:val="en-GB"/>
              </w:rPr>
              <w:t xml:space="preserve"> Line</w:t>
            </w:r>
          </w:p>
        </w:tc>
        <w:tc>
          <w:tcPr>
            <w:tcW w:w="3155" w:type="pct"/>
            <w:tcBorders>
              <w:top w:val="single" w:sz="4" w:space="0" w:color="auto"/>
              <w:left w:val="nil"/>
              <w:bottom w:val="single" w:sz="4" w:space="0" w:color="auto"/>
              <w:right w:val="nil"/>
            </w:tcBorders>
            <w:vAlign w:val="center"/>
          </w:tcPr>
          <w:p w:rsidR="00297E88" w:rsidRPr="00C34DEA" w:rsidRDefault="00297E88" w:rsidP="00297E88">
            <w:pPr>
              <w:pStyle w:val="Testonotaapidipagina"/>
              <w:tabs>
                <w:tab w:val="left" w:pos="142"/>
              </w:tabs>
              <w:rPr>
                <w:bCs/>
                <w:spacing w:val="-2"/>
                <w:sz w:val="14"/>
                <w:szCs w:val="16"/>
                <w:lang w:val="en-GB"/>
              </w:rPr>
            </w:pPr>
            <w:proofErr w:type="spellStart"/>
            <w:r w:rsidRPr="00C34DEA">
              <w:rPr>
                <w:bCs/>
                <w:spacing w:val="-2"/>
                <w:sz w:val="14"/>
                <w:szCs w:val="16"/>
                <w:lang w:val="en-GB"/>
              </w:rPr>
              <w:t>Orazio</w:t>
            </w:r>
            <w:proofErr w:type="spellEnd"/>
            <w:r w:rsidRPr="00C34DEA">
              <w:rPr>
                <w:bCs/>
                <w:spacing w:val="-2"/>
                <w:sz w:val="14"/>
                <w:szCs w:val="16"/>
                <w:lang w:val="en-GB"/>
              </w:rPr>
              <w:t xml:space="preserve"> Stella</w:t>
            </w:r>
          </w:p>
        </w:tc>
      </w:tr>
      <w:tr w:rsidR="00297E88" w:rsidRPr="00C34DEA">
        <w:trPr>
          <w:trHeight w:val="227"/>
          <w:jc w:val="center"/>
        </w:trPr>
        <w:tc>
          <w:tcPr>
            <w:tcW w:w="1845" w:type="pct"/>
            <w:tcBorders>
              <w:top w:val="single" w:sz="4" w:space="0" w:color="auto"/>
              <w:left w:val="nil"/>
              <w:bottom w:val="single" w:sz="4" w:space="0" w:color="auto"/>
              <w:right w:val="nil"/>
            </w:tcBorders>
            <w:vAlign w:val="center"/>
          </w:tcPr>
          <w:p w:rsidR="00297E88" w:rsidRPr="00C34DEA" w:rsidRDefault="00297E88" w:rsidP="00297E88">
            <w:pPr>
              <w:pStyle w:val="Testonotaapidipagina"/>
              <w:tabs>
                <w:tab w:val="left" w:pos="142"/>
              </w:tabs>
              <w:rPr>
                <w:bCs/>
                <w:spacing w:val="-2"/>
                <w:sz w:val="14"/>
                <w:szCs w:val="16"/>
                <w:lang w:val="en-GB"/>
              </w:rPr>
            </w:pPr>
            <w:proofErr w:type="spellStart"/>
            <w:r w:rsidRPr="00C34DEA">
              <w:rPr>
                <w:bCs/>
                <w:spacing w:val="-2"/>
                <w:sz w:val="14"/>
                <w:szCs w:val="16"/>
                <w:lang w:val="en-GB"/>
              </w:rPr>
              <w:t>Worldex</w:t>
            </w:r>
            <w:proofErr w:type="spellEnd"/>
          </w:p>
        </w:tc>
        <w:tc>
          <w:tcPr>
            <w:tcW w:w="3155" w:type="pct"/>
            <w:tcBorders>
              <w:top w:val="single" w:sz="4" w:space="0" w:color="auto"/>
              <w:left w:val="nil"/>
              <w:bottom w:val="single" w:sz="4" w:space="0" w:color="auto"/>
              <w:right w:val="nil"/>
            </w:tcBorders>
            <w:vAlign w:val="center"/>
          </w:tcPr>
          <w:p w:rsidR="00297E88" w:rsidRPr="00C34DEA" w:rsidRDefault="00B97CB1" w:rsidP="00B97CB1">
            <w:pPr>
              <w:pStyle w:val="Testonotaapidipagina"/>
              <w:tabs>
                <w:tab w:val="left" w:pos="142"/>
              </w:tabs>
              <w:rPr>
                <w:bCs/>
                <w:spacing w:val="-2"/>
                <w:sz w:val="14"/>
                <w:szCs w:val="16"/>
                <w:lang w:val="en-GB"/>
              </w:rPr>
            </w:pPr>
            <w:r w:rsidRPr="00C34DEA">
              <w:rPr>
                <w:bCs/>
                <w:spacing w:val="-2"/>
                <w:sz w:val="14"/>
                <w:szCs w:val="16"/>
                <w:lang w:val="en-GB"/>
              </w:rPr>
              <w:t>Management</w:t>
            </w:r>
            <w:r w:rsidR="00297E88" w:rsidRPr="00C34DEA">
              <w:rPr>
                <w:bCs/>
                <w:spacing w:val="-2"/>
                <w:sz w:val="14"/>
                <w:szCs w:val="16"/>
                <w:lang w:val="en-GB"/>
              </w:rPr>
              <w:t>*</w:t>
            </w:r>
          </w:p>
        </w:tc>
      </w:tr>
    </w:tbl>
    <w:p w:rsidR="00297E88" w:rsidRPr="00C34DEA" w:rsidRDefault="00297E88" w:rsidP="00297E88">
      <w:pPr>
        <w:pStyle w:val="Testonotaapidipagina"/>
        <w:tabs>
          <w:tab w:val="left" w:pos="0"/>
        </w:tabs>
        <w:spacing w:before="40"/>
        <w:rPr>
          <w:bCs/>
          <w:i/>
          <w:spacing w:val="-2"/>
          <w:sz w:val="18"/>
          <w:szCs w:val="18"/>
          <w:lang w:val="en-GB"/>
        </w:rPr>
      </w:pPr>
      <w:r w:rsidRPr="00C34DEA">
        <w:rPr>
          <w:bCs/>
          <w:i/>
          <w:spacing w:val="-2"/>
          <w:sz w:val="18"/>
          <w:szCs w:val="18"/>
          <w:lang w:val="en-GB"/>
        </w:rPr>
        <w:t>*</w:t>
      </w:r>
      <w:r w:rsidR="00B97CB1" w:rsidRPr="00C34DEA">
        <w:rPr>
          <w:bCs/>
          <w:i/>
          <w:spacing w:val="-2"/>
          <w:sz w:val="18"/>
          <w:szCs w:val="18"/>
          <w:lang w:val="en-GB"/>
        </w:rPr>
        <w:t xml:space="preserve">The company did not provide a specific name, requesting that the </w:t>
      </w:r>
      <w:r w:rsidR="0001052B" w:rsidRPr="00C34DEA">
        <w:rPr>
          <w:bCs/>
          <w:i/>
          <w:spacing w:val="-2"/>
          <w:sz w:val="18"/>
          <w:szCs w:val="18"/>
          <w:lang w:val="en-GB"/>
        </w:rPr>
        <w:t>interview</w:t>
      </w:r>
      <w:r w:rsidRPr="00C34DEA">
        <w:rPr>
          <w:bCs/>
          <w:i/>
          <w:spacing w:val="-2"/>
          <w:sz w:val="18"/>
          <w:szCs w:val="18"/>
          <w:lang w:val="en-GB"/>
        </w:rPr>
        <w:t xml:space="preserve"> </w:t>
      </w:r>
      <w:r w:rsidR="00B97CB1" w:rsidRPr="00C34DEA">
        <w:rPr>
          <w:bCs/>
          <w:i/>
          <w:spacing w:val="-2"/>
          <w:sz w:val="18"/>
          <w:szCs w:val="18"/>
          <w:lang w:val="en-GB"/>
        </w:rPr>
        <w:t>ne in the name of management</w:t>
      </w:r>
      <w:r w:rsidRPr="00C34DEA">
        <w:rPr>
          <w:bCs/>
          <w:i/>
          <w:spacing w:val="-2"/>
          <w:sz w:val="18"/>
          <w:szCs w:val="18"/>
          <w:lang w:val="en-GB"/>
        </w:rPr>
        <w:t>.</w:t>
      </w:r>
    </w:p>
    <w:p w:rsidR="00297E88" w:rsidRPr="00C34DEA" w:rsidRDefault="00297E88" w:rsidP="00297E88">
      <w:pPr>
        <w:pStyle w:val="Testonotaapidipagina"/>
        <w:tabs>
          <w:tab w:val="left" w:pos="142"/>
        </w:tabs>
        <w:ind w:firstLine="284"/>
        <w:rPr>
          <w:bCs/>
          <w:spacing w:val="-2"/>
          <w:sz w:val="21"/>
          <w:szCs w:val="21"/>
          <w:lang w:val="en-GB"/>
        </w:rPr>
      </w:pPr>
    </w:p>
    <w:p w:rsidR="00297E88" w:rsidRPr="00C34DEA" w:rsidRDefault="00297E88" w:rsidP="00297E88">
      <w:pPr>
        <w:pStyle w:val="Testonotaapidipagina"/>
        <w:tabs>
          <w:tab w:val="left" w:pos="142"/>
        </w:tabs>
        <w:ind w:firstLine="284"/>
        <w:rPr>
          <w:bCs/>
          <w:spacing w:val="-2"/>
          <w:sz w:val="21"/>
          <w:szCs w:val="21"/>
          <w:lang w:val="en-GB"/>
        </w:rPr>
      </w:pPr>
    </w:p>
    <w:p w:rsidR="00297E88" w:rsidRPr="00C34DEA" w:rsidRDefault="0076469E" w:rsidP="00297E88">
      <w:pPr>
        <w:pStyle w:val="Testonotaapidipagina"/>
        <w:numPr>
          <w:ilvl w:val="0"/>
          <w:numId w:val="6"/>
        </w:numPr>
        <w:tabs>
          <w:tab w:val="left" w:pos="142"/>
          <w:tab w:val="left" w:pos="284"/>
        </w:tabs>
        <w:ind w:left="0" w:hanging="11"/>
        <w:jc w:val="both"/>
        <w:rPr>
          <w:b/>
          <w:bCs/>
          <w:spacing w:val="-2"/>
          <w:sz w:val="21"/>
          <w:szCs w:val="21"/>
          <w:lang w:val="en-GB"/>
        </w:rPr>
      </w:pPr>
      <w:r w:rsidRPr="00C34DEA">
        <w:rPr>
          <w:b/>
          <w:bCs/>
          <w:spacing w:val="-2"/>
          <w:sz w:val="21"/>
          <w:szCs w:val="21"/>
          <w:lang w:val="en-GB"/>
        </w:rPr>
        <w:t xml:space="preserve">Survey findings </w:t>
      </w:r>
    </w:p>
    <w:p w:rsidR="00297E88" w:rsidRPr="00C34DEA" w:rsidRDefault="00297E88" w:rsidP="00297E88">
      <w:pPr>
        <w:pStyle w:val="Testonotaapidipagina"/>
        <w:tabs>
          <w:tab w:val="left" w:pos="142"/>
        </w:tabs>
        <w:ind w:firstLine="284"/>
        <w:rPr>
          <w:bCs/>
          <w:spacing w:val="-2"/>
          <w:sz w:val="21"/>
          <w:szCs w:val="21"/>
          <w:lang w:val="en-GB"/>
        </w:rPr>
      </w:pPr>
    </w:p>
    <w:p w:rsidR="00297E88" w:rsidRPr="00C34DEA" w:rsidRDefault="007D5F20" w:rsidP="00297E88">
      <w:pPr>
        <w:pStyle w:val="Testonotaapidipagina"/>
        <w:tabs>
          <w:tab w:val="left" w:pos="142"/>
        </w:tabs>
        <w:ind w:firstLine="284"/>
        <w:rPr>
          <w:bCs/>
          <w:spacing w:val="-2"/>
          <w:sz w:val="21"/>
          <w:szCs w:val="21"/>
          <w:lang w:val="en-GB"/>
        </w:rPr>
      </w:pPr>
      <w:r w:rsidRPr="00C34DEA">
        <w:rPr>
          <w:bCs/>
          <w:spacing w:val="-2"/>
          <w:sz w:val="21"/>
          <w:szCs w:val="21"/>
          <w:lang w:val="en-GB"/>
        </w:rPr>
        <w:t xml:space="preserve">The </w:t>
      </w:r>
      <w:r w:rsidR="00C5678E" w:rsidRPr="00C34DEA">
        <w:rPr>
          <w:bCs/>
          <w:spacing w:val="-2"/>
          <w:sz w:val="21"/>
          <w:szCs w:val="21"/>
          <w:lang w:val="en-GB"/>
        </w:rPr>
        <w:t>interviews</w:t>
      </w:r>
      <w:r w:rsidR="00297E88" w:rsidRPr="00C34DEA">
        <w:rPr>
          <w:bCs/>
          <w:spacing w:val="-2"/>
          <w:sz w:val="21"/>
          <w:szCs w:val="21"/>
          <w:lang w:val="en-GB"/>
        </w:rPr>
        <w:t xml:space="preserve"> </w:t>
      </w:r>
      <w:r w:rsidRPr="00C34DEA">
        <w:rPr>
          <w:bCs/>
          <w:spacing w:val="-2"/>
          <w:sz w:val="21"/>
          <w:szCs w:val="21"/>
          <w:lang w:val="en-GB"/>
        </w:rPr>
        <w:t xml:space="preserve">carried out with logistics industry </w:t>
      </w:r>
      <w:r w:rsidR="00297E88" w:rsidRPr="00C34DEA">
        <w:rPr>
          <w:bCs/>
          <w:spacing w:val="-2"/>
          <w:sz w:val="21"/>
          <w:szCs w:val="21"/>
          <w:lang w:val="en-GB"/>
        </w:rPr>
        <w:t>opinion leader</w:t>
      </w:r>
      <w:r w:rsidR="00DB3A1A" w:rsidRPr="00C34DEA">
        <w:rPr>
          <w:bCs/>
          <w:spacing w:val="-2"/>
          <w:sz w:val="21"/>
          <w:szCs w:val="21"/>
          <w:lang w:val="en-GB"/>
        </w:rPr>
        <w:t>s</w:t>
      </w:r>
      <w:r w:rsidR="00297E88" w:rsidRPr="00C34DEA">
        <w:rPr>
          <w:bCs/>
          <w:spacing w:val="-2"/>
          <w:sz w:val="21"/>
          <w:szCs w:val="21"/>
          <w:lang w:val="en-GB"/>
        </w:rPr>
        <w:t xml:space="preserve"> </w:t>
      </w:r>
      <w:r w:rsidRPr="00C34DEA">
        <w:rPr>
          <w:bCs/>
          <w:spacing w:val="-2"/>
          <w:sz w:val="21"/>
          <w:szCs w:val="21"/>
          <w:lang w:val="en-GB"/>
        </w:rPr>
        <w:t xml:space="preserve">revolved around four main points, which allowed an immediate comparison of individual positions </w:t>
      </w:r>
      <w:r w:rsidR="00655B95" w:rsidRPr="00C34DEA">
        <w:rPr>
          <w:bCs/>
          <w:spacing w:val="-2"/>
          <w:sz w:val="21"/>
          <w:szCs w:val="21"/>
          <w:lang w:val="en-GB"/>
        </w:rPr>
        <w:t>on these topics</w:t>
      </w:r>
      <w:r w:rsidR="00297E88" w:rsidRPr="00C34DEA">
        <w:rPr>
          <w:bCs/>
          <w:spacing w:val="-2"/>
          <w:sz w:val="21"/>
          <w:szCs w:val="21"/>
          <w:lang w:val="en-GB"/>
        </w:rPr>
        <w:t>:</w:t>
      </w:r>
    </w:p>
    <w:p w:rsidR="00297E88" w:rsidRPr="00C34DEA" w:rsidRDefault="00297E88" w:rsidP="00297E88">
      <w:pPr>
        <w:pStyle w:val="Testonotaapidipagina"/>
        <w:tabs>
          <w:tab w:val="left" w:pos="142"/>
        </w:tabs>
        <w:ind w:firstLine="284"/>
        <w:rPr>
          <w:bCs/>
          <w:spacing w:val="-2"/>
          <w:sz w:val="8"/>
          <w:szCs w:val="12"/>
          <w:lang w:val="en-GB"/>
        </w:rPr>
      </w:pPr>
    </w:p>
    <w:p w:rsidR="00297E88" w:rsidRPr="00C34DEA" w:rsidRDefault="00DC25C2" w:rsidP="00297E88">
      <w:pPr>
        <w:pStyle w:val="Testonotaapidipagina"/>
        <w:numPr>
          <w:ilvl w:val="0"/>
          <w:numId w:val="13"/>
        </w:numPr>
        <w:tabs>
          <w:tab w:val="left" w:pos="284"/>
        </w:tabs>
        <w:ind w:left="284" w:hanging="284"/>
        <w:jc w:val="both"/>
        <w:rPr>
          <w:bCs/>
          <w:spacing w:val="-2"/>
          <w:sz w:val="21"/>
          <w:szCs w:val="21"/>
          <w:lang w:val="en-GB"/>
        </w:rPr>
      </w:pPr>
      <w:r w:rsidRPr="00C34DEA">
        <w:rPr>
          <w:bCs/>
          <w:spacing w:val="-2"/>
          <w:sz w:val="21"/>
          <w:szCs w:val="21"/>
          <w:lang w:val="en-GB"/>
        </w:rPr>
        <w:t xml:space="preserve">The </w:t>
      </w:r>
      <w:r w:rsidR="00DB3A1A" w:rsidRPr="00C34DEA">
        <w:rPr>
          <w:bCs/>
          <w:spacing w:val="-2"/>
          <w:sz w:val="21"/>
          <w:szCs w:val="21"/>
          <w:lang w:val="en-GB"/>
        </w:rPr>
        <w:t xml:space="preserve">local </w:t>
      </w:r>
      <w:r w:rsidR="00297E88" w:rsidRPr="00C34DEA">
        <w:rPr>
          <w:bCs/>
          <w:spacing w:val="-2"/>
          <w:sz w:val="21"/>
          <w:szCs w:val="21"/>
          <w:lang w:val="en-GB"/>
        </w:rPr>
        <w:t xml:space="preserve">territory: </w:t>
      </w:r>
      <w:r w:rsidRPr="00C34DEA">
        <w:rPr>
          <w:bCs/>
          <w:spacing w:val="-2"/>
          <w:sz w:val="21"/>
          <w:szCs w:val="21"/>
          <w:lang w:val="en-GB"/>
        </w:rPr>
        <w:t xml:space="preserve">choices </w:t>
      </w:r>
      <w:r w:rsidR="00297E88" w:rsidRPr="00C34DEA">
        <w:rPr>
          <w:bCs/>
          <w:spacing w:val="-2"/>
          <w:sz w:val="21"/>
          <w:szCs w:val="21"/>
          <w:lang w:val="en-GB"/>
        </w:rPr>
        <w:t>in te</w:t>
      </w:r>
      <w:r w:rsidRPr="00C34DEA">
        <w:rPr>
          <w:bCs/>
          <w:spacing w:val="-2"/>
          <w:sz w:val="21"/>
          <w:szCs w:val="21"/>
          <w:lang w:val="en-GB"/>
        </w:rPr>
        <w:t>r</w:t>
      </w:r>
      <w:r w:rsidR="00297E88" w:rsidRPr="00C34DEA">
        <w:rPr>
          <w:bCs/>
          <w:spacing w:val="-2"/>
          <w:sz w:val="21"/>
          <w:szCs w:val="21"/>
          <w:lang w:val="en-GB"/>
        </w:rPr>
        <w:t>m</w:t>
      </w:r>
      <w:r w:rsidRPr="00C34DEA">
        <w:rPr>
          <w:bCs/>
          <w:spacing w:val="-2"/>
          <w:sz w:val="21"/>
          <w:szCs w:val="21"/>
          <w:lang w:val="en-GB"/>
        </w:rPr>
        <w:t xml:space="preserve">s of </w:t>
      </w:r>
      <w:r w:rsidR="00C5678E" w:rsidRPr="00C34DEA">
        <w:rPr>
          <w:bCs/>
          <w:spacing w:val="-2"/>
          <w:sz w:val="21"/>
          <w:szCs w:val="21"/>
          <w:lang w:val="en-GB"/>
        </w:rPr>
        <w:t>geographical location</w:t>
      </w:r>
      <w:r w:rsidR="00297E88" w:rsidRPr="00C34DEA">
        <w:rPr>
          <w:bCs/>
          <w:spacing w:val="-2"/>
          <w:sz w:val="21"/>
          <w:szCs w:val="21"/>
          <w:lang w:val="en-GB"/>
        </w:rPr>
        <w:t xml:space="preserve"> and </w:t>
      </w:r>
      <w:r w:rsidRPr="00C34DEA">
        <w:rPr>
          <w:bCs/>
          <w:spacing w:val="-2"/>
          <w:sz w:val="21"/>
          <w:szCs w:val="21"/>
          <w:lang w:val="en-GB"/>
        </w:rPr>
        <w:t>exports</w:t>
      </w:r>
      <w:r w:rsidR="00297E88" w:rsidRPr="00C34DEA">
        <w:rPr>
          <w:bCs/>
          <w:spacing w:val="-2"/>
          <w:sz w:val="21"/>
          <w:szCs w:val="21"/>
          <w:lang w:val="en-GB"/>
        </w:rPr>
        <w:t>;</w:t>
      </w:r>
    </w:p>
    <w:p w:rsidR="00297E88" w:rsidRPr="00C34DEA" w:rsidRDefault="00DC25C2" w:rsidP="00297E88">
      <w:pPr>
        <w:pStyle w:val="Testonotaapidipagina"/>
        <w:numPr>
          <w:ilvl w:val="0"/>
          <w:numId w:val="13"/>
        </w:numPr>
        <w:tabs>
          <w:tab w:val="left" w:pos="284"/>
        </w:tabs>
        <w:ind w:left="284" w:hanging="284"/>
        <w:jc w:val="both"/>
        <w:rPr>
          <w:bCs/>
          <w:spacing w:val="-2"/>
          <w:sz w:val="21"/>
          <w:szCs w:val="21"/>
          <w:lang w:val="en-GB"/>
        </w:rPr>
      </w:pPr>
      <w:r w:rsidRPr="00C34DEA">
        <w:rPr>
          <w:bCs/>
          <w:spacing w:val="-2"/>
          <w:sz w:val="21"/>
          <w:szCs w:val="21"/>
          <w:lang w:val="en-GB"/>
        </w:rPr>
        <w:t xml:space="preserve">Management of the </w:t>
      </w:r>
      <w:r w:rsidR="00AD6D68" w:rsidRPr="00C34DEA">
        <w:rPr>
          <w:bCs/>
          <w:spacing w:val="-2"/>
          <w:sz w:val="21"/>
          <w:szCs w:val="21"/>
          <w:lang w:val="en-GB"/>
        </w:rPr>
        <w:t>logistics chain</w:t>
      </w:r>
      <w:r w:rsidR="00297E88" w:rsidRPr="00C34DEA">
        <w:rPr>
          <w:bCs/>
          <w:spacing w:val="-2"/>
          <w:sz w:val="21"/>
          <w:szCs w:val="21"/>
          <w:lang w:val="en-GB"/>
        </w:rPr>
        <w:t>: modalit</w:t>
      </w:r>
      <w:r w:rsidRPr="00C34DEA">
        <w:rPr>
          <w:bCs/>
          <w:spacing w:val="-2"/>
          <w:sz w:val="21"/>
          <w:szCs w:val="21"/>
          <w:lang w:val="en-GB"/>
        </w:rPr>
        <w:t>ies</w:t>
      </w:r>
      <w:r w:rsidR="00297E88" w:rsidRPr="00C34DEA">
        <w:rPr>
          <w:bCs/>
          <w:spacing w:val="-2"/>
          <w:sz w:val="21"/>
          <w:szCs w:val="21"/>
          <w:lang w:val="en-GB"/>
        </w:rPr>
        <w:t xml:space="preserve"> and infrastructures;</w:t>
      </w:r>
    </w:p>
    <w:p w:rsidR="00297E88" w:rsidRPr="00C34DEA" w:rsidRDefault="00DC25C2" w:rsidP="00297E88">
      <w:pPr>
        <w:pStyle w:val="Testonotaapidipagina"/>
        <w:numPr>
          <w:ilvl w:val="0"/>
          <w:numId w:val="13"/>
        </w:numPr>
        <w:tabs>
          <w:tab w:val="left" w:pos="284"/>
        </w:tabs>
        <w:ind w:left="284" w:hanging="284"/>
        <w:jc w:val="both"/>
        <w:rPr>
          <w:bCs/>
          <w:spacing w:val="-2"/>
          <w:sz w:val="21"/>
          <w:szCs w:val="21"/>
          <w:lang w:val="en-GB"/>
        </w:rPr>
      </w:pPr>
      <w:r w:rsidRPr="00C34DEA">
        <w:rPr>
          <w:bCs/>
          <w:spacing w:val="-2"/>
          <w:sz w:val="21"/>
          <w:szCs w:val="21"/>
          <w:lang w:val="en-GB"/>
        </w:rPr>
        <w:t>I</w:t>
      </w:r>
      <w:r w:rsidR="00297E88" w:rsidRPr="00C34DEA">
        <w:rPr>
          <w:bCs/>
          <w:spacing w:val="-2"/>
          <w:sz w:val="21"/>
          <w:szCs w:val="21"/>
          <w:lang w:val="en-GB"/>
        </w:rPr>
        <w:t xml:space="preserve">nvestments in </w:t>
      </w:r>
      <w:r w:rsidR="00C5678E" w:rsidRPr="00C34DEA">
        <w:rPr>
          <w:bCs/>
          <w:spacing w:val="-2"/>
          <w:sz w:val="21"/>
          <w:szCs w:val="21"/>
          <w:lang w:val="en-GB"/>
        </w:rPr>
        <w:t>research and innovation</w:t>
      </w:r>
      <w:r w:rsidR="00297E88" w:rsidRPr="00C34DEA">
        <w:rPr>
          <w:bCs/>
          <w:spacing w:val="-2"/>
          <w:sz w:val="21"/>
          <w:szCs w:val="21"/>
          <w:lang w:val="en-GB"/>
        </w:rPr>
        <w:t>;</w:t>
      </w:r>
    </w:p>
    <w:p w:rsidR="00297E88" w:rsidRPr="00C34DEA" w:rsidRDefault="00DC25C2" w:rsidP="00297E88">
      <w:pPr>
        <w:pStyle w:val="Testonotaapidipagina"/>
        <w:numPr>
          <w:ilvl w:val="0"/>
          <w:numId w:val="13"/>
        </w:numPr>
        <w:tabs>
          <w:tab w:val="left" w:pos="284"/>
        </w:tabs>
        <w:ind w:left="284" w:hanging="284"/>
        <w:jc w:val="both"/>
        <w:rPr>
          <w:bCs/>
          <w:spacing w:val="-2"/>
          <w:sz w:val="21"/>
          <w:szCs w:val="21"/>
          <w:lang w:val="en-GB"/>
        </w:rPr>
      </w:pPr>
      <w:r w:rsidRPr="00C34DEA">
        <w:rPr>
          <w:bCs/>
          <w:spacing w:val="-2"/>
          <w:sz w:val="21"/>
          <w:szCs w:val="21"/>
          <w:lang w:val="en-GB"/>
        </w:rPr>
        <w:t xml:space="preserve">Strategic </w:t>
      </w:r>
      <w:r w:rsidR="000D54D7" w:rsidRPr="00C34DEA">
        <w:rPr>
          <w:bCs/>
          <w:spacing w:val="-2"/>
          <w:sz w:val="21"/>
          <w:szCs w:val="21"/>
          <w:lang w:val="en-GB"/>
        </w:rPr>
        <w:t>factors</w:t>
      </w:r>
      <w:r w:rsidR="00297E88" w:rsidRPr="00C34DEA">
        <w:rPr>
          <w:bCs/>
          <w:spacing w:val="-2"/>
          <w:sz w:val="21"/>
          <w:szCs w:val="21"/>
          <w:lang w:val="en-GB"/>
        </w:rPr>
        <w:t xml:space="preserve"> and future</w:t>
      </w:r>
      <w:r w:rsidRPr="00C34DEA">
        <w:rPr>
          <w:bCs/>
          <w:spacing w:val="-2"/>
          <w:sz w:val="21"/>
          <w:szCs w:val="21"/>
          <w:lang w:val="en-GB"/>
        </w:rPr>
        <w:t xml:space="preserve"> prospects</w:t>
      </w:r>
      <w:r w:rsidR="00297E88" w:rsidRPr="00C34DEA">
        <w:rPr>
          <w:bCs/>
          <w:spacing w:val="-2"/>
          <w:sz w:val="21"/>
          <w:szCs w:val="21"/>
          <w:lang w:val="en-GB"/>
        </w:rPr>
        <w:t>.</w:t>
      </w:r>
    </w:p>
    <w:p w:rsidR="00297E88" w:rsidRPr="00C34DEA" w:rsidRDefault="00297E88" w:rsidP="00297E88">
      <w:pPr>
        <w:pStyle w:val="Testonotaapidipagina"/>
        <w:tabs>
          <w:tab w:val="left" w:pos="142"/>
        </w:tabs>
        <w:ind w:firstLine="284"/>
        <w:rPr>
          <w:bCs/>
          <w:spacing w:val="-2"/>
          <w:sz w:val="8"/>
          <w:szCs w:val="8"/>
          <w:lang w:val="en-GB"/>
        </w:rPr>
      </w:pPr>
    </w:p>
    <w:p w:rsidR="00297E88" w:rsidRPr="00C34DEA" w:rsidRDefault="00655B95" w:rsidP="00297E88">
      <w:pPr>
        <w:pStyle w:val="Testonotaapidipagina"/>
        <w:tabs>
          <w:tab w:val="left" w:pos="142"/>
        </w:tabs>
        <w:ind w:firstLine="284"/>
        <w:rPr>
          <w:bCs/>
          <w:spacing w:val="-2"/>
          <w:sz w:val="21"/>
          <w:szCs w:val="21"/>
          <w:lang w:val="en-GB"/>
        </w:rPr>
      </w:pPr>
      <w:r w:rsidRPr="00C34DEA">
        <w:rPr>
          <w:bCs/>
          <w:spacing w:val="-2"/>
          <w:sz w:val="21"/>
          <w:szCs w:val="21"/>
          <w:lang w:val="en-GB"/>
        </w:rPr>
        <w:t>The findings which emerged from the interviews are discussed below, together with a closer look at shipping, as mentioned above in the foreword</w:t>
      </w:r>
      <w:r w:rsidR="00297E88" w:rsidRPr="00C34DEA">
        <w:rPr>
          <w:bCs/>
          <w:spacing w:val="-2"/>
          <w:sz w:val="21"/>
          <w:szCs w:val="21"/>
          <w:lang w:val="en-GB"/>
        </w:rPr>
        <w:t>.</w:t>
      </w:r>
    </w:p>
    <w:p w:rsidR="00297E88" w:rsidRPr="00C34DEA" w:rsidRDefault="00297E88" w:rsidP="00297E88">
      <w:pPr>
        <w:pStyle w:val="Testonotaapidipagina"/>
        <w:tabs>
          <w:tab w:val="left" w:pos="142"/>
        </w:tabs>
        <w:ind w:firstLine="284"/>
        <w:rPr>
          <w:bCs/>
          <w:spacing w:val="-2"/>
          <w:sz w:val="21"/>
          <w:szCs w:val="21"/>
          <w:lang w:val="en-GB"/>
        </w:rPr>
      </w:pPr>
    </w:p>
    <w:p w:rsidR="00297E88" w:rsidRPr="00C34DEA" w:rsidRDefault="00297E88" w:rsidP="00297E88">
      <w:pPr>
        <w:pStyle w:val="Testonotaapidipagina"/>
        <w:tabs>
          <w:tab w:val="left" w:pos="142"/>
        </w:tabs>
        <w:rPr>
          <w:bCs/>
          <w:spacing w:val="-2"/>
          <w:sz w:val="21"/>
          <w:szCs w:val="21"/>
          <w:lang w:val="en-GB"/>
        </w:rPr>
      </w:pPr>
    </w:p>
    <w:p w:rsidR="00297E88" w:rsidRPr="00C34DEA" w:rsidRDefault="00DB3A1A" w:rsidP="00297E88">
      <w:pPr>
        <w:pStyle w:val="Testonotaapidipagina"/>
        <w:tabs>
          <w:tab w:val="left" w:pos="284"/>
        </w:tabs>
        <w:ind w:left="284"/>
        <w:rPr>
          <w:bCs/>
          <w:i/>
          <w:spacing w:val="-2"/>
          <w:sz w:val="21"/>
          <w:szCs w:val="21"/>
          <w:lang w:val="en-GB"/>
        </w:rPr>
      </w:pPr>
      <w:r w:rsidRPr="00C34DEA">
        <w:rPr>
          <w:bCs/>
          <w:i/>
          <w:spacing w:val="-2"/>
          <w:sz w:val="21"/>
          <w:szCs w:val="21"/>
          <w:lang w:val="en-GB"/>
        </w:rPr>
        <w:t xml:space="preserve">The local </w:t>
      </w:r>
      <w:r w:rsidR="00297E88" w:rsidRPr="00C34DEA">
        <w:rPr>
          <w:bCs/>
          <w:i/>
          <w:spacing w:val="-2"/>
          <w:sz w:val="21"/>
          <w:szCs w:val="21"/>
          <w:lang w:val="en-GB"/>
        </w:rPr>
        <w:t xml:space="preserve">territory: </w:t>
      </w:r>
      <w:r w:rsidRPr="00C34DEA">
        <w:rPr>
          <w:bCs/>
          <w:i/>
          <w:spacing w:val="-2"/>
          <w:sz w:val="21"/>
          <w:szCs w:val="21"/>
          <w:lang w:val="en-GB"/>
        </w:rPr>
        <w:t xml:space="preserve">choices in terms of geographical location and </w:t>
      </w:r>
      <w:r w:rsidR="00DC25C2" w:rsidRPr="00C34DEA">
        <w:rPr>
          <w:bCs/>
          <w:i/>
          <w:spacing w:val="-2"/>
          <w:sz w:val="21"/>
          <w:szCs w:val="21"/>
          <w:lang w:val="en-GB"/>
        </w:rPr>
        <w:t>exports</w:t>
      </w:r>
    </w:p>
    <w:p w:rsidR="00297E88" w:rsidRPr="00C34DEA" w:rsidRDefault="00297E88" w:rsidP="00297E88">
      <w:pPr>
        <w:pStyle w:val="Testonotaapidipagina"/>
        <w:tabs>
          <w:tab w:val="left" w:pos="142"/>
        </w:tabs>
        <w:rPr>
          <w:bCs/>
          <w:spacing w:val="-2"/>
          <w:sz w:val="8"/>
          <w:szCs w:val="8"/>
          <w:lang w:val="en-GB"/>
        </w:rPr>
      </w:pPr>
    </w:p>
    <w:p w:rsidR="00297E88" w:rsidRPr="00C34DEA" w:rsidRDefault="006A61D7"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 xml:space="preserve">As mentioned above in the in the profiles of the companies interviewed, their activities take place in different </w:t>
      </w:r>
      <w:r w:rsidR="00297E88" w:rsidRPr="00C34DEA">
        <w:rPr>
          <w:bCs/>
          <w:spacing w:val="-2"/>
          <w:sz w:val="21"/>
          <w:szCs w:val="21"/>
          <w:lang w:val="en-GB"/>
        </w:rPr>
        <w:t>countries of</w:t>
      </w:r>
      <w:r w:rsidRPr="00C34DEA">
        <w:rPr>
          <w:bCs/>
          <w:spacing w:val="-2"/>
          <w:sz w:val="21"/>
          <w:szCs w:val="21"/>
          <w:lang w:val="en-GB"/>
        </w:rPr>
        <w:t xml:space="preserve"> the Euro</w:t>
      </w:r>
      <w:r w:rsidR="00297E88" w:rsidRPr="00C34DEA">
        <w:rPr>
          <w:bCs/>
          <w:spacing w:val="-2"/>
          <w:sz w:val="21"/>
          <w:szCs w:val="21"/>
          <w:lang w:val="en-GB"/>
        </w:rPr>
        <w:t>-</w:t>
      </w:r>
      <w:r w:rsidRPr="00C34DEA">
        <w:rPr>
          <w:bCs/>
          <w:spacing w:val="-2"/>
          <w:sz w:val="21"/>
          <w:szCs w:val="21"/>
          <w:lang w:val="en-GB"/>
        </w:rPr>
        <w:t>Asian region</w:t>
      </w:r>
      <w:r w:rsidR="00297E88" w:rsidRPr="00C34DEA">
        <w:rPr>
          <w:bCs/>
          <w:spacing w:val="-2"/>
          <w:sz w:val="21"/>
          <w:szCs w:val="21"/>
          <w:lang w:val="en-GB"/>
        </w:rPr>
        <w:t xml:space="preserve">; </w:t>
      </w:r>
      <w:r w:rsidR="00DC25C2" w:rsidRPr="00C34DEA">
        <w:rPr>
          <w:bCs/>
          <w:spacing w:val="-2"/>
          <w:sz w:val="21"/>
          <w:szCs w:val="21"/>
          <w:lang w:val="en-GB"/>
        </w:rPr>
        <w:t>despite the distinction made</w:t>
      </w:r>
      <w:r w:rsidR="00297E88" w:rsidRPr="00C34DEA">
        <w:rPr>
          <w:bCs/>
          <w:spacing w:val="-2"/>
          <w:sz w:val="21"/>
          <w:szCs w:val="21"/>
          <w:lang w:val="en-GB"/>
        </w:rPr>
        <w:t xml:space="preserve">, </w:t>
      </w:r>
      <w:r w:rsidR="00DC25C2" w:rsidRPr="00C34DEA">
        <w:rPr>
          <w:bCs/>
          <w:spacing w:val="-2"/>
          <w:sz w:val="21"/>
          <w:szCs w:val="21"/>
          <w:lang w:val="en-GB"/>
        </w:rPr>
        <w:t>it should be pointed out that</w:t>
      </w:r>
      <w:r w:rsidR="00297E88" w:rsidRPr="00C34DEA">
        <w:rPr>
          <w:bCs/>
          <w:spacing w:val="-2"/>
          <w:sz w:val="21"/>
          <w:szCs w:val="21"/>
          <w:lang w:val="en-GB"/>
        </w:rPr>
        <w:t xml:space="preserve">, in </w:t>
      </w:r>
      <w:r w:rsidR="00DC25C2" w:rsidRPr="00C34DEA">
        <w:rPr>
          <w:bCs/>
          <w:spacing w:val="-2"/>
          <w:sz w:val="21"/>
          <w:szCs w:val="21"/>
          <w:lang w:val="en-GB"/>
        </w:rPr>
        <w:t>some cases</w:t>
      </w:r>
      <w:r w:rsidR="00297E88" w:rsidRPr="00C34DEA">
        <w:rPr>
          <w:bCs/>
          <w:spacing w:val="-2"/>
          <w:sz w:val="21"/>
          <w:szCs w:val="21"/>
          <w:lang w:val="en-GB"/>
        </w:rPr>
        <w:t xml:space="preserve">, </w:t>
      </w:r>
      <w:r w:rsidR="00DC25C2" w:rsidRPr="00C34DEA">
        <w:rPr>
          <w:bCs/>
          <w:spacing w:val="-2"/>
          <w:sz w:val="21"/>
          <w:szCs w:val="21"/>
          <w:lang w:val="en-GB"/>
        </w:rPr>
        <w:t xml:space="preserve">addressing the foreign markets </w:t>
      </w:r>
      <w:r w:rsidR="00297E88" w:rsidRPr="00C34DEA">
        <w:rPr>
          <w:bCs/>
          <w:spacing w:val="-2"/>
          <w:sz w:val="21"/>
          <w:szCs w:val="21"/>
          <w:lang w:val="en-GB"/>
        </w:rPr>
        <w:t>ha</w:t>
      </w:r>
      <w:r w:rsidR="00DC25C2" w:rsidRPr="00C34DEA">
        <w:rPr>
          <w:bCs/>
          <w:spacing w:val="-2"/>
          <w:sz w:val="21"/>
          <w:szCs w:val="21"/>
          <w:lang w:val="en-GB"/>
        </w:rPr>
        <w:t>s led not only to the</w:t>
      </w:r>
      <w:r w:rsidR="00297E88" w:rsidRPr="00C34DEA">
        <w:rPr>
          <w:bCs/>
          <w:spacing w:val="-2"/>
          <w:sz w:val="21"/>
          <w:szCs w:val="21"/>
          <w:lang w:val="en-GB"/>
        </w:rPr>
        <w:t xml:space="preserve"> </w:t>
      </w:r>
      <w:r w:rsidR="00DC25C2" w:rsidRPr="00C34DEA">
        <w:rPr>
          <w:bCs/>
          <w:spacing w:val="-2"/>
          <w:sz w:val="21"/>
          <w:szCs w:val="21"/>
          <w:lang w:val="en-GB"/>
        </w:rPr>
        <w:t>c</w:t>
      </w:r>
      <w:r w:rsidR="006D3B26" w:rsidRPr="00C34DEA">
        <w:rPr>
          <w:bCs/>
          <w:spacing w:val="-2"/>
          <w:sz w:val="21"/>
          <w:szCs w:val="21"/>
          <w:lang w:val="en-GB"/>
        </w:rPr>
        <w:t>reation of</w:t>
      </w:r>
      <w:r w:rsidR="00297E88" w:rsidRPr="00C34DEA">
        <w:rPr>
          <w:bCs/>
          <w:spacing w:val="-2"/>
          <w:sz w:val="21"/>
          <w:szCs w:val="21"/>
          <w:lang w:val="en-GB"/>
        </w:rPr>
        <w:t xml:space="preserve"> stabl</w:t>
      </w:r>
      <w:r w:rsidR="00DC25C2" w:rsidRPr="00C34DEA">
        <w:rPr>
          <w:bCs/>
          <w:spacing w:val="-2"/>
          <w:sz w:val="21"/>
          <w:szCs w:val="21"/>
          <w:lang w:val="en-GB"/>
        </w:rPr>
        <w:t>e</w:t>
      </w:r>
      <w:r w:rsidR="00297E88" w:rsidRPr="00C34DEA">
        <w:rPr>
          <w:bCs/>
          <w:spacing w:val="-2"/>
          <w:sz w:val="21"/>
          <w:szCs w:val="21"/>
          <w:lang w:val="en-GB"/>
        </w:rPr>
        <w:t xml:space="preserve"> </w:t>
      </w:r>
      <w:r w:rsidR="00DC25C2" w:rsidRPr="00C34DEA">
        <w:rPr>
          <w:bCs/>
          <w:spacing w:val="-2"/>
          <w:sz w:val="21"/>
          <w:szCs w:val="21"/>
          <w:lang w:val="en-GB"/>
        </w:rPr>
        <w:t>export relations</w:t>
      </w:r>
      <w:r w:rsidR="00297E88" w:rsidRPr="00C34DEA">
        <w:rPr>
          <w:bCs/>
          <w:spacing w:val="-2"/>
          <w:sz w:val="21"/>
          <w:szCs w:val="21"/>
          <w:lang w:val="en-GB"/>
        </w:rPr>
        <w:t xml:space="preserve">, </w:t>
      </w:r>
      <w:r w:rsidR="00DC25C2" w:rsidRPr="00C34DEA">
        <w:rPr>
          <w:bCs/>
          <w:spacing w:val="-2"/>
          <w:sz w:val="21"/>
          <w:szCs w:val="21"/>
          <w:lang w:val="en-GB"/>
        </w:rPr>
        <w:t>but also to the internationalisation</w:t>
      </w:r>
      <w:r w:rsidR="00297E88" w:rsidRPr="00C34DEA">
        <w:rPr>
          <w:bCs/>
          <w:spacing w:val="-2"/>
          <w:sz w:val="21"/>
          <w:szCs w:val="21"/>
          <w:lang w:val="en-GB"/>
        </w:rPr>
        <w:t xml:space="preserve"> </w:t>
      </w:r>
      <w:r w:rsidR="00DC25C2" w:rsidRPr="00C34DEA">
        <w:rPr>
          <w:bCs/>
          <w:spacing w:val="-2"/>
          <w:sz w:val="21"/>
          <w:szCs w:val="21"/>
          <w:lang w:val="en-GB"/>
        </w:rPr>
        <w:t>of production processes</w:t>
      </w:r>
      <w:r w:rsidR="00297E88" w:rsidRPr="00C34DEA">
        <w:rPr>
          <w:bCs/>
          <w:spacing w:val="-2"/>
          <w:sz w:val="21"/>
          <w:szCs w:val="21"/>
          <w:lang w:val="en-GB"/>
        </w:rPr>
        <w:t>.</w:t>
      </w:r>
    </w:p>
    <w:p w:rsidR="00297E88" w:rsidRPr="00C34DEA" w:rsidRDefault="00DC25C2"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This is the case</w:t>
      </w:r>
      <w:r w:rsidR="00297E88" w:rsidRPr="00C34DEA">
        <w:rPr>
          <w:bCs/>
          <w:spacing w:val="-2"/>
          <w:sz w:val="21"/>
          <w:szCs w:val="21"/>
          <w:lang w:val="en-GB"/>
        </w:rPr>
        <w:t xml:space="preserve">, </w:t>
      </w:r>
      <w:r w:rsidRPr="00C34DEA">
        <w:rPr>
          <w:bCs/>
          <w:spacing w:val="-2"/>
          <w:sz w:val="21"/>
          <w:szCs w:val="21"/>
          <w:lang w:val="en-GB"/>
        </w:rPr>
        <w:t>for instance, with</w:t>
      </w:r>
      <w:r w:rsidR="00297E88" w:rsidRPr="00C34DEA">
        <w:rPr>
          <w:bCs/>
          <w:spacing w:val="-2"/>
          <w:sz w:val="21"/>
          <w:szCs w:val="21"/>
          <w:lang w:val="en-GB"/>
        </w:rPr>
        <w:t xml:space="preserve"> </w:t>
      </w:r>
      <w:proofErr w:type="spellStart"/>
      <w:r w:rsidR="00297E88" w:rsidRPr="00C34DEA">
        <w:rPr>
          <w:bCs/>
          <w:spacing w:val="-2"/>
          <w:sz w:val="21"/>
          <w:szCs w:val="21"/>
          <w:lang w:val="en-GB"/>
        </w:rPr>
        <w:t>Argol</w:t>
      </w:r>
      <w:proofErr w:type="spellEnd"/>
      <w:r w:rsidR="00297E88" w:rsidRPr="00C34DEA">
        <w:rPr>
          <w:bCs/>
          <w:spacing w:val="-2"/>
          <w:sz w:val="21"/>
          <w:szCs w:val="21"/>
          <w:lang w:val="en-GB"/>
        </w:rPr>
        <w:t xml:space="preserve"> Villanova</w:t>
      </w:r>
      <w:r w:rsidRPr="00C34DEA">
        <w:rPr>
          <w:bCs/>
          <w:spacing w:val="-2"/>
          <w:sz w:val="21"/>
          <w:szCs w:val="21"/>
          <w:lang w:val="en-GB"/>
        </w:rPr>
        <w:t xml:space="preserve">, which has </w:t>
      </w:r>
      <w:r w:rsidR="00297E88" w:rsidRPr="00C34DEA">
        <w:rPr>
          <w:bCs/>
          <w:spacing w:val="-2"/>
          <w:sz w:val="21"/>
          <w:szCs w:val="21"/>
          <w:lang w:val="en-GB"/>
        </w:rPr>
        <w:t>numero</w:t>
      </w:r>
      <w:r w:rsidRPr="00C34DEA">
        <w:rPr>
          <w:bCs/>
          <w:spacing w:val="-2"/>
          <w:sz w:val="21"/>
          <w:szCs w:val="21"/>
          <w:lang w:val="en-GB"/>
        </w:rPr>
        <w:t>u</w:t>
      </w:r>
      <w:r w:rsidR="00297E88" w:rsidRPr="00C34DEA">
        <w:rPr>
          <w:bCs/>
          <w:spacing w:val="-2"/>
          <w:sz w:val="21"/>
          <w:szCs w:val="21"/>
          <w:lang w:val="en-GB"/>
        </w:rPr>
        <w:t>s</w:t>
      </w:r>
      <w:r w:rsidRPr="00C34DEA">
        <w:rPr>
          <w:bCs/>
          <w:spacing w:val="-2"/>
          <w:sz w:val="21"/>
          <w:szCs w:val="21"/>
          <w:lang w:val="en-GB"/>
        </w:rPr>
        <w:t xml:space="preserve"> branches abroad</w:t>
      </w:r>
      <w:r w:rsidR="00297E88" w:rsidRPr="00C34DEA">
        <w:rPr>
          <w:bCs/>
          <w:spacing w:val="-2"/>
          <w:sz w:val="21"/>
          <w:szCs w:val="21"/>
          <w:lang w:val="en-GB"/>
        </w:rPr>
        <w:t>; in particular</w:t>
      </w:r>
      <w:r w:rsidRPr="00C34DEA">
        <w:rPr>
          <w:bCs/>
          <w:spacing w:val="-2"/>
          <w:sz w:val="21"/>
          <w:szCs w:val="21"/>
          <w:lang w:val="en-GB"/>
        </w:rPr>
        <w:t xml:space="preserve">, the group has </w:t>
      </w:r>
      <w:r w:rsidR="00297E88" w:rsidRPr="00C34DEA">
        <w:rPr>
          <w:bCs/>
          <w:spacing w:val="-2"/>
          <w:sz w:val="21"/>
          <w:szCs w:val="21"/>
          <w:lang w:val="en-GB"/>
        </w:rPr>
        <w:t>investme</w:t>
      </w:r>
      <w:r w:rsidRPr="00C34DEA">
        <w:rPr>
          <w:bCs/>
          <w:spacing w:val="-2"/>
          <w:sz w:val="21"/>
          <w:szCs w:val="21"/>
          <w:lang w:val="en-GB"/>
        </w:rPr>
        <w:t xml:space="preserve">nts in place </w:t>
      </w:r>
      <w:r w:rsidR="00297E88" w:rsidRPr="00C34DEA">
        <w:rPr>
          <w:bCs/>
          <w:spacing w:val="-2"/>
          <w:sz w:val="21"/>
          <w:szCs w:val="21"/>
          <w:lang w:val="en-GB"/>
        </w:rPr>
        <w:t xml:space="preserve">in Egypt and </w:t>
      </w:r>
      <w:r w:rsidRPr="00C34DEA">
        <w:rPr>
          <w:bCs/>
          <w:spacing w:val="-2"/>
          <w:sz w:val="21"/>
          <w:szCs w:val="21"/>
          <w:lang w:val="en-GB"/>
        </w:rPr>
        <w:t>Turkey</w:t>
      </w:r>
      <w:r w:rsidR="00297E88" w:rsidRPr="00C34DEA">
        <w:rPr>
          <w:bCs/>
          <w:spacing w:val="-2"/>
          <w:sz w:val="21"/>
          <w:szCs w:val="21"/>
          <w:lang w:val="en-GB"/>
        </w:rPr>
        <w:t xml:space="preserve">. </w:t>
      </w:r>
      <w:r w:rsidRPr="00C34DEA">
        <w:rPr>
          <w:bCs/>
          <w:spacing w:val="-2"/>
          <w:sz w:val="21"/>
          <w:szCs w:val="21"/>
          <w:lang w:val="en-GB"/>
        </w:rPr>
        <w:t>In Egypt, activities supporting the production of perishables along the Mile corridor have been initiated</w:t>
      </w:r>
      <w:r w:rsidR="00297E88" w:rsidRPr="00C34DEA">
        <w:rPr>
          <w:bCs/>
          <w:spacing w:val="-2"/>
          <w:sz w:val="21"/>
          <w:szCs w:val="21"/>
          <w:lang w:val="en-GB"/>
        </w:rPr>
        <w:t xml:space="preserve">, </w:t>
      </w:r>
      <w:r w:rsidRPr="00C34DEA">
        <w:rPr>
          <w:bCs/>
          <w:spacing w:val="-2"/>
          <w:sz w:val="21"/>
          <w:szCs w:val="21"/>
          <w:lang w:val="en-GB"/>
        </w:rPr>
        <w:t>guaranteeing the continuity of cold chain operations</w:t>
      </w:r>
      <w:r w:rsidR="00297E88" w:rsidRPr="00C34DEA">
        <w:rPr>
          <w:bCs/>
          <w:spacing w:val="-2"/>
          <w:sz w:val="21"/>
          <w:szCs w:val="21"/>
          <w:lang w:val="en-GB"/>
        </w:rPr>
        <w:t xml:space="preserve">. </w:t>
      </w:r>
      <w:r w:rsidR="009C5663" w:rsidRPr="00C34DEA">
        <w:rPr>
          <w:bCs/>
          <w:spacing w:val="-2"/>
          <w:sz w:val="21"/>
          <w:szCs w:val="21"/>
          <w:lang w:val="en-GB"/>
        </w:rPr>
        <w:t>Despite the redefinition phase of socio-political balances the country is currently experiencing</w:t>
      </w:r>
      <w:r w:rsidR="00297E88" w:rsidRPr="00C34DEA">
        <w:rPr>
          <w:bCs/>
          <w:spacing w:val="-2"/>
          <w:sz w:val="21"/>
          <w:szCs w:val="21"/>
          <w:lang w:val="en-GB"/>
        </w:rPr>
        <w:t>, Egypt –</w:t>
      </w:r>
      <w:r w:rsidRPr="00C34DEA">
        <w:rPr>
          <w:bCs/>
          <w:spacing w:val="-2"/>
          <w:sz w:val="21"/>
          <w:szCs w:val="21"/>
          <w:lang w:val="en-GB"/>
        </w:rPr>
        <w:t xml:space="preserve"> </w:t>
      </w:r>
      <w:proofErr w:type="spellStart"/>
      <w:r w:rsidR="00297E88" w:rsidRPr="00C34DEA">
        <w:rPr>
          <w:bCs/>
          <w:spacing w:val="-2"/>
          <w:sz w:val="21"/>
          <w:szCs w:val="21"/>
          <w:lang w:val="en-GB"/>
        </w:rPr>
        <w:t>Argol</w:t>
      </w:r>
      <w:proofErr w:type="spellEnd"/>
      <w:r w:rsidR="00297E88" w:rsidRPr="00C34DEA">
        <w:rPr>
          <w:bCs/>
          <w:spacing w:val="-2"/>
          <w:sz w:val="21"/>
          <w:szCs w:val="21"/>
          <w:lang w:val="en-GB"/>
        </w:rPr>
        <w:t xml:space="preserve"> </w:t>
      </w:r>
      <w:r w:rsidRPr="00C34DEA">
        <w:rPr>
          <w:bCs/>
          <w:spacing w:val="-2"/>
          <w:sz w:val="21"/>
          <w:szCs w:val="21"/>
          <w:lang w:val="en-GB"/>
        </w:rPr>
        <w:t xml:space="preserve">stresses </w:t>
      </w:r>
      <w:r w:rsidR="00297E88" w:rsidRPr="00C34DEA">
        <w:rPr>
          <w:bCs/>
          <w:spacing w:val="-2"/>
          <w:sz w:val="21"/>
          <w:szCs w:val="21"/>
          <w:lang w:val="en-GB"/>
        </w:rPr>
        <w:t>– ha</w:t>
      </w:r>
      <w:r w:rsidRPr="00C34DEA">
        <w:rPr>
          <w:bCs/>
          <w:spacing w:val="-2"/>
          <w:sz w:val="21"/>
          <w:szCs w:val="21"/>
          <w:lang w:val="en-GB"/>
        </w:rPr>
        <w:t xml:space="preserve">s always had a strong propensity for </w:t>
      </w:r>
      <w:r w:rsidR="00297E88" w:rsidRPr="00C34DEA">
        <w:rPr>
          <w:bCs/>
          <w:spacing w:val="-2"/>
          <w:sz w:val="21"/>
          <w:szCs w:val="21"/>
          <w:lang w:val="en-GB"/>
        </w:rPr>
        <w:t>international</w:t>
      </w:r>
      <w:r w:rsidRPr="00C34DEA">
        <w:rPr>
          <w:bCs/>
          <w:spacing w:val="-2"/>
          <w:sz w:val="21"/>
          <w:szCs w:val="21"/>
          <w:lang w:val="en-GB"/>
        </w:rPr>
        <w:t xml:space="preserve"> industrial relations</w:t>
      </w:r>
      <w:r w:rsidR="00297E88" w:rsidRPr="00C34DEA">
        <w:rPr>
          <w:bCs/>
          <w:spacing w:val="-2"/>
          <w:sz w:val="21"/>
          <w:szCs w:val="21"/>
          <w:lang w:val="en-GB"/>
        </w:rPr>
        <w:t xml:space="preserve">, </w:t>
      </w:r>
      <w:r w:rsidRPr="00C34DEA">
        <w:rPr>
          <w:bCs/>
          <w:spacing w:val="-2"/>
          <w:sz w:val="21"/>
          <w:szCs w:val="21"/>
          <w:lang w:val="en-GB"/>
        </w:rPr>
        <w:t xml:space="preserve">aiding the entry of </w:t>
      </w:r>
      <w:r w:rsidR="00297E88" w:rsidRPr="00C34DEA">
        <w:rPr>
          <w:bCs/>
          <w:spacing w:val="-2"/>
          <w:sz w:val="21"/>
          <w:szCs w:val="21"/>
          <w:lang w:val="en-GB"/>
        </w:rPr>
        <w:t xml:space="preserve">best practices </w:t>
      </w:r>
      <w:r w:rsidRPr="00C34DEA">
        <w:rPr>
          <w:bCs/>
          <w:spacing w:val="-2"/>
          <w:sz w:val="21"/>
          <w:szCs w:val="21"/>
          <w:lang w:val="en-GB"/>
        </w:rPr>
        <w:t>in the country</w:t>
      </w:r>
      <w:r w:rsidR="00297E88" w:rsidRPr="00C34DEA">
        <w:rPr>
          <w:bCs/>
          <w:spacing w:val="-2"/>
          <w:sz w:val="21"/>
          <w:szCs w:val="21"/>
          <w:lang w:val="en-GB"/>
        </w:rPr>
        <w:t xml:space="preserve">. </w:t>
      </w:r>
      <w:r w:rsidRPr="00C34DEA">
        <w:rPr>
          <w:bCs/>
          <w:spacing w:val="-2"/>
          <w:sz w:val="21"/>
          <w:szCs w:val="21"/>
          <w:lang w:val="en-GB"/>
        </w:rPr>
        <w:t>Turkey</w:t>
      </w:r>
      <w:r w:rsidR="00297E88" w:rsidRPr="00C34DEA">
        <w:rPr>
          <w:bCs/>
          <w:spacing w:val="-2"/>
          <w:sz w:val="21"/>
          <w:szCs w:val="21"/>
          <w:lang w:val="en-GB"/>
        </w:rPr>
        <w:t xml:space="preserve">, </w:t>
      </w:r>
      <w:r w:rsidRPr="00C34DEA">
        <w:rPr>
          <w:bCs/>
          <w:spacing w:val="-2"/>
          <w:sz w:val="21"/>
          <w:szCs w:val="21"/>
          <w:lang w:val="en-GB"/>
        </w:rPr>
        <w:t>on its part</w:t>
      </w:r>
      <w:r w:rsidR="00297E88" w:rsidRPr="00C34DEA">
        <w:rPr>
          <w:bCs/>
          <w:spacing w:val="-2"/>
          <w:sz w:val="21"/>
          <w:szCs w:val="21"/>
          <w:lang w:val="en-GB"/>
        </w:rPr>
        <w:t xml:space="preserve">, </w:t>
      </w:r>
      <w:r w:rsidRPr="00C34DEA">
        <w:rPr>
          <w:bCs/>
          <w:spacing w:val="-2"/>
          <w:sz w:val="21"/>
          <w:szCs w:val="21"/>
          <w:lang w:val="en-GB"/>
        </w:rPr>
        <w:t xml:space="preserve">is aware of its </w:t>
      </w:r>
      <w:r w:rsidR="00297E88" w:rsidRPr="00C34DEA">
        <w:rPr>
          <w:bCs/>
          <w:spacing w:val="-2"/>
          <w:sz w:val="21"/>
          <w:szCs w:val="21"/>
          <w:lang w:val="en-GB"/>
        </w:rPr>
        <w:t xml:space="preserve">strategic geographical </w:t>
      </w:r>
      <w:r w:rsidRPr="00C34DEA">
        <w:rPr>
          <w:bCs/>
          <w:spacing w:val="-2"/>
          <w:sz w:val="21"/>
          <w:szCs w:val="21"/>
          <w:lang w:val="en-GB"/>
        </w:rPr>
        <w:t xml:space="preserve">and political position, </w:t>
      </w:r>
      <w:r w:rsidR="00667418" w:rsidRPr="00C34DEA">
        <w:rPr>
          <w:bCs/>
          <w:spacing w:val="-2"/>
          <w:sz w:val="21"/>
          <w:szCs w:val="21"/>
          <w:lang w:val="en-GB"/>
        </w:rPr>
        <w:t xml:space="preserve">against a background of turmoil, </w:t>
      </w:r>
      <w:r w:rsidR="00297E88" w:rsidRPr="00C34DEA">
        <w:rPr>
          <w:bCs/>
          <w:spacing w:val="-2"/>
          <w:sz w:val="21"/>
          <w:szCs w:val="21"/>
          <w:lang w:val="en-GB"/>
        </w:rPr>
        <w:t>and ha</w:t>
      </w:r>
      <w:r w:rsidR="00667418" w:rsidRPr="00C34DEA">
        <w:rPr>
          <w:bCs/>
          <w:spacing w:val="-2"/>
          <w:sz w:val="21"/>
          <w:szCs w:val="21"/>
          <w:lang w:val="en-GB"/>
        </w:rPr>
        <w:t xml:space="preserve">s created interesting </w:t>
      </w:r>
      <w:r w:rsidR="00297E88" w:rsidRPr="00C34DEA">
        <w:rPr>
          <w:bCs/>
          <w:spacing w:val="-2"/>
          <w:sz w:val="21"/>
          <w:szCs w:val="21"/>
          <w:lang w:val="en-GB"/>
        </w:rPr>
        <w:t>investment</w:t>
      </w:r>
      <w:r w:rsidR="00667418" w:rsidRPr="00C34DEA">
        <w:rPr>
          <w:bCs/>
          <w:spacing w:val="-2"/>
          <w:sz w:val="21"/>
          <w:szCs w:val="21"/>
          <w:lang w:val="en-GB"/>
        </w:rPr>
        <w:t xml:space="preserve"> opportunitie</w:t>
      </w:r>
      <w:r w:rsidR="00297E88" w:rsidRPr="00C34DEA">
        <w:rPr>
          <w:bCs/>
          <w:spacing w:val="-2"/>
          <w:sz w:val="21"/>
          <w:szCs w:val="21"/>
          <w:lang w:val="en-GB"/>
        </w:rPr>
        <w:t xml:space="preserve">s, </w:t>
      </w:r>
      <w:r w:rsidR="00667418" w:rsidRPr="00C34DEA">
        <w:rPr>
          <w:bCs/>
          <w:spacing w:val="-2"/>
          <w:sz w:val="21"/>
          <w:szCs w:val="21"/>
          <w:lang w:val="en-GB"/>
        </w:rPr>
        <w:t>especially appealing to foreign players</w:t>
      </w:r>
      <w:r w:rsidR="00297E88" w:rsidRPr="00C34DEA">
        <w:rPr>
          <w:bCs/>
          <w:spacing w:val="-2"/>
          <w:sz w:val="21"/>
          <w:szCs w:val="21"/>
          <w:lang w:val="en-GB"/>
        </w:rPr>
        <w:t>.</w:t>
      </w:r>
    </w:p>
    <w:p w:rsidR="00297E88" w:rsidRPr="00C34DEA" w:rsidRDefault="00667418"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lastRenderedPageBreak/>
        <w:t xml:space="preserve">A further example of external openness is embodied by </w:t>
      </w:r>
      <w:proofErr w:type="spellStart"/>
      <w:r w:rsidR="00297E88" w:rsidRPr="00C34DEA">
        <w:rPr>
          <w:bCs/>
          <w:spacing w:val="-2"/>
          <w:sz w:val="21"/>
          <w:szCs w:val="21"/>
          <w:lang w:val="en-GB"/>
        </w:rPr>
        <w:t>Agrokor</w:t>
      </w:r>
      <w:proofErr w:type="spellEnd"/>
      <w:r w:rsidRPr="00C34DEA">
        <w:rPr>
          <w:bCs/>
          <w:spacing w:val="-2"/>
          <w:sz w:val="21"/>
          <w:szCs w:val="21"/>
          <w:lang w:val="en-GB"/>
        </w:rPr>
        <w:t>, which has production plants in Croatia</w:t>
      </w:r>
      <w:r w:rsidR="00297E88" w:rsidRPr="00C34DEA">
        <w:rPr>
          <w:bCs/>
          <w:spacing w:val="-2"/>
          <w:sz w:val="21"/>
          <w:szCs w:val="21"/>
          <w:lang w:val="en-GB"/>
        </w:rPr>
        <w:t xml:space="preserve">, Bosnia </w:t>
      </w:r>
      <w:r w:rsidR="0070358A" w:rsidRPr="00C34DEA">
        <w:rPr>
          <w:bCs/>
          <w:spacing w:val="-2"/>
          <w:sz w:val="21"/>
          <w:szCs w:val="21"/>
          <w:lang w:val="en-GB"/>
        </w:rPr>
        <w:t>He</w:t>
      </w:r>
      <w:r w:rsidR="00DB3A1A" w:rsidRPr="00C34DEA">
        <w:rPr>
          <w:bCs/>
          <w:spacing w:val="-2"/>
          <w:sz w:val="21"/>
          <w:szCs w:val="21"/>
          <w:lang w:val="en-GB"/>
        </w:rPr>
        <w:t>rzegovina</w:t>
      </w:r>
      <w:r w:rsidR="00297E88" w:rsidRPr="00C34DEA">
        <w:rPr>
          <w:bCs/>
          <w:spacing w:val="-2"/>
          <w:sz w:val="21"/>
          <w:szCs w:val="21"/>
          <w:lang w:val="en-GB"/>
        </w:rPr>
        <w:t>, Serbia</w:t>
      </w:r>
      <w:r w:rsidRPr="00C34DEA">
        <w:rPr>
          <w:bCs/>
          <w:spacing w:val="-2"/>
          <w:sz w:val="21"/>
          <w:szCs w:val="21"/>
          <w:lang w:val="en-GB"/>
        </w:rPr>
        <w:t>,</w:t>
      </w:r>
      <w:r w:rsidR="00297E88" w:rsidRPr="00C34DEA">
        <w:rPr>
          <w:bCs/>
          <w:spacing w:val="-2"/>
          <w:sz w:val="21"/>
          <w:szCs w:val="21"/>
          <w:lang w:val="en-GB"/>
        </w:rPr>
        <w:t xml:space="preserve"> and </w:t>
      </w:r>
      <w:r w:rsidR="00B97CB1" w:rsidRPr="00C34DEA">
        <w:rPr>
          <w:bCs/>
          <w:spacing w:val="-2"/>
          <w:sz w:val="21"/>
          <w:szCs w:val="21"/>
          <w:lang w:val="en-GB"/>
        </w:rPr>
        <w:t>Hungary</w:t>
      </w:r>
      <w:r w:rsidRPr="00C34DEA">
        <w:rPr>
          <w:bCs/>
          <w:spacing w:val="-2"/>
          <w:sz w:val="21"/>
          <w:szCs w:val="21"/>
          <w:lang w:val="en-GB"/>
        </w:rPr>
        <w:t>,</w:t>
      </w:r>
      <w:r w:rsidR="00297E88" w:rsidRPr="00C34DEA">
        <w:rPr>
          <w:bCs/>
          <w:spacing w:val="-2"/>
          <w:sz w:val="21"/>
          <w:szCs w:val="21"/>
          <w:lang w:val="en-GB"/>
        </w:rPr>
        <w:t xml:space="preserve"> and e</w:t>
      </w:r>
      <w:r w:rsidRPr="00C34DEA">
        <w:rPr>
          <w:bCs/>
          <w:spacing w:val="-2"/>
          <w:sz w:val="21"/>
          <w:szCs w:val="21"/>
          <w:lang w:val="en-GB"/>
        </w:rPr>
        <w:t xml:space="preserve">xports to EU </w:t>
      </w:r>
      <w:r w:rsidR="00297E88" w:rsidRPr="00C34DEA">
        <w:rPr>
          <w:bCs/>
          <w:spacing w:val="-2"/>
          <w:sz w:val="21"/>
          <w:szCs w:val="21"/>
          <w:lang w:val="en-GB"/>
        </w:rPr>
        <w:t>and CEFTA</w:t>
      </w:r>
      <w:r w:rsidRPr="00C34DEA">
        <w:rPr>
          <w:bCs/>
          <w:spacing w:val="-2"/>
          <w:sz w:val="21"/>
          <w:szCs w:val="21"/>
          <w:lang w:val="en-GB"/>
        </w:rPr>
        <w:t xml:space="preserve"> countries</w:t>
      </w:r>
      <w:r w:rsidR="00297E88" w:rsidRPr="00C34DEA">
        <w:rPr>
          <w:bCs/>
          <w:spacing w:val="-2"/>
          <w:sz w:val="21"/>
          <w:szCs w:val="21"/>
          <w:lang w:val="en-GB"/>
        </w:rPr>
        <w:t>; o</w:t>
      </w:r>
      <w:r w:rsidRPr="00C34DEA">
        <w:rPr>
          <w:bCs/>
          <w:spacing w:val="-2"/>
          <w:sz w:val="21"/>
          <w:szCs w:val="21"/>
          <w:lang w:val="en-GB"/>
        </w:rPr>
        <w:t xml:space="preserve">r </w:t>
      </w:r>
      <w:proofErr w:type="spellStart"/>
      <w:r w:rsidR="00297E88" w:rsidRPr="00C34DEA">
        <w:rPr>
          <w:bCs/>
          <w:spacing w:val="-2"/>
          <w:sz w:val="21"/>
          <w:szCs w:val="21"/>
          <w:lang w:val="en-GB"/>
        </w:rPr>
        <w:t>Fevita</w:t>
      </w:r>
      <w:proofErr w:type="spellEnd"/>
      <w:r w:rsidR="00297E88" w:rsidRPr="00C34DEA">
        <w:rPr>
          <w:bCs/>
          <w:spacing w:val="-2"/>
          <w:sz w:val="21"/>
          <w:szCs w:val="21"/>
          <w:lang w:val="en-GB"/>
        </w:rPr>
        <w:t xml:space="preserve">, </w:t>
      </w:r>
      <w:r w:rsidRPr="00C34DEA">
        <w:rPr>
          <w:bCs/>
          <w:spacing w:val="-2"/>
          <w:sz w:val="21"/>
          <w:szCs w:val="21"/>
          <w:lang w:val="en-GB"/>
        </w:rPr>
        <w:t>which after having satisfied its domestic market</w:t>
      </w:r>
      <w:r w:rsidR="00297E88" w:rsidRPr="00C34DEA">
        <w:rPr>
          <w:bCs/>
          <w:spacing w:val="-2"/>
          <w:sz w:val="21"/>
          <w:szCs w:val="21"/>
          <w:lang w:val="en-GB"/>
        </w:rPr>
        <w:t xml:space="preserve">, </w:t>
      </w:r>
      <w:r w:rsidRPr="00C34DEA">
        <w:rPr>
          <w:bCs/>
          <w:spacing w:val="-2"/>
          <w:sz w:val="21"/>
          <w:szCs w:val="21"/>
          <w:lang w:val="en-GB"/>
        </w:rPr>
        <w:t>now exports over half of its output abroad</w:t>
      </w:r>
      <w:r w:rsidR="00297E88" w:rsidRPr="00C34DEA">
        <w:rPr>
          <w:bCs/>
          <w:spacing w:val="-2"/>
          <w:sz w:val="21"/>
          <w:szCs w:val="21"/>
          <w:lang w:val="en-GB"/>
        </w:rPr>
        <w:t xml:space="preserve">. </w:t>
      </w:r>
      <w:r w:rsidRPr="00C34DEA">
        <w:rPr>
          <w:bCs/>
          <w:spacing w:val="-2"/>
          <w:sz w:val="21"/>
          <w:szCs w:val="21"/>
          <w:lang w:val="en-GB"/>
        </w:rPr>
        <w:t>Specifically</w:t>
      </w:r>
      <w:r w:rsidR="00297E88" w:rsidRPr="00C34DEA">
        <w:rPr>
          <w:bCs/>
          <w:spacing w:val="-2"/>
          <w:sz w:val="21"/>
          <w:szCs w:val="21"/>
          <w:lang w:val="en-GB"/>
        </w:rPr>
        <w:t xml:space="preserve">, </w:t>
      </w:r>
      <w:r w:rsidRPr="00C34DEA">
        <w:rPr>
          <w:bCs/>
          <w:spacing w:val="-2"/>
          <w:sz w:val="21"/>
          <w:szCs w:val="21"/>
          <w:lang w:val="en-GB"/>
        </w:rPr>
        <w:t xml:space="preserve">it entertains trade relations with several European countries </w:t>
      </w:r>
      <w:r w:rsidR="00297E88" w:rsidRPr="00C34DEA">
        <w:rPr>
          <w:bCs/>
          <w:spacing w:val="-2"/>
          <w:sz w:val="21"/>
          <w:szCs w:val="21"/>
          <w:lang w:val="en-GB"/>
        </w:rPr>
        <w:t>(</w:t>
      </w:r>
      <w:r w:rsidRPr="00C34DEA">
        <w:rPr>
          <w:bCs/>
          <w:spacing w:val="-2"/>
          <w:sz w:val="21"/>
          <w:szCs w:val="21"/>
          <w:lang w:val="en-GB"/>
        </w:rPr>
        <w:t xml:space="preserve">led by </w:t>
      </w:r>
      <w:r w:rsidR="00CE258E" w:rsidRPr="00C34DEA">
        <w:rPr>
          <w:bCs/>
          <w:spacing w:val="-2"/>
          <w:sz w:val="21"/>
          <w:szCs w:val="21"/>
          <w:lang w:val="en-GB"/>
        </w:rPr>
        <w:t>Germany</w:t>
      </w:r>
      <w:r w:rsidR="00297E88" w:rsidRPr="00C34DEA">
        <w:rPr>
          <w:bCs/>
          <w:spacing w:val="-2"/>
          <w:sz w:val="21"/>
          <w:szCs w:val="21"/>
          <w:lang w:val="en-GB"/>
        </w:rPr>
        <w:t>)</w:t>
      </w:r>
      <w:r w:rsidRPr="00C34DEA">
        <w:rPr>
          <w:bCs/>
          <w:spacing w:val="-2"/>
          <w:sz w:val="21"/>
          <w:szCs w:val="21"/>
          <w:lang w:val="en-GB"/>
        </w:rPr>
        <w:t>,</w:t>
      </w:r>
      <w:r w:rsidR="00297E88" w:rsidRPr="00C34DEA">
        <w:rPr>
          <w:bCs/>
          <w:spacing w:val="-2"/>
          <w:sz w:val="21"/>
          <w:szCs w:val="21"/>
          <w:lang w:val="en-GB"/>
        </w:rPr>
        <w:t xml:space="preserve"> and </w:t>
      </w:r>
      <w:r w:rsidRPr="00C34DEA">
        <w:rPr>
          <w:bCs/>
          <w:spacing w:val="-2"/>
          <w:sz w:val="21"/>
          <w:szCs w:val="21"/>
          <w:lang w:val="en-GB"/>
        </w:rPr>
        <w:t>is also present</w:t>
      </w:r>
      <w:r w:rsidR="00297E88" w:rsidRPr="00C34DEA">
        <w:rPr>
          <w:bCs/>
          <w:spacing w:val="-2"/>
          <w:sz w:val="21"/>
          <w:szCs w:val="21"/>
          <w:lang w:val="en-GB"/>
        </w:rPr>
        <w:t xml:space="preserve"> </w:t>
      </w:r>
      <w:r w:rsidRPr="00C34DEA">
        <w:rPr>
          <w:bCs/>
          <w:spacing w:val="-2"/>
          <w:sz w:val="21"/>
          <w:szCs w:val="21"/>
          <w:lang w:val="en-GB"/>
        </w:rPr>
        <w:t xml:space="preserve">in the </w:t>
      </w:r>
      <w:r w:rsidR="001579E0" w:rsidRPr="00C34DEA">
        <w:rPr>
          <w:bCs/>
          <w:spacing w:val="-2"/>
          <w:sz w:val="21"/>
          <w:szCs w:val="21"/>
          <w:lang w:val="en-GB"/>
        </w:rPr>
        <w:t>Middle East</w:t>
      </w:r>
      <w:r w:rsidR="00297E88" w:rsidRPr="00C34DEA">
        <w:rPr>
          <w:bCs/>
          <w:spacing w:val="-2"/>
          <w:sz w:val="21"/>
          <w:szCs w:val="21"/>
          <w:lang w:val="en-GB"/>
        </w:rPr>
        <w:t xml:space="preserve"> and </w:t>
      </w:r>
      <w:r w:rsidRPr="00C34DEA">
        <w:rPr>
          <w:bCs/>
          <w:spacing w:val="-2"/>
          <w:sz w:val="21"/>
          <w:szCs w:val="21"/>
          <w:lang w:val="en-GB"/>
        </w:rPr>
        <w:t>in the Arab world</w:t>
      </w:r>
      <w:r w:rsidR="00297E88" w:rsidRPr="00C34DEA">
        <w:rPr>
          <w:bCs/>
          <w:spacing w:val="-2"/>
          <w:sz w:val="21"/>
          <w:szCs w:val="21"/>
          <w:lang w:val="en-GB"/>
        </w:rPr>
        <w:t>.</w:t>
      </w:r>
    </w:p>
    <w:p w:rsidR="00297E88" w:rsidRPr="00C34DEA" w:rsidRDefault="00297E88"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 xml:space="preserve">In </w:t>
      </w:r>
      <w:r w:rsidR="00667418" w:rsidRPr="00C34DEA">
        <w:rPr>
          <w:bCs/>
          <w:spacing w:val="-2"/>
          <w:sz w:val="21"/>
          <w:szCs w:val="21"/>
          <w:lang w:val="en-GB"/>
        </w:rPr>
        <w:t>any case</w:t>
      </w:r>
      <w:r w:rsidRPr="00C34DEA">
        <w:rPr>
          <w:bCs/>
          <w:spacing w:val="-2"/>
          <w:sz w:val="21"/>
          <w:szCs w:val="21"/>
          <w:lang w:val="en-GB"/>
        </w:rPr>
        <w:t xml:space="preserve">, </w:t>
      </w:r>
      <w:r w:rsidR="00667418" w:rsidRPr="00C34DEA">
        <w:rPr>
          <w:bCs/>
          <w:spacing w:val="-2"/>
          <w:sz w:val="21"/>
          <w:szCs w:val="21"/>
          <w:lang w:val="en-GB"/>
        </w:rPr>
        <w:t>as repeatedly stressed by the companies operating in these  countries</w:t>
      </w:r>
      <w:r w:rsidRPr="00C34DEA">
        <w:rPr>
          <w:bCs/>
          <w:spacing w:val="-2"/>
          <w:sz w:val="21"/>
          <w:szCs w:val="21"/>
          <w:lang w:val="en-GB"/>
        </w:rPr>
        <w:t xml:space="preserve">, </w:t>
      </w:r>
      <w:r w:rsidR="00667418" w:rsidRPr="00C34DEA">
        <w:rPr>
          <w:bCs/>
          <w:spacing w:val="-2"/>
          <w:sz w:val="21"/>
          <w:szCs w:val="21"/>
          <w:lang w:val="en-GB"/>
        </w:rPr>
        <w:t>Croatia</w:t>
      </w:r>
      <w:r w:rsidRPr="00C34DEA">
        <w:rPr>
          <w:bCs/>
          <w:spacing w:val="-2"/>
          <w:sz w:val="21"/>
          <w:szCs w:val="21"/>
          <w:lang w:val="en-GB"/>
        </w:rPr>
        <w:t xml:space="preserve"> and </w:t>
      </w:r>
      <w:r w:rsidR="00B97CB1" w:rsidRPr="00C34DEA">
        <w:rPr>
          <w:bCs/>
          <w:spacing w:val="-2"/>
          <w:sz w:val="21"/>
          <w:szCs w:val="21"/>
          <w:lang w:val="en-GB"/>
        </w:rPr>
        <w:t>Hungary</w:t>
      </w:r>
      <w:r w:rsidRPr="00C34DEA">
        <w:rPr>
          <w:bCs/>
          <w:spacing w:val="-2"/>
          <w:sz w:val="21"/>
          <w:szCs w:val="21"/>
          <w:lang w:val="en-GB"/>
        </w:rPr>
        <w:t xml:space="preserve">, </w:t>
      </w:r>
      <w:r w:rsidR="00667418" w:rsidRPr="00C34DEA">
        <w:rPr>
          <w:bCs/>
          <w:spacing w:val="-2"/>
          <w:sz w:val="21"/>
          <w:szCs w:val="21"/>
          <w:lang w:val="en-GB"/>
        </w:rPr>
        <w:t>also thanks to their central position</w:t>
      </w:r>
      <w:r w:rsidRPr="00C34DEA">
        <w:rPr>
          <w:bCs/>
          <w:spacing w:val="-2"/>
          <w:sz w:val="21"/>
          <w:szCs w:val="21"/>
          <w:lang w:val="en-GB"/>
        </w:rPr>
        <w:t>,</w:t>
      </w:r>
      <w:r w:rsidR="00667418" w:rsidRPr="00C34DEA">
        <w:rPr>
          <w:bCs/>
          <w:spacing w:val="-2"/>
          <w:sz w:val="21"/>
          <w:szCs w:val="21"/>
          <w:lang w:val="en-GB"/>
        </w:rPr>
        <w:t xml:space="preserve"> could act as an important </w:t>
      </w:r>
      <w:r w:rsidRPr="00C34DEA">
        <w:rPr>
          <w:bCs/>
          <w:spacing w:val="-2"/>
          <w:sz w:val="21"/>
          <w:szCs w:val="21"/>
          <w:lang w:val="en-GB"/>
        </w:rPr>
        <w:t>logistics</w:t>
      </w:r>
      <w:r w:rsidR="00667418" w:rsidRPr="00C34DEA">
        <w:rPr>
          <w:bCs/>
          <w:spacing w:val="-2"/>
          <w:sz w:val="21"/>
          <w:szCs w:val="21"/>
          <w:lang w:val="en-GB"/>
        </w:rPr>
        <w:t xml:space="preserve"> portal from and to the rest of </w:t>
      </w:r>
      <w:r w:rsidRPr="00C34DEA">
        <w:rPr>
          <w:bCs/>
          <w:spacing w:val="-2"/>
          <w:sz w:val="21"/>
          <w:szCs w:val="21"/>
          <w:lang w:val="en-GB"/>
        </w:rPr>
        <w:t>Europe</w:t>
      </w:r>
      <w:r w:rsidR="00667418" w:rsidRPr="00C34DEA">
        <w:rPr>
          <w:bCs/>
          <w:spacing w:val="-2"/>
          <w:sz w:val="21"/>
          <w:szCs w:val="21"/>
          <w:lang w:val="en-GB"/>
        </w:rPr>
        <w:t>,</w:t>
      </w:r>
      <w:r w:rsidRPr="00C34DEA">
        <w:rPr>
          <w:bCs/>
          <w:spacing w:val="-2"/>
          <w:sz w:val="21"/>
          <w:szCs w:val="21"/>
          <w:lang w:val="en-GB"/>
        </w:rPr>
        <w:t xml:space="preserve"> </w:t>
      </w:r>
      <w:r w:rsidR="00667418" w:rsidRPr="00C34DEA">
        <w:rPr>
          <w:bCs/>
          <w:spacing w:val="-2"/>
          <w:sz w:val="21"/>
          <w:szCs w:val="21"/>
          <w:lang w:val="en-GB"/>
        </w:rPr>
        <w:t xml:space="preserve">a factor that should not be overlooked by the companies located in the countries when making </w:t>
      </w:r>
      <w:r w:rsidRPr="00C34DEA">
        <w:rPr>
          <w:bCs/>
          <w:spacing w:val="-2"/>
          <w:sz w:val="21"/>
          <w:szCs w:val="21"/>
          <w:lang w:val="en-GB"/>
        </w:rPr>
        <w:t xml:space="preserve">strategic </w:t>
      </w:r>
      <w:r w:rsidR="00667418" w:rsidRPr="00C34DEA">
        <w:rPr>
          <w:bCs/>
          <w:spacing w:val="-2"/>
          <w:sz w:val="21"/>
          <w:szCs w:val="21"/>
          <w:lang w:val="en-GB"/>
        </w:rPr>
        <w:t>choices.</w:t>
      </w:r>
    </w:p>
    <w:p w:rsidR="00297E88" w:rsidRPr="00C34DEA" w:rsidRDefault="00667418"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 xml:space="preserve">The topic of </w:t>
      </w:r>
      <w:r w:rsidR="00DC25C2" w:rsidRPr="00C34DEA">
        <w:rPr>
          <w:bCs/>
          <w:spacing w:val="-2"/>
          <w:sz w:val="21"/>
          <w:szCs w:val="21"/>
          <w:lang w:val="en-GB"/>
        </w:rPr>
        <w:t>internationalisation</w:t>
      </w:r>
      <w:r w:rsidR="00297E88" w:rsidRPr="00C34DEA">
        <w:rPr>
          <w:bCs/>
          <w:spacing w:val="-2"/>
          <w:sz w:val="21"/>
          <w:szCs w:val="21"/>
          <w:lang w:val="en-GB"/>
        </w:rPr>
        <w:t xml:space="preserve">, </w:t>
      </w:r>
      <w:r w:rsidRPr="00C34DEA">
        <w:rPr>
          <w:bCs/>
          <w:spacing w:val="-2"/>
          <w:sz w:val="21"/>
          <w:szCs w:val="21"/>
          <w:lang w:val="en-GB"/>
        </w:rPr>
        <w:t>however</w:t>
      </w:r>
      <w:r w:rsidR="00297E88" w:rsidRPr="00C34DEA">
        <w:rPr>
          <w:bCs/>
          <w:spacing w:val="-2"/>
          <w:sz w:val="21"/>
          <w:szCs w:val="21"/>
          <w:lang w:val="en-GB"/>
        </w:rPr>
        <w:t xml:space="preserve">, </w:t>
      </w:r>
      <w:r w:rsidRPr="00C34DEA">
        <w:rPr>
          <w:bCs/>
          <w:spacing w:val="-2"/>
          <w:sz w:val="21"/>
          <w:szCs w:val="21"/>
          <w:lang w:val="en-GB"/>
        </w:rPr>
        <w:t xml:space="preserve">cannot be taken on without considering also the </w:t>
      </w:r>
      <w:r w:rsidR="00297E88" w:rsidRPr="00C34DEA">
        <w:rPr>
          <w:bCs/>
          <w:spacing w:val="-2"/>
          <w:sz w:val="21"/>
          <w:szCs w:val="21"/>
          <w:lang w:val="en-GB"/>
        </w:rPr>
        <w:t>possibilit</w:t>
      </w:r>
      <w:r w:rsidRPr="00C34DEA">
        <w:rPr>
          <w:bCs/>
          <w:spacing w:val="-2"/>
          <w:sz w:val="21"/>
          <w:szCs w:val="21"/>
          <w:lang w:val="en-GB"/>
        </w:rPr>
        <w:t xml:space="preserve">y of establishing </w:t>
      </w:r>
      <w:r w:rsidR="00C5678E" w:rsidRPr="00C34DEA">
        <w:rPr>
          <w:bCs/>
          <w:spacing w:val="-2"/>
          <w:sz w:val="21"/>
          <w:szCs w:val="21"/>
          <w:lang w:val="en-GB"/>
        </w:rPr>
        <w:t>alliances</w:t>
      </w:r>
      <w:r w:rsidR="00297E88" w:rsidRPr="00C34DEA">
        <w:rPr>
          <w:bCs/>
          <w:spacing w:val="-2"/>
          <w:sz w:val="21"/>
          <w:szCs w:val="21"/>
          <w:lang w:val="en-GB"/>
        </w:rPr>
        <w:t xml:space="preserve"> o</w:t>
      </w:r>
      <w:r w:rsidRPr="00C34DEA">
        <w:rPr>
          <w:bCs/>
          <w:spacing w:val="-2"/>
          <w:sz w:val="21"/>
          <w:szCs w:val="21"/>
          <w:lang w:val="en-GB"/>
        </w:rPr>
        <w:t>r</w:t>
      </w:r>
      <w:r w:rsidR="00297E88" w:rsidRPr="00C34DEA">
        <w:rPr>
          <w:bCs/>
          <w:spacing w:val="-2"/>
          <w:sz w:val="21"/>
          <w:szCs w:val="21"/>
          <w:lang w:val="en-GB"/>
        </w:rPr>
        <w:t xml:space="preserve"> </w:t>
      </w:r>
      <w:r w:rsidRPr="00C34DEA">
        <w:rPr>
          <w:bCs/>
          <w:spacing w:val="-2"/>
          <w:sz w:val="21"/>
          <w:szCs w:val="21"/>
          <w:lang w:val="en-GB"/>
        </w:rPr>
        <w:t>partnerships</w:t>
      </w:r>
      <w:r w:rsidR="00297E88" w:rsidRPr="00C34DEA">
        <w:rPr>
          <w:bCs/>
          <w:spacing w:val="-2"/>
          <w:sz w:val="21"/>
          <w:szCs w:val="21"/>
          <w:lang w:val="en-GB"/>
        </w:rPr>
        <w:t xml:space="preserve"> </w:t>
      </w:r>
      <w:r w:rsidRPr="00C34DEA">
        <w:rPr>
          <w:bCs/>
          <w:spacing w:val="-2"/>
          <w:sz w:val="21"/>
          <w:szCs w:val="21"/>
          <w:lang w:val="en-GB"/>
        </w:rPr>
        <w:t>in target markets</w:t>
      </w:r>
      <w:r w:rsidR="00297E88" w:rsidRPr="00C34DEA">
        <w:rPr>
          <w:bCs/>
          <w:spacing w:val="-2"/>
          <w:sz w:val="21"/>
          <w:szCs w:val="21"/>
          <w:lang w:val="en-GB"/>
        </w:rPr>
        <w:t xml:space="preserve">; </w:t>
      </w:r>
      <w:r w:rsidRPr="00C34DEA">
        <w:rPr>
          <w:bCs/>
          <w:spacing w:val="-2"/>
          <w:sz w:val="21"/>
          <w:szCs w:val="21"/>
          <w:lang w:val="en-GB"/>
        </w:rPr>
        <w:t xml:space="preserve">in fact, as stressed by </w:t>
      </w:r>
      <w:proofErr w:type="spellStart"/>
      <w:r w:rsidR="00297E88" w:rsidRPr="00C34DEA">
        <w:rPr>
          <w:bCs/>
          <w:spacing w:val="-2"/>
          <w:sz w:val="21"/>
          <w:szCs w:val="21"/>
          <w:lang w:val="en-GB"/>
        </w:rPr>
        <w:t>Argol</w:t>
      </w:r>
      <w:proofErr w:type="spellEnd"/>
      <w:r w:rsidR="00297E88" w:rsidRPr="00C34DEA">
        <w:rPr>
          <w:bCs/>
          <w:spacing w:val="-2"/>
          <w:sz w:val="21"/>
          <w:szCs w:val="21"/>
          <w:lang w:val="en-GB"/>
        </w:rPr>
        <w:t xml:space="preserve">, </w:t>
      </w:r>
      <w:r w:rsidRPr="00C34DEA">
        <w:rPr>
          <w:bCs/>
          <w:spacing w:val="-2"/>
          <w:sz w:val="21"/>
          <w:szCs w:val="21"/>
          <w:lang w:val="en-GB"/>
        </w:rPr>
        <w:t xml:space="preserve">this is a must for any company with an </w:t>
      </w:r>
      <w:r w:rsidR="00297E88" w:rsidRPr="00C34DEA">
        <w:rPr>
          <w:bCs/>
          <w:spacing w:val="-2"/>
          <w:sz w:val="21"/>
          <w:szCs w:val="21"/>
          <w:lang w:val="en-GB"/>
        </w:rPr>
        <w:t xml:space="preserve">international </w:t>
      </w:r>
      <w:r w:rsidRPr="00C34DEA">
        <w:rPr>
          <w:bCs/>
          <w:spacing w:val="-2"/>
          <w:sz w:val="21"/>
          <w:szCs w:val="21"/>
          <w:lang w:val="en-GB"/>
        </w:rPr>
        <w:t>vocation</w:t>
      </w:r>
      <w:r w:rsidR="00297E88" w:rsidRPr="00C34DEA">
        <w:rPr>
          <w:bCs/>
          <w:spacing w:val="-2"/>
          <w:sz w:val="21"/>
          <w:szCs w:val="21"/>
          <w:lang w:val="en-GB"/>
        </w:rPr>
        <w:t xml:space="preserve">. </w:t>
      </w:r>
      <w:r w:rsidRPr="00C34DEA">
        <w:rPr>
          <w:bCs/>
          <w:spacing w:val="-2"/>
          <w:sz w:val="21"/>
          <w:szCs w:val="21"/>
          <w:lang w:val="en-GB"/>
        </w:rPr>
        <w:t xml:space="preserve">Having a finger on the pulse of the local markets is a fundamental aspect to achieving better and faster </w:t>
      </w:r>
      <w:r w:rsidR="00297E88" w:rsidRPr="00C34DEA">
        <w:rPr>
          <w:bCs/>
          <w:spacing w:val="-2"/>
          <w:sz w:val="21"/>
          <w:szCs w:val="21"/>
          <w:lang w:val="en-GB"/>
        </w:rPr>
        <w:t xml:space="preserve">integration </w:t>
      </w:r>
      <w:r w:rsidRPr="00C34DEA">
        <w:rPr>
          <w:bCs/>
          <w:spacing w:val="-2"/>
          <w:sz w:val="21"/>
          <w:szCs w:val="21"/>
          <w:lang w:val="en-GB"/>
        </w:rPr>
        <w:t xml:space="preserve">with the </w:t>
      </w:r>
      <w:r w:rsidR="00DC25C2" w:rsidRPr="00C34DEA">
        <w:rPr>
          <w:bCs/>
          <w:spacing w:val="-2"/>
          <w:sz w:val="21"/>
          <w:szCs w:val="21"/>
          <w:lang w:val="en-GB"/>
        </w:rPr>
        <w:t>country</w:t>
      </w:r>
      <w:r w:rsidR="00297E88" w:rsidRPr="00C34DEA">
        <w:rPr>
          <w:bCs/>
          <w:spacing w:val="-2"/>
          <w:sz w:val="21"/>
          <w:szCs w:val="21"/>
          <w:lang w:val="en-GB"/>
        </w:rPr>
        <w:t xml:space="preserve"> </w:t>
      </w:r>
      <w:r w:rsidRPr="00C34DEA">
        <w:rPr>
          <w:bCs/>
          <w:spacing w:val="-2"/>
          <w:sz w:val="21"/>
          <w:szCs w:val="21"/>
          <w:lang w:val="en-GB"/>
        </w:rPr>
        <w:t>system of destination</w:t>
      </w:r>
      <w:r w:rsidR="00297E88" w:rsidRPr="00C34DEA">
        <w:rPr>
          <w:bCs/>
          <w:spacing w:val="-2"/>
          <w:sz w:val="21"/>
          <w:szCs w:val="21"/>
          <w:lang w:val="en-GB"/>
        </w:rPr>
        <w:t xml:space="preserve">. </w:t>
      </w:r>
      <w:r w:rsidRPr="00C34DEA">
        <w:rPr>
          <w:bCs/>
          <w:spacing w:val="-2"/>
          <w:sz w:val="21"/>
          <w:szCs w:val="21"/>
          <w:lang w:val="en-GB"/>
        </w:rPr>
        <w:t xml:space="preserve">A similar view is expressed by </w:t>
      </w:r>
      <w:proofErr w:type="spellStart"/>
      <w:r w:rsidR="00297E88" w:rsidRPr="00C34DEA">
        <w:rPr>
          <w:bCs/>
          <w:spacing w:val="-2"/>
          <w:sz w:val="21"/>
          <w:szCs w:val="21"/>
          <w:lang w:val="en-GB"/>
        </w:rPr>
        <w:t>Comagro</w:t>
      </w:r>
      <w:proofErr w:type="spellEnd"/>
      <w:r w:rsidR="00297E88" w:rsidRPr="00C34DEA">
        <w:rPr>
          <w:bCs/>
          <w:spacing w:val="-2"/>
          <w:sz w:val="21"/>
          <w:szCs w:val="21"/>
          <w:lang w:val="en-GB"/>
        </w:rPr>
        <w:t xml:space="preserve"> </w:t>
      </w:r>
      <w:proofErr w:type="spellStart"/>
      <w:r w:rsidR="00297E88" w:rsidRPr="00C34DEA">
        <w:rPr>
          <w:bCs/>
          <w:spacing w:val="-2"/>
          <w:sz w:val="21"/>
          <w:szCs w:val="21"/>
          <w:lang w:val="en-GB"/>
        </w:rPr>
        <w:t>Sardo</w:t>
      </w:r>
      <w:proofErr w:type="spellEnd"/>
      <w:r w:rsidR="00297E88" w:rsidRPr="00C34DEA">
        <w:rPr>
          <w:bCs/>
          <w:spacing w:val="-2"/>
          <w:sz w:val="21"/>
          <w:szCs w:val="21"/>
          <w:lang w:val="en-GB"/>
        </w:rPr>
        <w:t xml:space="preserve">, </w:t>
      </w:r>
      <w:r w:rsidRPr="00C34DEA">
        <w:rPr>
          <w:bCs/>
          <w:spacing w:val="-2"/>
          <w:sz w:val="21"/>
          <w:szCs w:val="21"/>
          <w:lang w:val="en-GB"/>
        </w:rPr>
        <w:t xml:space="preserve">which adds that the building of </w:t>
      </w:r>
      <w:r w:rsidR="00C5678E" w:rsidRPr="00C34DEA">
        <w:rPr>
          <w:bCs/>
          <w:spacing w:val="-2"/>
          <w:sz w:val="21"/>
          <w:szCs w:val="21"/>
          <w:lang w:val="en-GB"/>
        </w:rPr>
        <w:t>alliances</w:t>
      </w:r>
      <w:r w:rsidR="00297E88" w:rsidRPr="00C34DEA">
        <w:rPr>
          <w:bCs/>
          <w:spacing w:val="-2"/>
          <w:sz w:val="21"/>
          <w:szCs w:val="21"/>
          <w:lang w:val="en-GB"/>
        </w:rPr>
        <w:t xml:space="preserve"> a</w:t>
      </w:r>
      <w:r w:rsidRPr="00C34DEA">
        <w:rPr>
          <w:bCs/>
          <w:spacing w:val="-2"/>
          <w:sz w:val="21"/>
          <w:szCs w:val="21"/>
          <w:lang w:val="en-GB"/>
        </w:rPr>
        <w:t>t the local level can be of use also in obtaining product quality certifications</w:t>
      </w:r>
      <w:r w:rsidR="00297E88" w:rsidRPr="00C34DEA">
        <w:rPr>
          <w:bCs/>
          <w:spacing w:val="-2"/>
          <w:sz w:val="21"/>
          <w:szCs w:val="21"/>
          <w:lang w:val="en-GB"/>
        </w:rPr>
        <w:t xml:space="preserve">, </w:t>
      </w:r>
      <w:r w:rsidRPr="00C34DEA">
        <w:rPr>
          <w:bCs/>
          <w:spacing w:val="-2"/>
          <w:sz w:val="21"/>
          <w:szCs w:val="21"/>
          <w:lang w:val="en-GB"/>
        </w:rPr>
        <w:t>making the products more appealing on, both the domestic and foreign markets</w:t>
      </w:r>
      <w:r w:rsidR="00297E88" w:rsidRPr="00C34DEA">
        <w:rPr>
          <w:bCs/>
          <w:spacing w:val="-2"/>
          <w:sz w:val="21"/>
          <w:szCs w:val="21"/>
          <w:lang w:val="en-GB"/>
        </w:rPr>
        <w:t>.</w:t>
      </w:r>
    </w:p>
    <w:p w:rsidR="00297E88" w:rsidRPr="00C34DEA" w:rsidRDefault="00297E88" w:rsidP="00297E88">
      <w:pPr>
        <w:pStyle w:val="Testonotaapidipagina"/>
        <w:tabs>
          <w:tab w:val="left" w:pos="142"/>
        </w:tabs>
        <w:jc w:val="both"/>
        <w:rPr>
          <w:bCs/>
          <w:spacing w:val="-2"/>
          <w:sz w:val="16"/>
          <w:szCs w:val="12"/>
          <w:lang w:val="en-GB"/>
        </w:rPr>
      </w:pPr>
    </w:p>
    <w:p w:rsidR="00297E88" w:rsidRPr="00C34DEA" w:rsidRDefault="00667418" w:rsidP="00297E88">
      <w:pPr>
        <w:pStyle w:val="Testonotaapidipagina"/>
        <w:tabs>
          <w:tab w:val="left" w:pos="142"/>
        </w:tabs>
        <w:ind w:left="284"/>
        <w:jc w:val="both"/>
        <w:rPr>
          <w:bCs/>
          <w:i/>
          <w:spacing w:val="-2"/>
          <w:sz w:val="21"/>
          <w:szCs w:val="21"/>
          <w:lang w:val="en-GB"/>
        </w:rPr>
      </w:pPr>
      <w:r w:rsidRPr="00C34DEA">
        <w:rPr>
          <w:bCs/>
          <w:i/>
          <w:spacing w:val="-2"/>
          <w:sz w:val="21"/>
          <w:szCs w:val="21"/>
          <w:lang w:val="en-GB"/>
        </w:rPr>
        <w:t xml:space="preserve">Management of the </w:t>
      </w:r>
      <w:r w:rsidR="00AD6D68" w:rsidRPr="00C34DEA">
        <w:rPr>
          <w:bCs/>
          <w:i/>
          <w:spacing w:val="-2"/>
          <w:sz w:val="21"/>
          <w:szCs w:val="21"/>
          <w:lang w:val="en-GB"/>
        </w:rPr>
        <w:t>logistics chain</w:t>
      </w:r>
      <w:r w:rsidR="00297E88" w:rsidRPr="00C34DEA">
        <w:rPr>
          <w:bCs/>
          <w:i/>
          <w:spacing w:val="-2"/>
          <w:sz w:val="21"/>
          <w:szCs w:val="21"/>
          <w:lang w:val="en-GB"/>
        </w:rPr>
        <w:t>: modalit</w:t>
      </w:r>
      <w:r w:rsidRPr="00C34DEA">
        <w:rPr>
          <w:bCs/>
          <w:i/>
          <w:spacing w:val="-2"/>
          <w:sz w:val="21"/>
          <w:szCs w:val="21"/>
          <w:lang w:val="en-GB"/>
        </w:rPr>
        <w:t>ies</w:t>
      </w:r>
      <w:r w:rsidR="00297E88" w:rsidRPr="00C34DEA">
        <w:rPr>
          <w:bCs/>
          <w:i/>
          <w:spacing w:val="-2"/>
          <w:sz w:val="21"/>
          <w:szCs w:val="21"/>
          <w:lang w:val="en-GB"/>
        </w:rPr>
        <w:t xml:space="preserve"> and infrastructures</w:t>
      </w:r>
    </w:p>
    <w:p w:rsidR="00297E88" w:rsidRPr="00C34DEA" w:rsidRDefault="00297E88" w:rsidP="00297E88">
      <w:pPr>
        <w:pStyle w:val="Testonotaapidipagina"/>
        <w:tabs>
          <w:tab w:val="left" w:pos="142"/>
        </w:tabs>
        <w:ind w:firstLine="284"/>
        <w:jc w:val="both"/>
        <w:rPr>
          <w:bCs/>
          <w:spacing w:val="-2"/>
          <w:sz w:val="8"/>
          <w:szCs w:val="8"/>
          <w:lang w:val="en-GB"/>
        </w:rPr>
      </w:pPr>
    </w:p>
    <w:p w:rsidR="00297E88" w:rsidRPr="00C34DEA" w:rsidRDefault="00667418"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 xml:space="preserve">Management of the </w:t>
      </w:r>
      <w:r w:rsidR="00AD6D68" w:rsidRPr="00C34DEA">
        <w:rPr>
          <w:bCs/>
          <w:spacing w:val="-2"/>
          <w:sz w:val="21"/>
          <w:szCs w:val="21"/>
          <w:lang w:val="en-GB"/>
        </w:rPr>
        <w:t>logistics chain</w:t>
      </w:r>
      <w:r w:rsidR="00297E88" w:rsidRPr="00C34DEA">
        <w:rPr>
          <w:bCs/>
          <w:spacing w:val="-2"/>
          <w:sz w:val="21"/>
          <w:szCs w:val="21"/>
          <w:lang w:val="en-GB"/>
        </w:rPr>
        <w:t xml:space="preserve">, </w:t>
      </w:r>
      <w:r w:rsidR="00DB3A1A" w:rsidRPr="00C34DEA">
        <w:rPr>
          <w:bCs/>
          <w:spacing w:val="-2"/>
          <w:sz w:val="21"/>
          <w:szCs w:val="21"/>
          <w:lang w:val="en-GB"/>
        </w:rPr>
        <w:t xml:space="preserve">i.e. the group of activities geared to the distribution of goods, </w:t>
      </w:r>
      <w:r w:rsidR="00297E88" w:rsidRPr="00C34DEA">
        <w:rPr>
          <w:bCs/>
          <w:spacing w:val="-2"/>
          <w:sz w:val="21"/>
          <w:szCs w:val="21"/>
          <w:lang w:val="en-GB"/>
        </w:rPr>
        <w:t>c</w:t>
      </w:r>
      <w:r w:rsidR="00DB3A1A" w:rsidRPr="00C34DEA">
        <w:rPr>
          <w:bCs/>
          <w:spacing w:val="-2"/>
          <w:sz w:val="21"/>
          <w:szCs w:val="21"/>
          <w:lang w:val="en-GB"/>
        </w:rPr>
        <w:t xml:space="preserve">hanges depending on a number of </w:t>
      </w:r>
      <w:r w:rsidR="000D54D7" w:rsidRPr="00C34DEA">
        <w:rPr>
          <w:bCs/>
          <w:spacing w:val="-2"/>
          <w:sz w:val="21"/>
          <w:szCs w:val="21"/>
          <w:lang w:val="en-GB"/>
        </w:rPr>
        <w:t>factors</w:t>
      </w:r>
      <w:r w:rsidR="00297E88" w:rsidRPr="00C34DEA">
        <w:rPr>
          <w:bCs/>
          <w:spacing w:val="-2"/>
          <w:sz w:val="21"/>
          <w:szCs w:val="21"/>
          <w:lang w:val="en-GB"/>
        </w:rPr>
        <w:t xml:space="preserve"> </w:t>
      </w:r>
      <w:r w:rsidR="00DB3A1A" w:rsidRPr="00C34DEA">
        <w:rPr>
          <w:bCs/>
          <w:spacing w:val="-2"/>
          <w:sz w:val="21"/>
          <w:szCs w:val="21"/>
          <w:lang w:val="en-GB"/>
        </w:rPr>
        <w:t xml:space="preserve">tied not only to the specific mission of a company, but also to its </w:t>
      </w:r>
      <w:r w:rsidR="00297E88" w:rsidRPr="00C34DEA">
        <w:rPr>
          <w:bCs/>
          <w:spacing w:val="-2"/>
          <w:sz w:val="21"/>
          <w:szCs w:val="21"/>
          <w:lang w:val="en-GB"/>
        </w:rPr>
        <w:t xml:space="preserve">geographical </w:t>
      </w:r>
      <w:r w:rsidR="00DB3A1A" w:rsidRPr="00C34DEA">
        <w:rPr>
          <w:bCs/>
          <w:spacing w:val="-2"/>
          <w:sz w:val="21"/>
          <w:szCs w:val="21"/>
          <w:lang w:val="en-GB"/>
        </w:rPr>
        <w:t>position, a</w:t>
      </w:r>
      <w:r w:rsidR="00297E88" w:rsidRPr="00C34DEA">
        <w:rPr>
          <w:bCs/>
          <w:spacing w:val="-2"/>
          <w:sz w:val="21"/>
          <w:szCs w:val="21"/>
          <w:lang w:val="en-GB"/>
        </w:rPr>
        <w:t xml:space="preserve">nd </w:t>
      </w:r>
      <w:r w:rsidR="00DB3A1A" w:rsidRPr="00C34DEA">
        <w:rPr>
          <w:bCs/>
          <w:spacing w:val="-2"/>
          <w:sz w:val="21"/>
          <w:szCs w:val="21"/>
          <w:lang w:val="en-GB"/>
        </w:rPr>
        <w:t>to the type of</w:t>
      </w:r>
      <w:r w:rsidR="00297E88" w:rsidRPr="00C34DEA">
        <w:rPr>
          <w:bCs/>
          <w:spacing w:val="-2"/>
          <w:sz w:val="21"/>
          <w:szCs w:val="21"/>
          <w:lang w:val="en-GB"/>
        </w:rPr>
        <w:t xml:space="preserve"> </w:t>
      </w:r>
      <w:r w:rsidR="00DB3A1A" w:rsidRPr="00C34DEA">
        <w:rPr>
          <w:bCs/>
          <w:spacing w:val="-2"/>
          <w:sz w:val="21"/>
          <w:szCs w:val="21"/>
          <w:lang w:val="en-GB"/>
        </w:rPr>
        <w:t>goods traded</w:t>
      </w:r>
      <w:r w:rsidR="00297E88" w:rsidRPr="00C34DEA">
        <w:rPr>
          <w:bCs/>
          <w:spacing w:val="-2"/>
          <w:sz w:val="21"/>
          <w:szCs w:val="21"/>
          <w:lang w:val="en-GB"/>
        </w:rPr>
        <w:t>.</w:t>
      </w:r>
    </w:p>
    <w:p w:rsidR="00297E88" w:rsidRPr="00C34DEA" w:rsidRDefault="00DB3A1A"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 xml:space="preserve">For </w:t>
      </w:r>
      <w:proofErr w:type="spellStart"/>
      <w:r w:rsidRPr="00C34DEA">
        <w:rPr>
          <w:bCs/>
          <w:spacing w:val="-2"/>
          <w:sz w:val="21"/>
          <w:szCs w:val="21"/>
          <w:lang w:val="en-GB"/>
        </w:rPr>
        <w:t>agri</w:t>
      </w:r>
      <w:proofErr w:type="spellEnd"/>
      <w:r w:rsidRPr="00C34DEA">
        <w:rPr>
          <w:bCs/>
          <w:spacing w:val="-2"/>
          <w:sz w:val="21"/>
          <w:szCs w:val="21"/>
          <w:lang w:val="en-GB"/>
        </w:rPr>
        <w:t>-food sector companies, for instance</w:t>
      </w:r>
      <w:r w:rsidR="00297E88" w:rsidRPr="00C34DEA">
        <w:rPr>
          <w:bCs/>
          <w:spacing w:val="-2"/>
          <w:sz w:val="21"/>
          <w:szCs w:val="21"/>
          <w:lang w:val="en-GB"/>
        </w:rPr>
        <w:t xml:space="preserve">, </w:t>
      </w:r>
      <w:r w:rsidR="00B97CB1" w:rsidRPr="00C34DEA">
        <w:rPr>
          <w:bCs/>
          <w:spacing w:val="-2"/>
          <w:sz w:val="21"/>
          <w:szCs w:val="21"/>
          <w:lang w:val="en-GB"/>
        </w:rPr>
        <w:t>handling</w:t>
      </w:r>
      <w:r w:rsidR="00297E88" w:rsidRPr="00C34DEA">
        <w:rPr>
          <w:bCs/>
          <w:spacing w:val="-2"/>
          <w:sz w:val="21"/>
          <w:szCs w:val="21"/>
          <w:lang w:val="en-GB"/>
        </w:rPr>
        <w:t xml:space="preserve"> and </w:t>
      </w:r>
      <w:r w:rsidRPr="00C34DEA">
        <w:rPr>
          <w:bCs/>
          <w:spacing w:val="-2"/>
          <w:sz w:val="21"/>
          <w:szCs w:val="21"/>
          <w:lang w:val="en-GB"/>
        </w:rPr>
        <w:t>delivery times must be reconciled with the preservation of the</w:t>
      </w:r>
      <w:r w:rsidR="00297E88" w:rsidRPr="00C34DEA">
        <w:rPr>
          <w:bCs/>
          <w:spacing w:val="-2"/>
          <w:sz w:val="21"/>
          <w:szCs w:val="21"/>
          <w:lang w:val="en-GB"/>
        </w:rPr>
        <w:t xml:space="preserve"> qualit</w:t>
      </w:r>
      <w:r w:rsidRPr="00C34DEA">
        <w:rPr>
          <w:bCs/>
          <w:spacing w:val="-2"/>
          <w:sz w:val="21"/>
          <w:szCs w:val="21"/>
          <w:lang w:val="en-GB"/>
        </w:rPr>
        <w:t>y of the products,</w:t>
      </w:r>
      <w:r w:rsidR="00297E88" w:rsidRPr="00C34DEA">
        <w:rPr>
          <w:bCs/>
          <w:spacing w:val="-2"/>
          <w:sz w:val="21"/>
          <w:szCs w:val="21"/>
          <w:lang w:val="en-GB"/>
        </w:rPr>
        <w:t xml:space="preserve"> and </w:t>
      </w:r>
      <w:r w:rsidRPr="00C34DEA">
        <w:rPr>
          <w:bCs/>
          <w:spacing w:val="-2"/>
          <w:sz w:val="21"/>
          <w:szCs w:val="21"/>
          <w:lang w:val="en-GB"/>
        </w:rPr>
        <w:t xml:space="preserve">the form of </w:t>
      </w:r>
      <w:r w:rsidR="00AB2382" w:rsidRPr="00C34DEA">
        <w:rPr>
          <w:bCs/>
          <w:spacing w:val="-2"/>
          <w:sz w:val="21"/>
          <w:szCs w:val="21"/>
          <w:lang w:val="en-GB"/>
        </w:rPr>
        <w:t>transport</w:t>
      </w:r>
      <w:r w:rsidR="00297E88" w:rsidRPr="00C34DEA">
        <w:rPr>
          <w:bCs/>
          <w:spacing w:val="-2"/>
          <w:sz w:val="21"/>
          <w:szCs w:val="21"/>
          <w:lang w:val="en-GB"/>
        </w:rPr>
        <w:t xml:space="preserve"> </w:t>
      </w:r>
      <w:r w:rsidRPr="00C34DEA">
        <w:rPr>
          <w:bCs/>
          <w:spacing w:val="-2"/>
          <w:sz w:val="21"/>
          <w:szCs w:val="21"/>
          <w:lang w:val="en-GB"/>
        </w:rPr>
        <w:t>of choice is often road haulage</w:t>
      </w:r>
      <w:r w:rsidR="00297E88" w:rsidRPr="00C34DEA">
        <w:rPr>
          <w:bCs/>
          <w:spacing w:val="-2"/>
          <w:sz w:val="21"/>
          <w:szCs w:val="21"/>
          <w:lang w:val="en-GB"/>
        </w:rPr>
        <w:t xml:space="preserve">. </w:t>
      </w:r>
      <w:proofErr w:type="spellStart"/>
      <w:r w:rsidR="00297E88" w:rsidRPr="00C34DEA">
        <w:rPr>
          <w:bCs/>
          <w:spacing w:val="-2"/>
          <w:sz w:val="21"/>
          <w:szCs w:val="21"/>
          <w:lang w:val="en-GB"/>
        </w:rPr>
        <w:t>Comagro</w:t>
      </w:r>
      <w:proofErr w:type="spellEnd"/>
      <w:r w:rsidR="00297E88" w:rsidRPr="00C34DEA">
        <w:rPr>
          <w:bCs/>
          <w:spacing w:val="-2"/>
          <w:sz w:val="21"/>
          <w:szCs w:val="21"/>
          <w:lang w:val="en-GB"/>
        </w:rPr>
        <w:t xml:space="preserve"> </w:t>
      </w:r>
      <w:proofErr w:type="spellStart"/>
      <w:r w:rsidR="00297E88" w:rsidRPr="00C34DEA">
        <w:rPr>
          <w:bCs/>
          <w:spacing w:val="-2"/>
          <w:sz w:val="21"/>
          <w:szCs w:val="21"/>
          <w:lang w:val="en-GB"/>
        </w:rPr>
        <w:t>Sardo</w:t>
      </w:r>
      <w:proofErr w:type="spellEnd"/>
      <w:r w:rsidRPr="00C34DEA">
        <w:rPr>
          <w:bCs/>
          <w:spacing w:val="-2"/>
          <w:sz w:val="21"/>
          <w:szCs w:val="21"/>
          <w:lang w:val="en-GB"/>
        </w:rPr>
        <w:t xml:space="preserve"> outsources transport activities to national third party operators </w:t>
      </w:r>
      <w:r w:rsidR="00297E88" w:rsidRPr="00C34DEA">
        <w:rPr>
          <w:bCs/>
          <w:spacing w:val="-2"/>
          <w:sz w:val="21"/>
          <w:szCs w:val="21"/>
          <w:lang w:val="en-GB"/>
        </w:rPr>
        <w:t>(</w:t>
      </w:r>
      <w:r w:rsidRPr="00C34DEA">
        <w:rPr>
          <w:bCs/>
          <w:spacing w:val="-2"/>
          <w:sz w:val="21"/>
          <w:szCs w:val="21"/>
          <w:lang w:val="en-GB"/>
        </w:rPr>
        <w:t>Hungarian, in this case</w:t>
      </w:r>
      <w:r w:rsidR="00297E88" w:rsidRPr="00C34DEA">
        <w:rPr>
          <w:bCs/>
          <w:spacing w:val="-2"/>
          <w:sz w:val="21"/>
          <w:szCs w:val="21"/>
          <w:lang w:val="en-GB"/>
        </w:rPr>
        <w:t xml:space="preserve">) and </w:t>
      </w:r>
      <w:r w:rsidRPr="00C34DEA">
        <w:rPr>
          <w:bCs/>
          <w:spacing w:val="-2"/>
          <w:sz w:val="21"/>
          <w:szCs w:val="21"/>
          <w:lang w:val="en-GB"/>
        </w:rPr>
        <w:t>also foreign operators</w:t>
      </w:r>
      <w:r w:rsidR="00297E88" w:rsidRPr="00C34DEA">
        <w:rPr>
          <w:bCs/>
          <w:spacing w:val="-2"/>
          <w:sz w:val="21"/>
          <w:szCs w:val="21"/>
          <w:lang w:val="en-GB"/>
        </w:rPr>
        <w:t xml:space="preserve">, </w:t>
      </w:r>
      <w:r w:rsidRPr="00C34DEA">
        <w:rPr>
          <w:bCs/>
          <w:spacing w:val="-2"/>
          <w:sz w:val="21"/>
          <w:szCs w:val="21"/>
          <w:lang w:val="en-GB"/>
        </w:rPr>
        <w:t xml:space="preserve">selected based on price </w:t>
      </w:r>
      <w:r w:rsidR="00297E88" w:rsidRPr="00C34DEA">
        <w:rPr>
          <w:bCs/>
          <w:spacing w:val="-2"/>
          <w:sz w:val="21"/>
          <w:szCs w:val="21"/>
          <w:lang w:val="en-GB"/>
        </w:rPr>
        <w:t xml:space="preserve">competitiveness. </w:t>
      </w:r>
      <w:proofErr w:type="spellStart"/>
      <w:r w:rsidR="00297E88" w:rsidRPr="00C34DEA">
        <w:rPr>
          <w:bCs/>
          <w:spacing w:val="-2"/>
          <w:sz w:val="21"/>
          <w:szCs w:val="21"/>
          <w:lang w:val="en-GB"/>
        </w:rPr>
        <w:t>Agrokor</w:t>
      </w:r>
      <w:proofErr w:type="spellEnd"/>
      <w:r w:rsidR="00297E88" w:rsidRPr="00C34DEA">
        <w:rPr>
          <w:bCs/>
          <w:spacing w:val="-2"/>
          <w:sz w:val="21"/>
          <w:szCs w:val="21"/>
          <w:lang w:val="en-GB"/>
        </w:rPr>
        <w:t>, base</w:t>
      </w:r>
      <w:r w:rsidRPr="00C34DEA">
        <w:rPr>
          <w:bCs/>
          <w:spacing w:val="-2"/>
          <w:sz w:val="21"/>
          <w:szCs w:val="21"/>
          <w:lang w:val="en-GB"/>
        </w:rPr>
        <w:t>d</w:t>
      </w:r>
      <w:r w:rsidR="00297E88" w:rsidRPr="00C34DEA">
        <w:rPr>
          <w:bCs/>
          <w:spacing w:val="-2"/>
          <w:sz w:val="21"/>
          <w:szCs w:val="21"/>
          <w:lang w:val="en-GB"/>
        </w:rPr>
        <w:t xml:space="preserve"> in </w:t>
      </w:r>
      <w:r w:rsidR="00667418" w:rsidRPr="00C34DEA">
        <w:rPr>
          <w:bCs/>
          <w:spacing w:val="-2"/>
          <w:sz w:val="21"/>
          <w:szCs w:val="21"/>
          <w:lang w:val="en-GB"/>
        </w:rPr>
        <w:t>Croatia</w:t>
      </w:r>
      <w:r w:rsidR="00297E88" w:rsidRPr="00C34DEA">
        <w:rPr>
          <w:bCs/>
          <w:spacing w:val="-2"/>
          <w:sz w:val="21"/>
          <w:szCs w:val="21"/>
          <w:lang w:val="en-GB"/>
        </w:rPr>
        <w:t xml:space="preserve">, </w:t>
      </w:r>
      <w:r w:rsidRPr="00C34DEA">
        <w:rPr>
          <w:bCs/>
          <w:spacing w:val="-2"/>
          <w:sz w:val="21"/>
          <w:szCs w:val="21"/>
          <w:lang w:val="en-GB"/>
        </w:rPr>
        <w:t xml:space="preserve">takes a different approach and uses its own distribution fleet for the local market </w:t>
      </w:r>
      <w:r w:rsidR="00297E88" w:rsidRPr="00C34DEA">
        <w:rPr>
          <w:bCs/>
          <w:spacing w:val="-2"/>
          <w:sz w:val="21"/>
          <w:szCs w:val="21"/>
          <w:lang w:val="en-GB"/>
        </w:rPr>
        <w:t>(</w:t>
      </w:r>
      <w:r w:rsidR="00667418" w:rsidRPr="00C34DEA">
        <w:rPr>
          <w:bCs/>
          <w:spacing w:val="-2"/>
          <w:sz w:val="21"/>
          <w:szCs w:val="21"/>
          <w:lang w:val="en-GB"/>
        </w:rPr>
        <w:t>Croatia</w:t>
      </w:r>
      <w:r w:rsidR="00297E88" w:rsidRPr="00C34DEA">
        <w:rPr>
          <w:bCs/>
          <w:spacing w:val="-2"/>
          <w:sz w:val="21"/>
          <w:szCs w:val="21"/>
          <w:lang w:val="en-GB"/>
        </w:rPr>
        <w:t xml:space="preserve">, Bosnia </w:t>
      </w:r>
      <w:r w:rsidRPr="00C34DEA">
        <w:rPr>
          <w:bCs/>
          <w:spacing w:val="-2"/>
          <w:sz w:val="21"/>
          <w:szCs w:val="21"/>
          <w:lang w:val="en-GB"/>
        </w:rPr>
        <w:t>Herzegovina,</w:t>
      </w:r>
      <w:r w:rsidR="00297E88" w:rsidRPr="00C34DEA">
        <w:rPr>
          <w:bCs/>
          <w:spacing w:val="-2"/>
          <w:sz w:val="21"/>
          <w:szCs w:val="21"/>
          <w:lang w:val="en-GB"/>
        </w:rPr>
        <w:t xml:space="preserve"> and Serbia)</w:t>
      </w:r>
      <w:r w:rsidRPr="00C34DEA">
        <w:rPr>
          <w:bCs/>
          <w:spacing w:val="-2"/>
          <w:sz w:val="21"/>
          <w:szCs w:val="21"/>
          <w:lang w:val="en-GB"/>
        </w:rPr>
        <w:t>, while outsourcing to other companies for transport to other destinations</w:t>
      </w:r>
      <w:r w:rsidR="00297E88" w:rsidRPr="00C34DEA">
        <w:rPr>
          <w:bCs/>
          <w:spacing w:val="-2"/>
          <w:sz w:val="21"/>
          <w:szCs w:val="21"/>
          <w:lang w:val="en-GB"/>
        </w:rPr>
        <w:t>.</w:t>
      </w:r>
    </w:p>
    <w:p w:rsidR="00297E88" w:rsidRPr="00C34DEA" w:rsidRDefault="00DB3A1A"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In the ICT sector</w:t>
      </w:r>
      <w:r w:rsidR="00297E88" w:rsidRPr="00C34DEA">
        <w:rPr>
          <w:bCs/>
          <w:spacing w:val="-2"/>
          <w:sz w:val="21"/>
          <w:szCs w:val="21"/>
          <w:lang w:val="en-GB"/>
        </w:rPr>
        <w:t xml:space="preserve">, </w:t>
      </w:r>
      <w:r w:rsidRPr="00C34DEA">
        <w:rPr>
          <w:bCs/>
          <w:spacing w:val="-2"/>
          <w:sz w:val="21"/>
          <w:szCs w:val="21"/>
          <w:lang w:val="en-GB"/>
        </w:rPr>
        <w:t xml:space="preserve">the </w:t>
      </w:r>
      <w:r w:rsidR="0001052B" w:rsidRPr="00C34DEA">
        <w:rPr>
          <w:bCs/>
          <w:spacing w:val="-2"/>
          <w:sz w:val="21"/>
          <w:szCs w:val="21"/>
          <w:lang w:val="en-GB"/>
        </w:rPr>
        <w:t>interview</w:t>
      </w:r>
      <w:r w:rsidR="00297E88" w:rsidRPr="00C34DEA">
        <w:rPr>
          <w:bCs/>
          <w:spacing w:val="-2"/>
          <w:sz w:val="21"/>
          <w:szCs w:val="21"/>
          <w:lang w:val="en-GB"/>
        </w:rPr>
        <w:t xml:space="preserve"> </w:t>
      </w:r>
      <w:r w:rsidRPr="00C34DEA">
        <w:rPr>
          <w:bCs/>
          <w:spacing w:val="-2"/>
          <w:sz w:val="21"/>
          <w:szCs w:val="21"/>
          <w:lang w:val="en-GB"/>
        </w:rPr>
        <w:t xml:space="preserve">with </w:t>
      </w:r>
      <w:r w:rsidR="00297E88" w:rsidRPr="00C34DEA">
        <w:rPr>
          <w:bCs/>
          <w:spacing w:val="-2"/>
          <w:sz w:val="21"/>
          <w:szCs w:val="21"/>
          <w:lang w:val="en-GB"/>
        </w:rPr>
        <w:t xml:space="preserve">Ericsson Nikola Tesla </w:t>
      </w:r>
      <w:r w:rsidRPr="00C34DEA">
        <w:rPr>
          <w:bCs/>
          <w:spacing w:val="-2"/>
          <w:sz w:val="21"/>
          <w:szCs w:val="21"/>
          <w:lang w:val="en-GB"/>
        </w:rPr>
        <w:t>showed that in addition to the delivery of goods, warehousing activities are also particularly important</w:t>
      </w:r>
      <w:r w:rsidR="00297E88" w:rsidRPr="00C34DEA">
        <w:rPr>
          <w:bCs/>
          <w:spacing w:val="-2"/>
          <w:sz w:val="21"/>
          <w:szCs w:val="21"/>
          <w:lang w:val="en-GB"/>
        </w:rPr>
        <w:t xml:space="preserve">; </w:t>
      </w:r>
      <w:r w:rsidRPr="00C34DEA">
        <w:rPr>
          <w:bCs/>
          <w:spacing w:val="-2"/>
          <w:sz w:val="21"/>
          <w:szCs w:val="21"/>
          <w:lang w:val="en-GB"/>
        </w:rPr>
        <w:t xml:space="preserve">therefore, most of the </w:t>
      </w:r>
      <w:r w:rsidR="00E65BF3" w:rsidRPr="00C34DEA">
        <w:rPr>
          <w:bCs/>
          <w:spacing w:val="-2"/>
          <w:sz w:val="21"/>
          <w:szCs w:val="21"/>
          <w:lang w:val="en-GB"/>
        </w:rPr>
        <w:t>services</w:t>
      </w:r>
      <w:r w:rsidR="00297E88" w:rsidRPr="00C34DEA">
        <w:rPr>
          <w:bCs/>
          <w:spacing w:val="-2"/>
          <w:sz w:val="21"/>
          <w:szCs w:val="21"/>
          <w:lang w:val="en-GB"/>
        </w:rPr>
        <w:t xml:space="preserve"> </w:t>
      </w:r>
      <w:r w:rsidRPr="00C34DEA">
        <w:rPr>
          <w:bCs/>
          <w:spacing w:val="-2"/>
          <w:sz w:val="21"/>
          <w:szCs w:val="21"/>
          <w:lang w:val="en-GB"/>
        </w:rPr>
        <w:t xml:space="preserve">not related to the group’s </w:t>
      </w:r>
      <w:r w:rsidR="00297E88" w:rsidRPr="00C34DEA">
        <w:rPr>
          <w:bCs/>
          <w:spacing w:val="-2"/>
          <w:sz w:val="21"/>
          <w:szCs w:val="21"/>
          <w:lang w:val="en-GB"/>
        </w:rPr>
        <w:t xml:space="preserve">core business </w:t>
      </w:r>
      <w:r w:rsidRPr="00C34DEA">
        <w:rPr>
          <w:bCs/>
          <w:spacing w:val="-2"/>
          <w:sz w:val="21"/>
          <w:szCs w:val="21"/>
          <w:lang w:val="en-GB"/>
        </w:rPr>
        <w:t xml:space="preserve">are outsourced to other companies specialised in both these </w:t>
      </w:r>
      <w:r w:rsidR="00297E88" w:rsidRPr="00C34DEA">
        <w:rPr>
          <w:bCs/>
          <w:spacing w:val="-2"/>
          <w:sz w:val="21"/>
          <w:szCs w:val="21"/>
          <w:lang w:val="en-GB"/>
        </w:rPr>
        <w:t>fun</w:t>
      </w:r>
      <w:r w:rsidRPr="00C34DEA">
        <w:rPr>
          <w:bCs/>
          <w:spacing w:val="-2"/>
          <w:sz w:val="21"/>
          <w:szCs w:val="21"/>
          <w:lang w:val="en-GB"/>
        </w:rPr>
        <w:t>ctions</w:t>
      </w:r>
      <w:r w:rsidR="00297E88" w:rsidRPr="00C34DEA">
        <w:rPr>
          <w:bCs/>
          <w:spacing w:val="-2"/>
          <w:sz w:val="21"/>
          <w:szCs w:val="21"/>
          <w:lang w:val="en-GB"/>
        </w:rPr>
        <w:t>.</w:t>
      </w:r>
    </w:p>
    <w:p w:rsidR="00297E88" w:rsidRPr="00C34DEA" w:rsidRDefault="00DB3A1A"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What’s more</w:t>
      </w:r>
      <w:r w:rsidR="00297E88" w:rsidRPr="00C34DEA">
        <w:rPr>
          <w:bCs/>
          <w:spacing w:val="-2"/>
          <w:sz w:val="21"/>
          <w:szCs w:val="21"/>
          <w:lang w:val="en-GB"/>
        </w:rPr>
        <w:t xml:space="preserve">, </w:t>
      </w:r>
      <w:r w:rsidRPr="00C34DEA">
        <w:rPr>
          <w:bCs/>
          <w:spacing w:val="-2"/>
          <w:sz w:val="21"/>
          <w:szCs w:val="21"/>
          <w:lang w:val="en-GB"/>
        </w:rPr>
        <w:t>the chain of operators</w:t>
      </w:r>
      <w:r w:rsidR="00297E88" w:rsidRPr="00C34DEA">
        <w:rPr>
          <w:bCs/>
          <w:spacing w:val="-2"/>
          <w:sz w:val="21"/>
          <w:szCs w:val="21"/>
          <w:lang w:val="en-GB"/>
        </w:rPr>
        <w:t xml:space="preserve"> speciali</w:t>
      </w:r>
      <w:r w:rsidRPr="00C34DEA">
        <w:rPr>
          <w:bCs/>
          <w:spacing w:val="-2"/>
          <w:sz w:val="21"/>
          <w:szCs w:val="21"/>
          <w:lang w:val="en-GB"/>
        </w:rPr>
        <w:t xml:space="preserve">sed in </w:t>
      </w:r>
      <w:r w:rsidR="00AB2382" w:rsidRPr="00C34DEA">
        <w:rPr>
          <w:bCs/>
          <w:spacing w:val="-2"/>
          <w:sz w:val="21"/>
          <w:szCs w:val="21"/>
          <w:lang w:val="en-GB"/>
        </w:rPr>
        <w:t>transport</w:t>
      </w:r>
      <w:r w:rsidR="00297E88" w:rsidRPr="00C34DEA">
        <w:rPr>
          <w:bCs/>
          <w:spacing w:val="-2"/>
          <w:sz w:val="21"/>
          <w:szCs w:val="21"/>
          <w:lang w:val="en-GB"/>
        </w:rPr>
        <w:t xml:space="preserve"> and logistics</w:t>
      </w:r>
      <w:r w:rsidRPr="00C34DEA">
        <w:rPr>
          <w:bCs/>
          <w:spacing w:val="-2"/>
          <w:sz w:val="21"/>
          <w:szCs w:val="21"/>
          <w:lang w:val="en-GB"/>
        </w:rPr>
        <w:t xml:space="preserve"> activities</w:t>
      </w:r>
      <w:r w:rsidR="00297E88" w:rsidRPr="00C34DEA">
        <w:rPr>
          <w:bCs/>
          <w:spacing w:val="-2"/>
          <w:sz w:val="21"/>
          <w:szCs w:val="21"/>
          <w:lang w:val="en-GB"/>
        </w:rPr>
        <w:t xml:space="preserve">, </w:t>
      </w:r>
      <w:r w:rsidRPr="00C34DEA">
        <w:rPr>
          <w:bCs/>
          <w:spacing w:val="-2"/>
          <w:sz w:val="21"/>
          <w:szCs w:val="21"/>
          <w:lang w:val="en-GB"/>
        </w:rPr>
        <w:t xml:space="preserve">is more </w:t>
      </w:r>
      <w:r w:rsidR="00297E88" w:rsidRPr="00C34DEA">
        <w:rPr>
          <w:bCs/>
          <w:spacing w:val="-2"/>
          <w:sz w:val="21"/>
          <w:szCs w:val="21"/>
          <w:lang w:val="en-GB"/>
        </w:rPr>
        <w:t>stru</w:t>
      </w:r>
      <w:r w:rsidRPr="00C34DEA">
        <w:rPr>
          <w:bCs/>
          <w:spacing w:val="-2"/>
          <w:sz w:val="21"/>
          <w:szCs w:val="21"/>
          <w:lang w:val="en-GB"/>
        </w:rPr>
        <w:t>c</w:t>
      </w:r>
      <w:r w:rsidR="00297E88" w:rsidRPr="00C34DEA">
        <w:rPr>
          <w:bCs/>
          <w:spacing w:val="-2"/>
          <w:sz w:val="21"/>
          <w:szCs w:val="21"/>
          <w:lang w:val="en-GB"/>
        </w:rPr>
        <w:t>tur</w:t>
      </w:r>
      <w:r w:rsidRPr="00C34DEA">
        <w:rPr>
          <w:bCs/>
          <w:spacing w:val="-2"/>
          <w:sz w:val="21"/>
          <w:szCs w:val="21"/>
          <w:lang w:val="en-GB"/>
        </w:rPr>
        <w:t xml:space="preserve">ed, and pays particular attention to possible </w:t>
      </w:r>
      <w:r w:rsidR="00297E88" w:rsidRPr="00C34DEA">
        <w:rPr>
          <w:bCs/>
          <w:spacing w:val="-2"/>
          <w:sz w:val="21"/>
          <w:szCs w:val="21"/>
          <w:lang w:val="en-GB"/>
        </w:rPr>
        <w:t>intermodal</w:t>
      </w:r>
      <w:r w:rsidRPr="00C34DEA">
        <w:rPr>
          <w:bCs/>
          <w:spacing w:val="-2"/>
          <w:sz w:val="21"/>
          <w:szCs w:val="21"/>
          <w:lang w:val="en-GB"/>
        </w:rPr>
        <w:t xml:space="preserve"> transport options</w:t>
      </w:r>
      <w:r w:rsidR="00297E88" w:rsidRPr="00C34DEA">
        <w:rPr>
          <w:bCs/>
          <w:spacing w:val="-2"/>
          <w:sz w:val="21"/>
          <w:szCs w:val="21"/>
          <w:lang w:val="en-GB"/>
        </w:rPr>
        <w:t xml:space="preserve">. </w:t>
      </w:r>
      <w:proofErr w:type="spellStart"/>
      <w:r w:rsidR="00297E88" w:rsidRPr="00C34DEA">
        <w:rPr>
          <w:bCs/>
          <w:spacing w:val="-2"/>
          <w:sz w:val="21"/>
          <w:szCs w:val="21"/>
          <w:lang w:val="en-GB"/>
        </w:rPr>
        <w:t>Argol</w:t>
      </w:r>
      <w:proofErr w:type="spellEnd"/>
      <w:r w:rsidR="00297E88" w:rsidRPr="00C34DEA">
        <w:rPr>
          <w:bCs/>
          <w:spacing w:val="-2"/>
          <w:sz w:val="21"/>
          <w:szCs w:val="21"/>
          <w:lang w:val="en-GB"/>
        </w:rPr>
        <w:t xml:space="preserve">, </w:t>
      </w:r>
      <w:r w:rsidRPr="00C34DEA">
        <w:rPr>
          <w:bCs/>
          <w:spacing w:val="-2"/>
          <w:sz w:val="21"/>
          <w:szCs w:val="21"/>
          <w:lang w:val="en-GB"/>
        </w:rPr>
        <w:t>for instance</w:t>
      </w:r>
      <w:r w:rsidR="00297E88" w:rsidRPr="00C34DEA">
        <w:rPr>
          <w:bCs/>
          <w:spacing w:val="-2"/>
          <w:sz w:val="21"/>
          <w:szCs w:val="21"/>
          <w:lang w:val="en-GB"/>
        </w:rPr>
        <w:t xml:space="preserve">, </w:t>
      </w:r>
      <w:r w:rsidRPr="00C34DEA">
        <w:rPr>
          <w:bCs/>
          <w:spacing w:val="-2"/>
          <w:sz w:val="21"/>
          <w:szCs w:val="21"/>
          <w:lang w:val="en-GB"/>
        </w:rPr>
        <w:t xml:space="preserve">views rail freight as the leading option, to be supported by </w:t>
      </w:r>
      <w:r w:rsidR="00297E88" w:rsidRPr="00C34DEA">
        <w:rPr>
          <w:bCs/>
          <w:spacing w:val="-2"/>
          <w:sz w:val="21"/>
          <w:szCs w:val="21"/>
          <w:lang w:val="en-GB"/>
        </w:rPr>
        <w:t xml:space="preserve">road haulage </w:t>
      </w:r>
      <w:r w:rsidRPr="00C34DEA">
        <w:rPr>
          <w:bCs/>
          <w:spacing w:val="-2"/>
          <w:sz w:val="21"/>
          <w:szCs w:val="21"/>
          <w:lang w:val="en-GB"/>
        </w:rPr>
        <w:t xml:space="preserve">sea shipping, </w:t>
      </w:r>
      <w:r w:rsidR="00297E88" w:rsidRPr="00C34DEA">
        <w:rPr>
          <w:bCs/>
          <w:spacing w:val="-2"/>
          <w:sz w:val="21"/>
          <w:szCs w:val="21"/>
          <w:lang w:val="en-GB"/>
        </w:rPr>
        <w:t xml:space="preserve">and </w:t>
      </w:r>
      <w:r w:rsidRPr="00C34DEA">
        <w:rPr>
          <w:bCs/>
          <w:spacing w:val="-2"/>
          <w:sz w:val="21"/>
          <w:szCs w:val="21"/>
          <w:lang w:val="en-GB"/>
        </w:rPr>
        <w:t xml:space="preserve">considers it important to invest in </w:t>
      </w:r>
      <w:r w:rsidR="001536F4" w:rsidRPr="00C34DEA">
        <w:rPr>
          <w:bCs/>
          <w:spacing w:val="-2"/>
          <w:sz w:val="21"/>
          <w:szCs w:val="21"/>
          <w:lang w:val="en-GB"/>
        </w:rPr>
        <w:t>logistics platforms</w:t>
      </w:r>
      <w:r w:rsidR="00297E88" w:rsidRPr="00C34DEA">
        <w:rPr>
          <w:bCs/>
          <w:spacing w:val="-2"/>
          <w:sz w:val="21"/>
          <w:szCs w:val="21"/>
          <w:lang w:val="en-GB"/>
        </w:rPr>
        <w:t>.</w:t>
      </w:r>
    </w:p>
    <w:p w:rsidR="00297E88" w:rsidRPr="00C34DEA" w:rsidRDefault="00297E88" w:rsidP="00297E88">
      <w:pPr>
        <w:pStyle w:val="Testonotaapidipagina"/>
        <w:tabs>
          <w:tab w:val="left" w:pos="142"/>
        </w:tabs>
        <w:jc w:val="both"/>
        <w:rPr>
          <w:bCs/>
          <w:spacing w:val="-2"/>
          <w:sz w:val="16"/>
          <w:szCs w:val="12"/>
          <w:lang w:val="en-GB"/>
        </w:rPr>
      </w:pPr>
    </w:p>
    <w:p w:rsidR="00297E88" w:rsidRPr="00C34DEA" w:rsidRDefault="00DB3A1A" w:rsidP="00297E88">
      <w:pPr>
        <w:pStyle w:val="Testonotaapidipagina"/>
        <w:tabs>
          <w:tab w:val="left" w:pos="142"/>
        </w:tabs>
        <w:ind w:left="284"/>
        <w:jc w:val="both"/>
        <w:rPr>
          <w:bCs/>
          <w:i/>
          <w:spacing w:val="-2"/>
          <w:sz w:val="21"/>
          <w:szCs w:val="21"/>
          <w:lang w:val="en-GB"/>
        </w:rPr>
      </w:pPr>
      <w:r w:rsidRPr="00C34DEA">
        <w:rPr>
          <w:bCs/>
          <w:i/>
          <w:spacing w:val="-2"/>
          <w:sz w:val="21"/>
          <w:szCs w:val="21"/>
          <w:lang w:val="en-GB"/>
        </w:rPr>
        <w:t>I</w:t>
      </w:r>
      <w:r w:rsidR="00297E88" w:rsidRPr="00C34DEA">
        <w:rPr>
          <w:bCs/>
          <w:i/>
          <w:spacing w:val="-2"/>
          <w:sz w:val="21"/>
          <w:szCs w:val="21"/>
          <w:lang w:val="en-GB"/>
        </w:rPr>
        <w:t xml:space="preserve">nvestments in </w:t>
      </w:r>
      <w:r w:rsidR="00C5678E" w:rsidRPr="00C34DEA">
        <w:rPr>
          <w:bCs/>
          <w:i/>
          <w:spacing w:val="-2"/>
          <w:sz w:val="21"/>
          <w:szCs w:val="21"/>
          <w:lang w:val="en-GB"/>
        </w:rPr>
        <w:t>research and innovation</w:t>
      </w:r>
      <w:r w:rsidR="00297E88" w:rsidRPr="00C34DEA">
        <w:rPr>
          <w:bCs/>
          <w:i/>
          <w:spacing w:val="-2"/>
          <w:sz w:val="21"/>
          <w:szCs w:val="21"/>
          <w:lang w:val="en-GB"/>
        </w:rPr>
        <w:t xml:space="preserve"> </w:t>
      </w:r>
      <w:r w:rsidRPr="00C34DEA">
        <w:rPr>
          <w:bCs/>
          <w:i/>
          <w:spacing w:val="-2"/>
          <w:sz w:val="21"/>
          <w:szCs w:val="21"/>
          <w:lang w:val="en-GB"/>
        </w:rPr>
        <w:t xml:space="preserve">for </w:t>
      </w:r>
      <w:r w:rsidR="00297E88" w:rsidRPr="00C34DEA">
        <w:rPr>
          <w:bCs/>
          <w:i/>
          <w:spacing w:val="-2"/>
          <w:sz w:val="21"/>
          <w:szCs w:val="21"/>
          <w:lang w:val="en-GB"/>
        </w:rPr>
        <w:t>logistics</w:t>
      </w:r>
    </w:p>
    <w:p w:rsidR="00297E88" w:rsidRPr="00C34DEA" w:rsidRDefault="00297E88" w:rsidP="00297E88">
      <w:pPr>
        <w:pStyle w:val="Testonotaapidipagina"/>
        <w:tabs>
          <w:tab w:val="left" w:pos="142"/>
        </w:tabs>
        <w:jc w:val="both"/>
        <w:rPr>
          <w:bCs/>
          <w:spacing w:val="-2"/>
          <w:sz w:val="8"/>
          <w:szCs w:val="12"/>
          <w:lang w:val="en-GB"/>
        </w:rPr>
      </w:pPr>
    </w:p>
    <w:p w:rsidR="00297E88" w:rsidRPr="00C34DEA" w:rsidRDefault="009C5663"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 xml:space="preserve">As stressed by many of the </w:t>
      </w:r>
      <w:r w:rsidR="00DB3A1A" w:rsidRPr="00C34DEA">
        <w:rPr>
          <w:bCs/>
          <w:spacing w:val="-2"/>
          <w:sz w:val="21"/>
          <w:szCs w:val="21"/>
          <w:lang w:val="en-GB"/>
        </w:rPr>
        <w:t>operators</w:t>
      </w:r>
      <w:r w:rsidR="00297E88" w:rsidRPr="00C34DEA">
        <w:rPr>
          <w:bCs/>
          <w:spacing w:val="-2"/>
          <w:sz w:val="21"/>
          <w:szCs w:val="21"/>
          <w:lang w:val="en-GB"/>
        </w:rPr>
        <w:t xml:space="preserve"> </w:t>
      </w:r>
      <w:r w:rsidR="00DC4525" w:rsidRPr="00C34DEA">
        <w:rPr>
          <w:bCs/>
          <w:spacing w:val="-2"/>
          <w:sz w:val="21"/>
          <w:szCs w:val="21"/>
          <w:lang w:val="en-GB"/>
        </w:rPr>
        <w:t>interviewe</w:t>
      </w:r>
      <w:r w:rsidRPr="00C34DEA">
        <w:rPr>
          <w:bCs/>
          <w:spacing w:val="-2"/>
          <w:sz w:val="21"/>
          <w:szCs w:val="21"/>
          <w:lang w:val="en-GB"/>
        </w:rPr>
        <w:t>d</w:t>
      </w:r>
      <w:r w:rsidR="00297E88" w:rsidRPr="00C34DEA">
        <w:rPr>
          <w:bCs/>
          <w:spacing w:val="-2"/>
          <w:sz w:val="21"/>
          <w:szCs w:val="21"/>
          <w:lang w:val="en-GB"/>
        </w:rPr>
        <w:t>, investi</w:t>
      </w:r>
      <w:r w:rsidRPr="00C34DEA">
        <w:rPr>
          <w:bCs/>
          <w:spacing w:val="-2"/>
          <w:sz w:val="21"/>
          <w:szCs w:val="21"/>
          <w:lang w:val="en-GB"/>
        </w:rPr>
        <w:t xml:space="preserve">ng </w:t>
      </w:r>
      <w:r w:rsidR="00297E88" w:rsidRPr="00C34DEA">
        <w:rPr>
          <w:bCs/>
          <w:spacing w:val="-2"/>
          <w:sz w:val="21"/>
          <w:szCs w:val="21"/>
          <w:lang w:val="en-GB"/>
        </w:rPr>
        <w:t xml:space="preserve">in </w:t>
      </w:r>
      <w:r w:rsidR="00C5678E" w:rsidRPr="00C34DEA">
        <w:rPr>
          <w:bCs/>
          <w:spacing w:val="-2"/>
          <w:sz w:val="21"/>
          <w:szCs w:val="21"/>
          <w:lang w:val="en-GB"/>
        </w:rPr>
        <w:t>research and innovation</w:t>
      </w:r>
      <w:r w:rsidR="00297E88" w:rsidRPr="00C34DEA">
        <w:rPr>
          <w:bCs/>
          <w:spacing w:val="-2"/>
          <w:sz w:val="21"/>
          <w:szCs w:val="21"/>
          <w:lang w:val="en-GB"/>
        </w:rPr>
        <w:t xml:space="preserve"> </w:t>
      </w:r>
      <w:r w:rsidRPr="00C34DEA">
        <w:rPr>
          <w:bCs/>
          <w:spacing w:val="-2"/>
          <w:sz w:val="21"/>
          <w:szCs w:val="21"/>
          <w:lang w:val="en-GB"/>
        </w:rPr>
        <w:t xml:space="preserve">is a key factor in stepping up the </w:t>
      </w:r>
      <w:r w:rsidR="00297E88" w:rsidRPr="00C34DEA">
        <w:rPr>
          <w:bCs/>
          <w:spacing w:val="-2"/>
          <w:sz w:val="21"/>
          <w:szCs w:val="21"/>
          <w:lang w:val="en-GB"/>
        </w:rPr>
        <w:t xml:space="preserve">competitiveness </w:t>
      </w:r>
      <w:r w:rsidRPr="00C34DEA">
        <w:rPr>
          <w:bCs/>
          <w:spacing w:val="-2"/>
          <w:sz w:val="21"/>
          <w:szCs w:val="21"/>
          <w:lang w:val="en-GB"/>
        </w:rPr>
        <w:t>of a company</w:t>
      </w:r>
      <w:r w:rsidR="00297E88" w:rsidRPr="00C34DEA">
        <w:rPr>
          <w:bCs/>
          <w:spacing w:val="-2"/>
          <w:sz w:val="21"/>
          <w:szCs w:val="21"/>
          <w:lang w:val="en-GB"/>
        </w:rPr>
        <w:t>.</w:t>
      </w:r>
    </w:p>
    <w:p w:rsidR="00297E88" w:rsidRPr="00C34DEA" w:rsidRDefault="009C5663"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 xml:space="preserve">The actions taken differ depending on the company’s line of business, </w:t>
      </w:r>
      <w:r w:rsidR="00297E88" w:rsidRPr="00C34DEA">
        <w:rPr>
          <w:bCs/>
          <w:spacing w:val="-2"/>
          <w:sz w:val="21"/>
          <w:szCs w:val="21"/>
          <w:lang w:val="en-GB"/>
        </w:rPr>
        <w:t xml:space="preserve">and </w:t>
      </w:r>
      <w:r w:rsidRPr="00C34DEA">
        <w:rPr>
          <w:bCs/>
          <w:spacing w:val="-2"/>
          <w:sz w:val="21"/>
          <w:szCs w:val="21"/>
          <w:lang w:val="en-GB"/>
        </w:rPr>
        <w:t>touch on multiple aspects of the business process</w:t>
      </w:r>
      <w:r w:rsidR="00297E88" w:rsidRPr="00C34DEA">
        <w:rPr>
          <w:bCs/>
          <w:spacing w:val="-2"/>
          <w:sz w:val="21"/>
          <w:szCs w:val="21"/>
          <w:lang w:val="en-GB"/>
        </w:rPr>
        <w:t>; aspe</w:t>
      </w:r>
      <w:r w:rsidRPr="00C34DEA">
        <w:rPr>
          <w:bCs/>
          <w:spacing w:val="-2"/>
          <w:sz w:val="21"/>
          <w:szCs w:val="21"/>
          <w:lang w:val="en-GB"/>
        </w:rPr>
        <w:t>c</w:t>
      </w:r>
      <w:r w:rsidR="00297E88" w:rsidRPr="00C34DEA">
        <w:rPr>
          <w:bCs/>
          <w:spacing w:val="-2"/>
          <w:sz w:val="21"/>
          <w:szCs w:val="21"/>
          <w:lang w:val="en-GB"/>
        </w:rPr>
        <w:t>t</w:t>
      </w:r>
      <w:r w:rsidRPr="00C34DEA">
        <w:rPr>
          <w:bCs/>
          <w:spacing w:val="-2"/>
          <w:sz w:val="21"/>
          <w:szCs w:val="21"/>
          <w:lang w:val="en-GB"/>
        </w:rPr>
        <w:t xml:space="preserve">s that go beyond the technological side of </w:t>
      </w:r>
      <w:r w:rsidRPr="00C34DEA">
        <w:rPr>
          <w:bCs/>
          <w:spacing w:val="-2"/>
          <w:sz w:val="21"/>
          <w:szCs w:val="21"/>
          <w:lang w:val="en-GB"/>
        </w:rPr>
        <w:lastRenderedPageBreak/>
        <w:t xml:space="preserve">things </w:t>
      </w:r>
      <w:r w:rsidR="00297E88" w:rsidRPr="00C34DEA">
        <w:rPr>
          <w:bCs/>
          <w:spacing w:val="-2"/>
          <w:sz w:val="21"/>
          <w:szCs w:val="21"/>
          <w:lang w:val="en-GB"/>
        </w:rPr>
        <w:t>(</w:t>
      </w:r>
      <w:r w:rsidRPr="00C34DEA">
        <w:rPr>
          <w:bCs/>
          <w:spacing w:val="-2"/>
          <w:sz w:val="21"/>
          <w:szCs w:val="21"/>
          <w:lang w:val="en-GB"/>
        </w:rPr>
        <w:t xml:space="preserve">facilities and production </w:t>
      </w:r>
      <w:r w:rsidR="00052D0B" w:rsidRPr="00C34DEA">
        <w:rPr>
          <w:bCs/>
          <w:spacing w:val="-2"/>
          <w:sz w:val="21"/>
          <w:szCs w:val="21"/>
          <w:lang w:val="en-GB"/>
        </w:rPr>
        <w:t>processes</w:t>
      </w:r>
      <w:r w:rsidR="00297E88" w:rsidRPr="00C34DEA">
        <w:rPr>
          <w:bCs/>
          <w:spacing w:val="-2"/>
          <w:sz w:val="21"/>
          <w:szCs w:val="21"/>
          <w:lang w:val="en-GB"/>
        </w:rPr>
        <w:t xml:space="preserve">), </w:t>
      </w:r>
      <w:r w:rsidRPr="00C34DEA">
        <w:rPr>
          <w:bCs/>
          <w:spacing w:val="-2"/>
          <w:sz w:val="21"/>
          <w:szCs w:val="21"/>
          <w:lang w:val="en-GB"/>
        </w:rPr>
        <w:t xml:space="preserve">and are also related to staff training, for instance, </w:t>
      </w:r>
      <w:r w:rsidR="00297E88" w:rsidRPr="00C34DEA">
        <w:rPr>
          <w:bCs/>
          <w:spacing w:val="-2"/>
          <w:sz w:val="21"/>
          <w:szCs w:val="21"/>
          <w:lang w:val="en-GB"/>
        </w:rPr>
        <w:t xml:space="preserve">and </w:t>
      </w:r>
      <w:r w:rsidRPr="00C34DEA">
        <w:rPr>
          <w:bCs/>
          <w:spacing w:val="-2"/>
          <w:sz w:val="21"/>
          <w:szCs w:val="21"/>
          <w:lang w:val="en-GB"/>
        </w:rPr>
        <w:t>safety and environmental certifications</w:t>
      </w:r>
      <w:r w:rsidR="00297E88" w:rsidRPr="00C34DEA">
        <w:rPr>
          <w:bCs/>
          <w:spacing w:val="-2"/>
          <w:sz w:val="21"/>
          <w:szCs w:val="21"/>
          <w:lang w:val="en-GB"/>
        </w:rPr>
        <w:t>.</w:t>
      </w:r>
    </w:p>
    <w:p w:rsidR="00297E88" w:rsidRPr="00C34DEA" w:rsidRDefault="00673750"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 xml:space="preserve">The technological </w:t>
      </w:r>
      <w:r w:rsidR="006D3B26" w:rsidRPr="00C34DEA">
        <w:rPr>
          <w:bCs/>
          <w:spacing w:val="-2"/>
          <w:sz w:val="21"/>
          <w:szCs w:val="21"/>
          <w:lang w:val="en-GB"/>
        </w:rPr>
        <w:t>factor</w:t>
      </w:r>
      <w:r w:rsidR="00297E88" w:rsidRPr="00C34DEA">
        <w:rPr>
          <w:bCs/>
          <w:spacing w:val="-2"/>
          <w:sz w:val="21"/>
          <w:szCs w:val="21"/>
          <w:lang w:val="en-GB"/>
        </w:rPr>
        <w:t xml:space="preserve">, </w:t>
      </w:r>
      <w:r w:rsidRPr="00C34DEA">
        <w:rPr>
          <w:bCs/>
          <w:spacing w:val="-2"/>
          <w:sz w:val="21"/>
          <w:szCs w:val="21"/>
          <w:lang w:val="en-GB"/>
        </w:rPr>
        <w:t xml:space="preserve">however, remains the most important, especially for companies that have made </w:t>
      </w:r>
      <w:r w:rsidR="00297E88" w:rsidRPr="00C34DEA">
        <w:rPr>
          <w:bCs/>
          <w:spacing w:val="-2"/>
          <w:sz w:val="21"/>
          <w:szCs w:val="21"/>
          <w:lang w:val="en-GB"/>
        </w:rPr>
        <w:t xml:space="preserve">ICT </w:t>
      </w:r>
      <w:r w:rsidRPr="00C34DEA">
        <w:rPr>
          <w:bCs/>
          <w:spacing w:val="-2"/>
          <w:sz w:val="21"/>
          <w:szCs w:val="21"/>
          <w:lang w:val="en-GB"/>
        </w:rPr>
        <w:t xml:space="preserve">their </w:t>
      </w:r>
      <w:r w:rsidR="00297E88" w:rsidRPr="00C34DEA">
        <w:rPr>
          <w:bCs/>
          <w:spacing w:val="-2"/>
          <w:sz w:val="21"/>
          <w:szCs w:val="21"/>
          <w:lang w:val="en-GB"/>
        </w:rPr>
        <w:t xml:space="preserve">core business. </w:t>
      </w:r>
      <w:r w:rsidRPr="00C34DEA">
        <w:rPr>
          <w:bCs/>
          <w:spacing w:val="-2"/>
          <w:sz w:val="21"/>
          <w:szCs w:val="21"/>
          <w:lang w:val="en-GB"/>
        </w:rPr>
        <w:t xml:space="preserve">This is the case of </w:t>
      </w:r>
      <w:r w:rsidR="00297E88" w:rsidRPr="00C34DEA">
        <w:rPr>
          <w:bCs/>
          <w:spacing w:val="-2"/>
          <w:sz w:val="21"/>
          <w:szCs w:val="21"/>
          <w:lang w:val="en-GB"/>
        </w:rPr>
        <w:t>Ericsson Nikola Tesla</w:t>
      </w:r>
      <w:r w:rsidRPr="00C34DEA">
        <w:rPr>
          <w:bCs/>
          <w:spacing w:val="-2"/>
          <w:sz w:val="21"/>
          <w:szCs w:val="21"/>
          <w:lang w:val="en-GB"/>
        </w:rPr>
        <w:t xml:space="preserve">, which </w:t>
      </w:r>
      <w:r w:rsidR="00C12988" w:rsidRPr="00C34DEA">
        <w:rPr>
          <w:bCs/>
          <w:spacing w:val="-2"/>
          <w:sz w:val="21"/>
          <w:szCs w:val="21"/>
          <w:lang w:val="en-GB"/>
        </w:rPr>
        <w:t xml:space="preserve">bases most of its activities </w:t>
      </w:r>
      <w:r w:rsidR="00297E88" w:rsidRPr="00C34DEA">
        <w:rPr>
          <w:bCs/>
          <w:spacing w:val="-2"/>
          <w:sz w:val="21"/>
          <w:szCs w:val="21"/>
          <w:lang w:val="en-GB"/>
        </w:rPr>
        <w:t>– and</w:t>
      </w:r>
      <w:r w:rsidR="00C12988" w:rsidRPr="00C34DEA">
        <w:rPr>
          <w:bCs/>
          <w:spacing w:val="-2"/>
          <w:sz w:val="21"/>
          <w:szCs w:val="21"/>
          <w:lang w:val="en-GB"/>
        </w:rPr>
        <w:t xml:space="preserve"> therefore most of its revenues </w:t>
      </w:r>
      <w:r w:rsidR="00297E88" w:rsidRPr="00C34DEA">
        <w:rPr>
          <w:bCs/>
          <w:spacing w:val="-2"/>
          <w:sz w:val="21"/>
          <w:szCs w:val="21"/>
          <w:lang w:val="en-GB"/>
        </w:rPr>
        <w:t xml:space="preserve">– </w:t>
      </w:r>
      <w:r w:rsidRPr="00C34DEA">
        <w:rPr>
          <w:bCs/>
          <w:spacing w:val="-2"/>
          <w:sz w:val="21"/>
          <w:szCs w:val="21"/>
          <w:lang w:val="en-GB"/>
        </w:rPr>
        <w:t xml:space="preserve">on the </w:t>
      </w:r>
      <w:r w:rsidR="00297E88" w:rsidRPr="00C34DEA">
        <w:rPr>
          <w:bCs/>
          <w:spacing w:val="-2"/>
          <w:sz w:val="21"/>
          <w:szCs w:val="21"/>
          <w:lang w:val="en-GB"/>
        </w:rPr>
        <w:t xml:space="preserve">development </w:t>
      </w:r>
      <w:r w:rsidRPr="00C34DEA">
        <w:rPr>
          <w:bCs/>
          <w:spacing w:val="-2"/>
          <w:sz w:val="21"/>
          <w:szCs w:val="21"/>
          <w:lang w:val="en-GB"/>
        </w:rPr>
        <w:t xml:space="preserve">of modern and innovative </w:t>
      </w:r>
      <w:r w:rsidR="00C12988" w:rsidRPr="00C34DEA">
        <w:rPr>
          <w:bCs/>
          <w:spacing w:val="-2"/>
          <w:sz w:val="21"/>
          <w:szCs w:val="21"/>
          <w:lang w:val="en-GB"/>
        </w:rPr>
        <w:t xml:space="preserve">technological programmes, capable of providing added value to the </w:t>
      </w:r>
      <w:r w:rsidR="00561239" w:rsidRPr="00C34DEA">
        <w:rPr>
          <w:bCs/>
          <w:spacing w:val="-2"/>
          <w:sz w:val="21"/>
          <w:szCs w:val="21"/>
          <w:lang w:val="en-GB"/>
        </w:rPr>
        <w:t>companies</w:t>
      </w:r>
      <w:r w:rsidR="00297E88" w:rsidRPr="00C34DEA">
        <w:rPr>
          <w:bCs/>
          <w:spacing w:val="-2"/>
          <w:sz w:val="21"/>
          <w:szCs w:val="21"/>
          <w:lang w:val="en-GB"/>
        </w:rPr>
        <w:t xml:space="preserve"> </w:t>
      </w:r>
      <w:r w:rsidR="00C12988" w:rsidRPr="00C34DEA">
        <w:rPr>
          <w:bCs/>
          <w:spacing w:val="-2"/>
          <w:sz w:val="21"/>
          <w:szCs w:val="21"/>
          <w:lang w:val="en-GB"/>
        </w:rPr>
        <w:t>that use them</w:t>
      </w:r>
      <w:r w:rsidR="00297E88" w:rsidRPr="00C34DEA">
        <w:rPr>
          <w:bCs/>
          <w:spacing w:val="-2"/>
          <w:sz w:val="21"/>
          <w:szCs w:val="21"/>
          <w:lang w:val="en-GB"/>
        </w:rPr>
        <w:t xml:space="preserve">. </w:t>
      </w:r>
      <w:r w:rsidR="00C12988" w:rsidRPr="00C34DEA">
        <w:rPr>
          <w:bCs/>
          <w:spacing w:val="-2"/>
          <w:sz w:val="21"/>
          <w:szCs w:val="21"/>
          <w:lang w:val="en-GB"/>
        </w:rPr>
        <w:t xml:space="preserve">These include the </w:t>
      </w:r>
      <w:r w:rsidR="00297E88" w:rsidRPr="00C34DEA">
        <w:rPr>
          <w:bCs/>
          <w:spacing w:val="-2"/>
          <w:sz w:val="21"/>
          <w:szCs w:val="21"/>
          <w:lang w:val="en-GB"/>
        </w:rPr>
        <w:t>Electronic Document Interface (EDI)</w:t>
      </w:r>
      <w:r w:rsidR="00C12988" w:rsidRPr="00C34DEA">
        <w:rPr>
          <w:bCs/>
          <w:spacing w:val="-2"/>
          <w:sz w:val="21"/>
          <w:szCs w:val="21"/>
          <w:lang w:val="en-GB"/>
        </w:rPr>
        <w:t>, which allows real-time connection with the systems of a company’s logistics partners</w:t>
      </w:r>
      <w:r w:rsidR="00297E88" w:rsidRPr="00C34DEA">
        <w:rPr>
          <w:bCs/>
          <w:spacing w:val="-2"/>
          <w:sz w:val="21"/>
          <w:szCs w:val="21"/>
          <w:lang w:val="en-GB"/>
        </w:rPr>
        <w:t>.</w:t>
      </w:r>
    </w:p>
    <w:p w:rsidR="00297E88" w:rsidRPr="00C34DEA" w:rsidRDefault="00C12988"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 xml:space="preserve">For what concerns the </w:t>
      </w:r>
      <w:r w:rsidR="00297E88" w:rsidRPr="00C34DEA">
        <w:rPr>
          <w:bCs/>
          <w:spacing w:val="-2"/>
          <w:sz w:val="21"/>
          <w:szCs w:val="21"/>
          <w:lang w:val="en-GB"/>
        </w:rPr>
        <w:t>view</w:t>
      </w:r>
      <w:r w:rsidRPr="00C34DEA">
        <w:rPr>
          <w:bCs/>
          <w:spacing w:val="-2"/>
          <w:sz w:val="21"/>
          <w:szCs w:val="21"/>
          <w:lang w:val="en-GB"/>
        </w:rPr>
        <w:t xml:space="preserve">s of </w:t>
      </w:r>
      <w:r w:rsidR="0076469E" w:rsidRPr="00C34DEA">
        <w:rPr>
          <w:bCs/>
          <w:spacing w:val="-2"/>
          <w:sz w:val="21"/>
          <w:szCs w:val="21"/>
          <w:lang w:val="en-GB"/>
        </w:rPr>
        <w:t>logistics industry</w:t>
      </w:r>
      <w:r w:rsidRPr="00C34DEA">
        <w:rPr>
          <w:bCs/>
          <w:spacing w:val="-2"/>
          <w:sz w:val="21"/>
          <w:szCs w:val="21"/>
          <w:lang w:val="en-GB"/>
        </w:rPr>
        <w:t xml:space="preserve"> companies</w:t>
      </w:r>
      <w:r w:rsidR="00297E88" w:rsidRPr="00C34DEA">
        <w:rPr>
          <w:bCs/>
          <w:spacing w:val="-2"/>
          <w:sz w:val="21"/>
          <w:szCs w:val="21"/>
          <w:lang w:val="en-GB"/>
        </w:rPr>
        <w:t xml:space="preserve">, </w:t>
      </w:r>
      <w:proofErr w:type="spellStart"/>
      <w:r w:rsidR="00297E88" w:rsidRPr="00C34DEA">
        <w:rPr>
          <w:bCs/>
          <w:spacing w:val="-2"/>
          <w:sz w:val="21"/>
          <w:szCs w:val="21"/>
          <w:lang w:val="en-GB"/>
        </w:rPr>
        <w:t>Argol</w:t>
      </w:r>
      <w:proofErr w:type="spellEnd"/>
      <w:r w:rsidR="00297E88" w:rsidRPr="00C34DEA">
        <w:rPr>
          <w:bCs/>
          <w:spacing w:val="-2"/>
          <w:sz w:val="21"/>
          <w:szCs w:val="21"/>
          <w:lang w:val="en-GB"/>
        </w:rPr>
        <w:t xml:space="preserve"> Villanova </w:t>
      </w:r>
      <w:r w:rsidRPr="00C34DEA">
        <w:rPr>
          <w:bCs/>
          <w:spacing w:val="-2"/>
          <w:sz w:val="21"/>
          <w:szCs w:val="21"/>
          <w:lang w:val="en-GB"/>
        </w:rPr>
        <w:t xml:space="preserve">stresses that research and development </w:t>
      </w:r>
      <w:r w:rsidR="00297E88" w:rsidRPr="00C34DEA">
        <w:rPr>
          <w:bCs/>
          <w:spacing w:val="-2"/>
          <w:sz w:val="21"/>
          <w:szCs w:val="21"/>
          <w:lang w:val="en-GB"/>
        </w:rPr>
        <w:t>a</w:t>
      </w:r>
      <w:r w:rsidRPr="00C34DEA">
        <w:rPr>
          <w:bCs/>
          <w:spacing w:val="-2"/>
          <w:sz w:val="21"/>
          <w:szCs w:val="21"/>
          <w:lang w:val="en-GB"/>
        </w:rPr>
        <w:t>c</w:t>
      </w:r>
      <w:r w:rsidR="00297E88" w:rsidRPr="00C34DEA">
        <w:rPr>
          <w:bCs/>
          <w:spacing w:val="-2"/>
          <w:sz w:val="21"/>
          <w:szCs w:val="21"/>
          <w:lang w:val="en-GB"/>
        </w:rPr>
        <w:t>tivit</w:t>
      </w:r>
      <w:r w:rsidRPr="00C34DEA">
        <w:rPr>
          <w:bCs/>
          <w:spacing w:val="-2"/>
          <w:sz w:val="21"/>
          <w:szCs w:val="21"/>
          <w:lang w:val="en-GB"/>
        </w:rPr>
        <w:t xml:space="preserve">ies </w:t>
      </w:r>
      <w:r w:rsidR="00297E88" w:rsidRPr="00C34DEA">
        <w:rPr>
          <w:bCs/>
          <w:spacing w:val="-2"/>
          <w:sz w:val="21"/>
          <w:szCs w:val="21"/>
          <w:lang w:val="en-GB"/>
        </w:rPr>
        <w:t xml:space="preserve">should </w:t>
      </w:r>
      <w:r w:rsidRPr="00C34DEA">
        <w:rPr>
          <w:bCs/>
          <w:spacing w:val="-2"/>
          <w:sz w:val="21"/>
          <w:szCs w:val="21"/>
          <w:lang w:val="en-GB"/>
        </w:rPr>
        <w:t xml:space="preserve">be a normal part of the activities of advanced integrated </w:t>
      </w:r>
      <w:r w:rsidR="00297E88" w:rsidRPr="00C34DEA">
        <w:rPr>
          <w:bCs/>
          <w:spacing w:val="-2"/>
          <w:sz w:val="21"/>
          <w:szCs w:val="21"/>
          <w:lang w:val="en-GB"/>
        </w:rPr>
        <w:t xml:space="preserve">logistics </w:t>
      </w:r>
      <w:r w:rsidRPr="00C34DEA">
        <w:rPr>
          <w:bCs/>
          <w:spacing w:val="-2"/>
          <w:sz w:val="21"/>
          <w:szCs w:val="21"/>
          <w:lang w:val="en-GB"/>
        </w:rPr>
        <w:t xml:space="preserve">companies, as customers are consistently seeking new </w:t>
      </w:r>
      <w:r w:rsidR="00297E88" w:rsidRPr="00C34DEA">
        <w:rPr>
          <w:bCs/>
          <w:spacing w:val="-2"/>
          <w:sz w:val="21"/>
          <w:szCs w:val="21"/>
          <w:lang w:val="en-GB"/>
        </w:rPr>
        <w:t>integration</w:t>
      </w:r>
      <w:r w:rsidRPr="00C34DEA">
        <w:rPr>
          <w:bCs/>
          <w:spacing w:val="-2"/>
          <w:sz w:val="21"/>
          <w:szCs w:val="21"/>
          <w:lang w:val="en-GB"/>
        </w:rPr>
        <w:t xml:space="preserve"> models</w:t>
      </w:r>
      <w:r w:rsidR="00297E88" w:rsidRPr="00C34DEA">
        <w:rPr>
          <w:bCs/>
          <w:spacing w:val="-2"/>
          <w:sz w:val="21"/>
          <w:szCs w:val="21"/>
          <w:lang w:val="en-GB"/>
        </w:rPr>
        <w:t>.</w:t>
      </w:r>
    </w:p>
    <w:p w:rsidR="00297E88" w:rsidRPr="00C34DEA" w:rsidRDefault="00C12988"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 xml:space="preserve">The same opinion is held by </w:t>
      </w:r>
      <w:proofErr w:type="spellStart"/>
      <w:r w:rsidR="00297E88" w:rsidRPr="00C34DEA">
        <w:rPr>
          <w:bCs/>
          <w:spacing w:val="-2"/>
          <w:sz w:val="21"/>
          <w:szCs w:val="21"/>
          <w:lang w:val="en-GB"/>
        </w:rPr>
        <w:t>Worldex</w:t>
      </w:r>
      <w:proofErr w:type="spellEnd"/>
      <w:r w:rsidRPr="00C34DEA">
        <w:rPr>
          <w:bCs/>
          <w:spacing w:val="-2"/>
          <w:sz w:val="21"/>
          <w:szCs w:val="21"/>
          <w:lang w:val="en-GB"/>
        </w:rPr>
        <w:t>, which can also boast intellectual property of a platform of booking services data</w:t>
      </w:r>
      <w:r w:rsidR="00297E88" w:rsidRPr="00C34DEA">
        <w:rPr>
          <w:bCs/>
          <w:spacing w:val="-2"/>
          <w:sz w:val="21"/>
          <w:szCs w:val="21"/>
          <w:lang w:val="en-GB"/>
        </w:rPr>
        <w:t>.</w:t>
      </w:r>
    </w:p>
    <w:p w:rsidR="00297E88" w:rsidRPr="00C34DEA" w:rsidRDefault="00130274"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 xml:space="preserve">Well aware of the value of </w:t>
      </w:r>
      <w:r w:rsidR="00C5678E" w:rsidRPr="00C34DEA">
        <w:rPr>
          <w:bCs/>
          <w:spacing w:val="-2"/>
          <w:sz w:val="21"/>
          <w:szCs w:val="21"/>
          <w:lang w:val="en-GB"/>
        </w:rPr>
        <w:t xml:space="preserve">research and </w:t>
      </w:r>
      <w:r w:rsidRPr="00C34DEA">
        <w:rPr>
          <w:bCs/>
          <w:spacing w:val="-2"/>
          <w:sz w:val="21"/>
          <w:szCs w:val="21"/>
          <w:lang w:val="en-GB"/>
        </w:rPr>
        <w:t xml:space="preserve">technological </w:t>
      </w:r>
      <w:r w:rsidR="00C5678E" w:rsidRPr="00C34DEA">
        <w:rPr>
          <w:bCs/>
          <w:spacing w:val="-2"/>
          <w:sz w:val="21"/>
          <w:szCs w:val="21"/>
          <w:lang w:val="en-GB"/>
        </w:rPr>
        <w:t>innovation</w:t>
      </w:r>
      <w:r w:rsidR="00297E88" w:rsidRPr="00C34DEA">
        <w:rPr>
          <w:bCs/>
          <w:spacing w:val="-2"/>
          <w:sz w:val="21"/>
          <w:szCs w:val="21"/>
          <w:lang w:val="en-GB"/>
        </w:rPr>
        <w:t>, Maersk invest</w:t>
      </w:r>
      <w:r w:rsidRPr="00C34DEA">
        <w:rPr>
          <w:bCs/>
          <w:spacing w:val="-2"/>
          <w:sz w:val="21"/>
          <w:szCs w:val="21"/>
          <w:lang w:val="en-GB"/>
        </w:rPr>
        <w:t xml:space="preserve">s heavily in these fields, and as a result has achieved </w:t>
      </w:r>
      <w:r w:rsidR="00297E88" w:rsidRPr="00C34DEA">
        <w:rPr>
          <w:bCs/>
          <w:spacing w:val="-2"/>
          <w:sz w:val="21"/>
          <w:szCs w:val="21"/>
          <w:lang w:val="en-GB"/>
        </w:rPr>
        <w:t>lead</w:t>
      </w:r>
      <w:r w:rsidRPr="00C34DEA">
        <w:rPr>
          <w:bCs/>
          <w:spacing w:val="-2"/>
          <w:sz w:val="21"/>
          <w:szCs w:val="21"/>
          <w:lang w:val="en-GB"/>
        </w:rPr>
        <w:t>ing positions in terms of</w:t>
      </w:r>
      <w:r w:rsidR="00297E88" w:rsidRPr="00C34DEA">
        <w:rPr>
          <w:bCs/>
          <w:spacing w:val="-2"/>
          <w:sz w:val="21"/>
          <w:szCs w:val="21"/>
          <w:lang w:val="en-GB"/>
        </w:rPr>
        <w:t>:</w:t>
      </w:r>
    </w:p>
    <w:p w:rsidR="00297E88" w:rsidRPr="00C34DEA" w:rsidRDefault="00297E88" w:rsidP="00297E88">
      <w:pPr>
        <w:pStyle w:val="Testonotaapidipagina"/>
        <w:tabs>
          <w:tab w:val="left" w:pos="142"/>
        </w:tabs>
        <w:ind w:firstLine="284"/>
        <w:jc w:val="both"/>
        <w:rPr>
          <w:bCs/>
          <w:spacing w:val="-2"/>
          <w:sz w:val="8"/>
          <w:szCs w:val="8"/>
          <w:lang w:val="en-GB"/>
        </w:rPr>
      </w:pPr>
    </w:p>
    <w:p w:rsidR="00297E88" w:rsidRPr="00C34DEA" w:rsidRDefault="00C12988" w:rsidP="00297E88">
      <w:pPr>
        <w:pStyle w:val="Paragrafoelenco"/>
        <w:numPr>
          <w:ilvl w:val="0"/>
          <w:numId w:val="14"/>
        </w:numPr>
        <w:tabs>
          <w:tab w:val="left" w:pos="284"/>
        </w:tabs>
        <w:ind w:left="284" w:hanging="284"/>
        <w:contextualSpacing/>
        <w:jc w:val="both"/>
        <w:rPr>
          <w:bCs/>
          <w:spacing w:val="-2"/>
          <w:sz w:val="21"/>
          <w:szCs w:val="21"/>
          <w:lang w:val="en-GB"/>
        </w:rPr>
      </w:pPr>
      <w:r w:rsidRPr="00C34DEA">
        <w:rPr>
          <w:bCs/>
          <w:spacing w:val="-2"/>
          <w:sz w:val="21"/>
          <w:szCs w:val="21"/>
          <w:lang w:val="en-GB"/>
        </w:rPr>
        <w:t xml:space="preserve">Increasingly efficient ship </w:t>
      </w:r>
      <w:r w:rsidR="00297E88" w:rsidRPr="00C34DEA">
        <w:rPr>
          <w:bCs/>
          <w:spacing w:val="-2"/>
          <w:sz w:val="21"/>
          <w:szCs w:val="21"/>
          <w:lang w:val="en-GB"/>
        </w:rPr>
        <w:t xml:space="preserve">design and </w:t>
      </w:r>
      <w:r w:rsidRPr="00C34DEA">
        <w:rPr>
          <w:bCs/>
          <w:spacing w:val="-2"/>
          <w:sz w:val="21"/>
          <w:szCs w:val="21"/>
          <w:lang w:val="en-GB"/>
        </w:rPr>
        <w:t>propulsion technologies</w:t>
      </w:r>
      <w:r w:rsidR="00297E88" w:rsidRPr="00C34DEA">
        <w:rPr>
          <w:bCs/>
          <w:spacing w:val="-2"/>
          <w:sz w:val="21"/>
          <w:szCs w:val="21"/>
          <w:lang w:val="en-GB"/>
        </w:rPr>
        <w:t xml:space="preserve">, </w:t>
      </w:r>
      <w:r w:rsidRPr="00C34DEA">
        <w:rPr>
          <w:bCs/>
          <w:spacing w:val="-2"/>
          <w:sz w:val="21"/>
          <w:szCs w:val="21"/>
          <w:lang w:val="en-GB"/>
        </w:rPr>
        <w:t>from an environmental point of view as well</w:t>
      </w:r>
      <w:r w:rsidR="00297E88" w:rsidRPr="00C34DEA">
        <w:rPr>
          <w:bCs/>
          <w:spacing w:val="-2"/>
          <w:sz w:val="21"/>
          <w:szCs w:val="21"/>
          <w:lang w:val="en-GB"/>
        </w:rPr>
        <w:t>;</w:t>
      </w:r>
    </w:p>
    <w:p w:rsidR="00297E88" w:rsidRPr="00C34DEA" w:rsidRDefault="00C12988" w:rsidP="00297E88">
      <w:pPr>
        <w:pStyle w:val="Paragrafoelenco"/>
        <w:numPr>
          <w:ilvl w:val="0"/>
          <w:numId w:val="14"/>
        </w:numPr>
        <w:tabs>
          <w:tab w:val="left" w:pos="284"/>
        </w:tabs>
        <w:ind w:left="284" w:hanging="284"/>
        <w:contextualSpacing/>
        <w:jc w:val="both"/>
        <w:rPr>
          <w:bCs/>
          <w:spacing w:val="-2"/>
          <w:sz w:val="21"/>
          <w:szCs w:val="21"/>
          <w:lang w:val="en-GB"/>
        </w:rPr>
      </w:pPr>
      <w:r w:rsidRPr="00C34DEA">
        <w:rPr>
          <w:bCs/>
          <w:spacing w:val="-2"/>
          <w:sz w:val="21"/>
          <w:szCs w:val="21"/>
          <w:lang w:val="en-GB"/>
        </w:rPr>
        <w:t xml:space="preserve">Terminal </w:t>
      </w:r>
      <w:r w:rsidR="00297E88" w:rsidRPr="00C34DEA">
        <w:rPr>
          <w:bCs/>
          <w:spacing w:val="-2"/>
          <w:sz w:val="21"/>
          <w:szCs w:val="21"/>
          <w:lang w:val="en-GB"/>
        </w:rPr>
        <w:t>infrastructures;</w:t>
      </w:r>
    </w:p>
    <w:p w:rsidR="00297E88" w:rsidRPr="00C34DEA" w:rsidRDefault="00C12988" w:rsidP="00297E88">
      <w:pPr>
        <w:pStyle w:val="Paragrafoelenco"/>
        <w:numPr>
          <w:ilvl w:val="0"/>
          <w:numId w:val="14"/>
        </w:numPr>
        <w:tabs>
          <w:tab w:val="left" w:pos="284"/>
        </w:tabs>
        <w:ind w:left="284" w:hanging="284"/>
        <w:contextualSpacing/>
        <w:jc w:val="both"/>
        <w:rPr>
          <w:bCs/>
          <w:spacing w:val="-2"/>
          <w:sz w:val="21"/>
          <w:szCs w:val="21"/>
          <w:lang w:val="en-GB"/>
        </w:rPr>
      </w:pPr>
      <w:r w:rsidRPr="00C34DEA">
        <w:rPr>
          <w:bCs/>
          <w:spacing w:val="-2"/>
          <w:sz w:val="21"/>
          <w:szCs w:val="21"/>
          <w:lang w:val="en-GB"/>
        </w:rPr>
        <w:t xml:space="preserve">Refrigerated </w:t>
      </w:r>
      <w:r w:rsidR="00297E88" w:rsidRPr="00C34DEA">
        <w:rPr>
          <w:bCs/>
          <w:spacing w:val="-2"/>
          <w:sz w:val="21"/>
          <w:szCs w:val="21"/>
          <w:lang w:val="en-GB"/>
        </w:rPr>
        <w:t>container</w:t>
      </w:r>
      <w:r w:rsidRPr="00C34DEA">
        <w:rPr>
          <w:bCs/>
          <w:spacing w:val="-2"/>
          <w:sz w:val="21"/>
          <w:szCs w:val="21"/>
          <w:lang w:val="en-GB"/>
        </w:rPr>
        <w:t xml:space="preserve">s for the </w:t>
      </w:r>
      <w:r w:rsidR="00AB2382" w:rsidRPr="00C34DEA">
        <w:rPr>
          <w:bCs/>
          <w:spacing w:val="-2"/>
          <w:sz w:val="21"/>
          <w:szCs w:val="21"/>
          <w:lang w:val="en-GB"/>
        </w:rPr>
        <w:t>transport</w:t>
      </w:r>
      <w:r w:rsidRPr="00C34DEA">
        <w:rPr>
          <w:bCs/>
          <w:spacing w:val="-2"/>
          <w:sz w:val="21"/>
          <w:szCs w:val="21"/>
          <w:lang w:val="en-GB"/>
        </w:rPr>
        <w:t>ation of perishable goods</w:t>
      </w:r>
      <w:r w:rsidR="00297E88" w:rsidRPr="00C34DEA">
        <w:rPr>
          <w:bCs/>
          <w:spacing w:val="-2"/>
          <w:sz w:val="21"/>
          <w:szCs w:val="21"/>
          <w:lang w:val="en-GB"/>
        </w:rPr>
        <w:t>;</w:t>
      </w:r>
    </w:p>
    <w:p w:rsidR="00297E88" w:rsidRPr="00C34DEA" w:rsidRDefault="00C12988" w:rsidP="00297E88">
      <w:pPr>
        <w:pStyle w:val="Paragrafoelenco"/>
        <w:numPr>
          <w:ilvl w:val="0"/>
          <w:numId w:val="14"/>
        </w:numPr>
        <w:tabs>
          <w:tab w:val="left" w:pos="284"/>
        </w:tabs>
        <w:ind w:left="284" w:hanging="284"/>
        <w:contextualSpacing/>
        <w:jc w:val="both"/>
        <w:rPr>
          <w:bCs/>
          <w:spacing w:val="-2"/>
          <w:sz w:val="21"/>
          <w:szCs w:val="21"/>
          <w:lang w:val="en-GB"/>
        </w:rPr>
      </w:pPr>
      <w:r w:rsidRPr="00C34DEA">
        <w:rPr>
          <w:bCs/>
          <w:spacing w:val="-2"/>
          <w:sz w:val="21"/>
          <w:szCs w:val="21"/>
          <w:lang w:val="en-GB"/>
        </w:rPr>
        <w:t>IT systems in general</w:t>
      </w:r>
      <w:r w:rsidR="00297E88" w:rsidRPr="00C34DEA">
        <w:rPr>
          <w:bCs/>
          <w:spacing w:val="-2"/>
          <w:sz w:val="21"/>
          <w:szCs w:val="21"/>
          <w:lang w:val="en-GB"/>
        </w:rPr>
        <w:t xml:space="preserve">, </w:t>
      </w:r>
      <w:r w:rsidRPr="00C34DEA">
        <w:rPr>
          <w:bCs/>
          <w:spacing w:val="-2"/>
          <w:sz w:val="21"/>
          <w:szCs w:val="21"/>
          <w:lang w:val="en-GB"/>
        </w:rPr>
        <w:t xml:space="preserve">for all activities, ranging from satellite </w:t>
      </w:r>
      <w:r w:rsidR="00297E88" w:rsidRPr="00C34DEA">
        <w:rPr>
          <w:bCs/>
          <w:spacing w:val="-2"/>
          <w:sz w:val="21"/>
          <w:szCs w:val="21"/>
          <w:lang w:val="en-GB"/>
        </w:rPr>
        <w:t xml:space="preserve">container </w:t>
      </w:r>
      <w:r w:rsidRPr="00C34DEA">
        <w:rPr>
          <w:bCs/>
          <w:spacing w:val="-2"/>
          <w:sz w:val="21"/>
          <w:szCs w:val="21"/>
          <w:lang w:val="en-GB"/>
        </w:rPr>
        <w:t>tracking to operations and agency commercial activities</w:t>
      </w:r>
      <w:r w:rsidR="00297E88" w:rsidRPr="00C34DEA">
        <w:rPr>
          <w:bCs/>
          <w:spacing w:val="-2"/>
          <w:sz w:val="21"/>
          <w:szCs w:val="21"/>
          <w:lang w:val="en-GB"/>
        </w:rPr>
        <w:t>.</w:t>
      </w:r>
    </w:p>
    <w:p w:rsidR="00297E88" w:rsidRPr="00C34DEA" w:rsidRDefault="00297E88" w:rsidP="00297E88">
      <w:pPr>
        <w:pStyle w:val="Testonotaapidipagina"/>
        <w:tabs>
          <w:tab w:val="left" w:pos="142"/>
        </w:tabs>
        <w:ind w:firstLine="284"/>
        <w:jc w:val="both"/>
        <w:rPr>
          <w:bCs/>
          <w:spacing w:val="-2"/>
          <w:sz w:val="8"/>
          <w:szCs w:val="8"/>
          <w:lang w:val="en-GB"/>
        </w:rPr>
      </w:pPr>
    </w:p>
    <w:p w:rsidR="00297E88" w:rsidRPr="00C34DEA" w:rsidRDefault="0070358A"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As mentioned above</w:t>
      </w:r>
      <w:r w:rsidR="00297E88" w:rsidRPr="00C34DEA">
        <w:rPr>
          <w:bCs/>
          <w:spacing w:val="-2"/>
          <w:sz w:val="21"/>
          <w:szCs w:val="21"/>
          <w:lang w:val="en-GB"/>
        </w:rPr>
        <w:t xml:space="preserve">, </w:t>
      </w:r>
      <w:r w:rsidRPr="00C34DEA">
        <w:rPr>
          <w:bCs/>
          <w:spacing w:val="-2"/>
          <w:sz w:val="21"/>
          <w:szCs w:val="21"/>
          <w:lang w:val="en-GB"/>
        </w:rPr>
        <w:t xml:space="preserve">the views of the various </w:t>
      </w:r>
      <w:r w:rsidR="00DB3A1A" w:rsidRPr="00C34DEA">
        <w:rPr>
          <w:bCs/>
          <w:spacing w:val="-2"/>
          <w:sz w:val="21"/>
          <w:szCs w:val="21"/>
          <w:lang w:val="en-GB"/>
        </w:rPr>
        <w:t>operators</w:t>
      </w:r>
      <w:r w:rsidR="00297E88" w:rsidRPr="00C34DEA">
        <w:rPr>
          <w:bCs/>
          <w:spacing w:val="-2"/>
          <w:sz w:val="21"/>
          <w:szCs w:val="21"/>
          <w:lang w:val="en-GB"/>
        </w:rPr>
        <w:t xml:space="preserve"> </w:t>
      </w:r>
      <w:r w:rsidR="00DC4525" w:rsidRPr="00C34DEA">
        <w:rPr>
          <w:bCs/>
          <w:spacing w:val="-2"/>
          <w:sz w:val="21"/>
          <w:szCs w:val="21"/>
          <w:lang w:val="en-GB"/>
        </w:rPr>
        <w:t>interviewe</w:t>
      </w:r>
      <w:r w:rsidRPr="00C34DEA">
        <w:rPr>
          <w:bCs/>
          <w:spacing w:val="-2"/>
          <w:sz w:val="21"/>
          <w:szCs w:val="21"/>
          <w:lang w:val="en-GB"/>
        </w:rPr>
        <w:t>d differ depending on their line of business</w:t>
      </w:r>
      <w:r w:rsidR="00297E88" w:rsidRPr="00C34DEA">
        <w:rPr>
          <w:bCs/>
          <w:spacing w:val="-2"/>
          <w:sz w:val="21"/>
          <w:szCs w:val="21"/>
          <w:lang w:val="en-GB"/>
        </w:rPr>
        <w:t xml:space="preserve">, </w:t>
      </w:r>
      <w:r w:rsidRPr="00C34DEA">
        <w:rPr>
          <w:bCs/>
          <w:spacing w:val="-2"/>
          <w:sz w:val="21"/>
          <w:szCs w:val="21"/>
          <w:lang w:val="en-GB"/>
        </w:rPr>
        <w:t xml:space="preserve">but this does not change the </w:t>
      </w:r>
      <w:r w:rsidR="00297E88" w:rsidRPr="00C34DEA">
        <w:rPr>
          <w:bCs/>
          <w:spacing w:val="-2"/>
          <w:sz w:val="21"/>
          <w:szCs w:val="21"/>
          <w:lang w:val="en-GB"/>
        </w:rPr>
        <w:t>centralit</w:t>
      </w:r>
      <w:r w:rsidRPr="00C34DEA">
        <w:rPr>
          <w:bCs/>
          <w:spacing w:val="-2"/>
          <w:sz w:val="21"/>
          <w:szCs w:val="21"/>
          <w:lang w:val="en-GB"/>
        </w:rPr>
        <w:t>y of research and development within corporate strategic visions</w:t>
      </w:r>
      <w:r w:rsidR="00297E88" w:rsidRPr="00C34DEA">
        <w:rPr>
          <w:bCs/>
          <w:spacing w:val="-2"/>
          <w:sz w:val="21"/>
          <w:szCs w:val="21"/>
          <w:lang w:val="en-GB"/>
        </w:rPr>
        <w:t xml:space="preserve">. </w:t>
      </w:r>
      <w:r w:rsidRPr="00C34DEA">
        <w:rPr>
          <w:bCs/>
          <w:spacing w:val="-2"/>
          <w:sz w:val="21"/>
          <w:szCs w:val="21"/>
          <w:lang w:val="en-GB"/>
        </w:rPr>
        <w:t xml:space="preserve">On this point, </w:t>
      </w:r>
      <w:proofErr w:type="spellStart"/>
      <w:r w:rsidR="00297E88" w:rsidRPr="00C34DEA">
        <w:rPr>
          <w:bCs/>
          <w:spacing w:val="-2"/>
          <w:sz w:val="21"/>
          <w:szCs w:val="21"/>
          <w:lang w:val="en-GB"/>
        </w:rPr>
        <w:t>Comagro</w:t>
      </w:r>
      <w:proofErr w:type="spellEnd"/>
      <w:r w:rsidR="00297E88" w:rsidRPr="00C34DEA">
        <w:rPr>
          <w:bCs/>
          <w:spacing w:val="-2"/>
          <w:sz w:val="21"/>
          <w:szCs w:val="21"/>
          <w:lang w:val="en-GB"/>
        </w:rPr>
        <w:t xml:space="preserve"> </w:t>
      </w:r>
      <w:proofErr w:type="spellStart"/>
      <w:r w:rsidR="00297E88" w:rsidRPr="00C34DEA">
        <w:rPr>
          <w:bCs/>
          <w:spacing w:val="-2"/>
          <w:sz w:val="21"/>
          <w:szCs w:val="21"/>
          <w:lang w:val="en-GB"/>
        </w:rPr>
        <w:t>Sardo</w:t>
      </w:r>
      <w:proofErr w:type="spellEnd"/>
      <w:r w:rsidR="00297E88" w:rsidRPr="00C34DEA">
        <w:rPr>
          <w:bCs/>
          <w:spacing w:val="-2"/>
          <w:sz w:val="21"/>
          <w:szCs w:val="21"/>
          <w:lang w:val="en-GB"/>
        </w:rPr>
        <w:t xml:space="preserve">, </w:t>
      </w:r>
      <w:r w:rsidRPr="00C34DEA">
        <w:rPr>
          <w:bCs/>
          <w:spacing w:val="-2"/>
          <w:sz w:val="21"/>
          <w:szCs w:val="21"/>
          <w:lang w:val="en-GB"/>
        </w:rPr>
        <w:t xml:space="preserve">active in the </w:t>
      </w:r>
      <w:r w:rsidR="00297E88" w:rsidRPr="00C34DEA">
        <w:rPr>
          <w:bCs/>
          <w:spacing w:val="-2"/>
          <w:sz w:val="21"/>
          <w:szCs w:val="21"/>
          <w:lang w:val="en-GB"/>
        </w:rPr>
        <w:t xml:space="preserve">sector </w:t>
      </w:r>
      <w:proofErr w:type="spellStart"/>
      <w:r w:rsidR="00297E88" w:rsidRPr="00C34DEA">
        <w:rPr>
          <w:bCs/>
          <w:spacing w:val="-2"/>
          <w:sz w:val="21"/>
          <w:szCs w:val="21"/>
          <w:lang w:val="en-GB"/>
        </w:rPr>
        <w:t>agr</w:t>
      </w:r>
      <w:r w:rsidRPr="00C34DEA">
        <w:rPr>
          <w:bCs/>
          <w:spacing w:val="-2"/>
          <w:sz w:val="21"/>
          <w:szCs w:val="21"/>
          <w:lang w:val="en-GB"/>
        </w:rPr>
        <w:t>i</w:t>
      </w:r>
      <w:proofErr w:type="spellEnd"/>
      <w:r w:rsidR="00297E88" w:rsidRPr="00C34DEA">
        <w:rPr>
          <w:bCs/>
          <w:spacing w:val="-2"/>
          <w:sz w:val="21"/>
          <w:szCs w:val="21"/>
          <w:lang w:val="en-GB"/>
        </w:rPr>
        <w:t>-</w:t>
      </w:r>
      <w:r w:rsidRPr="00C34DEA">
        <w:rPr>
          <w:bCs/>
          <w:spacing w:val="-2"/>
          <w:sz w:val="21"/>
          <w:szCs w:val="21"/>
          <w:lang w:val="en-GB"/>
        </w:rPr>
        <w:t>livestock sector</w:t>
      </w:r>
      <w:r w:rsidR="00297E88" w:rsidRPr="00C34DEA">
        <w:rPr>
          <w:bCs/>
          <w:spacing w:val="-2"/>
          <w:sz w:val="21"/>
          <w:szCs w:val="21"/>
          <w:lang w:val="en-GB"/>
        </w:rPr>
        <w:t xml:space="preserve">, </w:t>
      </w:r>
      <w:r w:rsidRPr="00C34DEA">
        <w:rPr>
          <w:bCs/>
          <w:spacing w:val="-2"/>
          <w:sz w:val="21"/>
          <w:szCs w:val="21"/>
          <w:lang w:val="en-GB"/>
        </w:rPr>
        <w:t xml:space="preserve">observed that </w:t>
      </w:r>
      <w:r w:rsidR="00297E88" w:rsidRPr="00C34DEA">
        <w:rPr>
          <w:bCs/>
          <w:spacing w:val="-2"/>
          <w:sz w:val="21"/>
          <w:szCs w:val="21"/>
          <w:lang w:val="en-GB"/>
        </w:rPr>
        <w:t xml:space="preserve">investments in </w:t>
      </w:r>
      <w:r w:rsidRPr="00C34DEA">
        <w:rPr>
          <w:bCs/>
          <w:spacing w:val="-2"/>
          <w:sz w:val="21"/>
          <w:szCs w:val="21"/>
          <w:lang w:val="en-GB"/>
        </w:rPr>
        <w:t>thus direction should be a daily commitment in order to access the best technologies</w:t>
      </w:r>
      <w:r w:rsidR="00297E88" w:rsidRPr="00C34DEA">
        <w:rPr>
          <w:bCs/>
          <w:spacing w:val="-2"/>
          <w:sz w:val="21"/>
          <w:szCs w:val="21"/>
          <w:lang w:val="en-GB"/>
        </w:rPr>
        <w:t xml:space="preserve"> </w:t>
      </w:r>
      <w:r w:rsidRPr="00C34DEA">
        <w:rPr>
          <w:bCs/>
          <w:spacing w:val="-2"/>
          <w:sz w:val="21"/>
          <w:szCs w:val="21"/>
          <w:lang w:val="en-GB"/>
        </w:rPr>
        <w:t xml:space="preserve">on the market </w:t>
      </w:r>
      <w:r w:rsidR="00297E88" w:rsidRPr="00C34DEA">
        <w:rPr>
          <w:bCs/>
          <w:spacing w:val="-2"/>
          <w:sz w:val="21"/>
          <w:szCs w:val="21"/>
          <w:lang w:val="en-GB"/>
        </w:rPr>
        <w:t xml:space="preserve">and </w:t>
      </w:r>
      <w:r w:rsidRPr="00C34DEA">
        <w:rPr>
          <w:bCs/>
          <w:spacing w:val="-2"/>
          <w:sz w:val="21"/>
          <w:szCs w:val="21"/>
          <w:lang w:val="en-GB"/>
        </w:rPr>
        <w:t>always be able to count on modern and cutting-edge production plants</w:t>
      </w:r>
      <w:r w:rsidR="00297E88" w:rsidRPr="00C34DEA">
        <w:rPr>
          <w:bCs/>
          <w:spacing w:val="-2"/>
          <w:sz w:val="21"/>
          <w:szCs w:val="21"/>
          <w:lang w:val="en-GB"/>
        </w:rPr>
        <w:t>.</w:t>
      </w:r>
    </w:p>
    <w:p w:rsidR="00297E88" w:rsidRPr="00C34DEA" w:rsidRDefault="00297E88" w:rsidP="00297E88">
      <w:pPr>
        <w:pStyle w:val="Testonotaapidipagina"/>
        <w:tabs>
          <w:tab w:val="left" w:pos="142"/>
        </w:tabs>
        <w:jc w:val="both"/>
        <w:rPr>
          <w:bCs/>
          <w:spacing w:val="-2"/>
          <w:sz w:val="16"/>
          <w:szCs w:val="12"/>
          <w:lang w:val="en-GB"/>
        </w:rPr>
      </w:pPr>
    </w:p>
    <w:p w:rsidR="00297E88" w:rsidRPr="00C34DEA" w:rsidRDefault="00130274" w:rsidP="00297E88">
      <w:pPr>
        <w:pStyle w:val="Testonotaapidipagina"/>
        <w:tabs>
          <w:tab w:val="left" w:pos="142"/>
        </w:tabs>
        <w:ind w:left="284"/>
        <w:jc w:val="both"/>
        <w:rPr>
          <w:bCs/>
          <w:i/>
          <w:spacing w:val="-2"/>
          <w:sz w:val="21"/>
          <w:szCs w:val="21"/>
          <w:lang w:val="en-GB"/>
        </w:rPr>
      </w:pPr>
      <w:r w:rsidRPr="00C34DEA">
        <w:rPr>
          <w:bCs/>
          <w:i/>
          <w:spacing w:val="-2"/>
          <w:sz w:val="21"/>
          <w:szCs w:val="21"/>
          <w:lang w:val="en-GB"/>
        </w:rPr>
        <w:t>Strategic f</w:t>
      </w:r>
      <w:r w:rsidR="000D54D7" w:rsidRPr="00C34DEA">
        <w:rPr>
          <w:bCs/>
          <w:i/>
          <w:spacing w:val="-2"/>
          <w:sz w:val="21"/>
          <w:szCs w:val="21"/>
          <w:lang w:val="en-GB"/>
        </w:rPr>
        <w:t>actors</w:t>
      </w:r>
      <w:r w:rsidR="00297E88" w:rsidRPr="00C34DEA">
        <w:rPr>
          <w:bCs/>
          <w:i/>
          <w:spacing w:val="-2"/>
          <w:sz w:val="21"/>
          <w:szCs w:val="21"/>
          <w:lang w:val="en-GB"/>
        </w:rPr>
        <w:t xml:space="preserve"> and </w:t>
      </w:r>
      <w:r w:rsidRPr="00C34DEA">
        <w:rPr>
          <w:bCs/>
          <w:i/>
          <w:spacing w:val="-2"/>
          <w:sz w:val="21"/>
          <w:szCs w:val="21"/>
          <w:lang w:val="en-GB"/>
        </w:rPr>
        <w:t xml:space="preserve">future </w:t>
      </w:r>
      <w:r w:rsidR="00297E88" w:rsidRPr="00C34DEA">
        <w:rPr>
          <w:bCs/>
          <w:i/>
          <w:spacing w:val="-2"/>
          <w:sz w:val="21"/>
          <w:szCs w:val="21"/>
          <w:lang w:val="en-GB"/>
        </w:rPr>
        <w:t>prospe</w:t>
      </w:r>
      <w:r w:rsidRPr="00C34DEA">
        <w:rPr>
          <w:bCs/>
          <w:i/>
          <w:spacing w:val="-2"/>
          <w:sz w:val="21"/>
          <w:szCs w:val="21"/>
          <w:lang w:val="en-GB"/>
        </w:rPr>
        <w:t>c</w:t>
      </w:r>
      <w:r w:rsidR="00297E88" w:rsidRPr="00C34DEA">
        <w:rPr>
          <w:bCs/>
          <w:i/>
          <w:spacing w:val="-2"/>
          <w:sz w:val="21"/>
          <w:szCs w:val="21"/>
          <w:lang w:val="en-GB"/>
        </w:rPr>
        <w:t>t</w:t>
      </w:r>
      <w:r w:rsidRPr="00C34DEA">
        <w:rPr>
          <w:bCs/>
          <w:i/>
          <w:spacing w:val="-2"/>
          <w:sz w:val="21"/>
          <w:szCs w:val="21"/>
          <w:lang w:val="en-GB"/>
        </w:rPr>
        <w:t>s</w:t>
      </w:r>
      <w:r w:rsidR="00297E88" w:rsidRPr="00C34DEA">
        <w:rPr>
          <w:bCs/>
          <w:i/>
          <w:spacing w:val="-2"/>
          <w:sz w:val="21"/>
          <w:szCs w:val="21"/>
          <w:lang w:val="en-GB"/>
        </w:rPr>
        <w:t xml:space="preserve"> </w:t>
      </w:r>
    </w:p>
    <w:p w:rsidR="00297E88" w:rsidRPr="00C34DEA" w:rsidRDefault="00297E88" w:rsidP="00297E88">
      <w:pPr>
        <w:pStyle w:val="Testonotaapidipagina"/>
        <w:tabs>
          <w:tab w:val="left" w:pos="142"/>
        </w:tabs>
        <w:jc w:val="both"/>
        <w:rPr>
          <w:bCs/>
          <w:spacing w:val="-2"/>
          <w:sz w:val="8"/>
          <w:szCs w:val="12"/>
          <w:lang w:val="en-GB"/>
        </w:rPr>
      </w:pPr>
    </w:p>
    <w:p w:rsidR="00297E88" w:rsidRPr="00C34DEA" w:rsidRDefault="00A135A7"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I</w:t>
      </w:r>
      <w:r w:rsidR="00297E88" w:rsidRPr="00C34DEA">
        <w:rPr>
          <w:bCs/>
          <w:spacing w:val="-2"/>
          <w:sz w:val="21"/>
          <w:szCs w:val="21"/>
          <w:lang w:val="en-GB"/>
        </w:rPr>
        <w:t xml:space="preserve">nvestments in </w:t>
      </w:r>
      <w:r w:rsidR="00C5678E" w:rsidRPr="00C34DEA">
        <w:rPr>
          <w:bCs/>
          <w:spacing w:val="-2"/>
          <w:sz w:val="21"/>
          <w:szCs w:val="21"/>
          <w:lang w:val="en-GB"/>
        </w:rPr>
        <w:t>research and innovation</w:t>
      </w:r>
      <w:r w:rsidR="00297E88" w:rsidRPr="00C34DEA">
        <w:rPr>
          <w:bCs/>
          <w:spacing w:val="-2"/>
          <w:sz w:val="21"/>
          <w:szCs w:val="21"/>
          <w:lang w:val="en-GB"/>
        </w:rPr>
        <w:t xml:space="preserve"> </w:t>
      </w:r>
      <w:r w:rsidRPr="00C34DEA">
        <w:rPr>
          <w:bCs/>
          <w:spacing w:val="-2"/>
          <w:sz w:val="21"/>
          <w:szCs w:val="21"/>
          <w:lang w:val="en-GB"/>
        </w:rPr>
        <w:t xml:space="preserve">is only one of the factors considered as strategic  for the </w:t>
      </w:r>
      <w:r w:rsidR="00297E88" w:rsidRPr="00C34DEA">
        <w:rPr>
          <w:bCs/>
          <w:spacing w:val="-2"/>
          <w:sz w:val="21"/>
          <w:szCs w:val="21"/>
          <w:lang w:val="en-GB"/>
        </w:rPr>
        <w:t xml:space="preserve">competitiveness </w:t>
      </w:r>
      <w:r w:rsidRPr="00C34DEA">
        <w:rPr>
          <w:bCs/>
          <w:spacing w:val="-2"/>
          <w:sz w:val="21"/>
          <w:szCs w:val="21"/>
          <w:lang w:val="en-GB"/>
        </w:rPr>
        <w:t>of an enterprise and its future success</w:t>
      </w:r>
      <w:r w:rsidR="00297E88" w:rsidRPr="00C34DEA">
        <w:rPr>
          <w:bCs/>
          <w:spacing w:val="-2"/>
          <w:sz w:val="21"/>
          <w:szCs w:val="21"/>
          <w:lang w:val="en-GB"/>
        </w:rPr>
        <w:t xml:space="preserve">. </w:t>
      </w:r>
      <w:r w:rsidRPr="00C34DEA">
        <w:rPr>
          <w:bCs/>
          <w:spacing w:val="-2"/>
          <w:sz w:val="21"/>
          <w:szCs w:val="21"/>
          <w:lang w:val="en-GB"/>
        </w:rPr>
        <w:t>The</w:t>
      </w:r>
      <w:r w:rsidR="00297E88" w:rsidRPr="00C34DEA">
        <w:rPr>
          <w:bCs/>
          <w:spacing w:val="-2"/>
          <w:sz w:val="21"/>
          <w:szCs w:val="21"/>
          <w:lang w:val="en-GB"/>
        </w:rPr>
        <w:t xml:space="preserve"> </w:t>
      </w:r>
      <w:r w:rsidR="00561239" w:rsidRPr="00C34DEA">
        <w:rPr>
          <w:bCs/>
          <w:spacing w:val="-2"/>
          <w:sz w:val="21"/>
          <w:szCs w:val="21"/>
          <w:lang w:val="en-GB"/>
        </w:rPr>
        <w:t>companies</w:t>
      </w:r>
      <w:r w:rsidR="00297E88" w:rsidRPr="00C34DEA">
        <w:rPr>
          <w:bCs/>
          <w:spacing w:val="-2"/>
          <w:sz w:val="21"/>
          <w:szCs w:val="21"/>
          <w:lang w:val="en-GB"/>
        </w:rPr>
        <w:t xml:space="preserve"> intervi</w:t>
      </w:r>
      <w:r w:rsidRPr="00C34DEA">
        <w:rPr>
          <w:bCs/>
          <w:spacing w:val="-2"/>
          <w:sz w:val="21"/>
          <w:szCs w:val="21"/>
          <w:lang w:val="en-GB"/>
        </w:rPr>
        <w:t>ewed also point out other aspects as being very important, such as the</w:t>
      </w:r>
      <w:r w:rsidR="00AC1E7D" w:rsidRPr="00C34DEA">
        <w:rPr>
          <w:bCs/>
          <w:spacing w:val="-2"/>
          <w:sz w:val="21"/>
          <w:szCs w:val="21"/>
          <w:lang w:val="en-GB"/>
        </w:rPr>
        <w:t xml:space="preserve"> ability to keep up with an ever changing target market</w:t>
      </w:r>
      <w:r w:rsidR="00297E88" w:rsidRPr="00C34DEA">
        <w:rPr>
          <w:bCs/>
          <w:spacing w:val="-2"/>
          <w:sz w:val="21"/>
          <w:szCs w:val="21"/>
          <w:lang w:val="en-GB"/>
        </w:rPr>
        <w:t xml:space="preserve">, </w:t>
      </w:r>
      <w:r w:rsidR="00AC1E7D" w:rsidRPr="00C34DEA">
        <w:rPr>
          <w:bCs/>
          <w:spacing w:val="-2"/>
          <w:sz w:val="21"/>
          <w:szCs w:val="21"/>
          <w:lang w:val="en-GB"/>
        </w:rPr>
        <w:t xml:space="preserve">and reinvesting consistently in the enterprise </w:t>
      </w:r>
      <w:r w:rsidR="00297E88" w:rsidRPr="00C34DEA">
        <w:rPr>
          <w:bCs/>
          <w:spacing w:val="-2"/>
          <w:sz w:val="21"/>
          <w:szCs w:val="21"/>
          <w:lang w:val="en-GB"/>
        </w:rPr>
        <w:t xml:space="preserve">and </w:t>
      </w:r>
      <w:r w:rsidRPr="00C34DEA">
        <w:rPr>
          <w:bCs/>
          <w:spacing w:val="-2"/>
          <w:sz w:val="21"/>
          <w:szCs w:val="21"/>
          <w:lang w:val="en-GB"/>
        </w:rPr>
        <w:t>in its human capital, comprising both its workforce and customers</w:t>
      </w:r>
      <w:r w:rsidR="00297E88" w:rsidRPr="00C34DEA">
        <w:rPr>
          <w:bCs/>
          <w:spacing w:val="-2"/>
          <w:sz w:val="21"/>
          <w:szCs w:val="21"/>
          <w:lang w:val="en-GB"/>
        </w:rPr>
        <w:t>.</w:t>
      </w:r>
    </w:p>
    <w:p w:rsidR="00297E88" w:rsidRPr="00C34DEA" w:rsidRDefault="00A135A7"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In this case as well</w:t>
      </w:r>
      <w:r w:rsidR="00297E88" w:rsidRPr="00C34DEA">
        <w:rPr>
          <w:bCs/>
          <w:spacing w:val="-2"/>
          <w:sz w:val="21"/>
          <w:szCs w:val="21"/>
          <w:lang w:val="en-GB"/>
        </w:rPr>
        <w:t xml:space="preserve">, </w:t>
      </w:r>
      <w:r w:rsidRPr="00C34DEA">
        <w:rPr>
          <w:bCs/>
          <w:spacing w:val="-2"/>
          <w:sz w:val="21"/>
          <w:szCs w:val="21"/>
          <w:lang w:val="en-GB"/>
        </w:rPr>
        <w:t>priorities</w:t>
      </w:r>
      <w:r w:rsidR="00297E88" w:rsidRPr="00C34DEA">
        <w:rPr>
          <w:bCs/>
          <w:spacing w:val="-2"/>
          <w:sz w:val="21"/>
          <w:szCs w:val="21"/>
          <w:lang w:val="en-GB"/>
        </w:rPr>
        <w:t xml:space="preserve"> </w:t>
      </w:r>
      <w:r w:rsidRPr="00C34DEA">
        <w:rPr>
          <w:bCs/>
          <w:spacing w:val="-2"/>
          <w:sz w:val="21"/>
          <w:szCs w:val="21"/>
          <w:lang w:val="en-GB"/>
        </w:rPr>
        <w:t>change depending on the activity carried out</w:t>
      </w:r>
      <w:r w:rsidR="00297E88" w:rsidRPr="00C34DEA">
        <w:rPr>
          <w:bCs/>
          <w:spacing w:val="-2"/>
          <w:sz w:val="21"/>
          <w:szCs w:val="21"/>
          <w:lang w:val="en-GB"/>
        </w:rPr>
        <w:t>: tra</w:t>
      </w:r>
      <w:r w:rsidRPr="00C34DEA">
        <w:rPr>
          <w:bCs/>
          <w:spacing w:val="-2"/>
          <w:sz w:val="21"/>
          <w:szCs w:val="21"/>
          <w:lang w:val="en-GB"/>
        </w:rPr>
        <w:t>n</w:t>
      </w:r>
      <w:r w:rsidR="00297E88" w:rsidRPr="00C34DEA">
        <w:rPr>
          <w:bCs/>
          <w:spacing w:val="-2"/>
          <w:sz w:val="21"/>
          <w:szCs w:val="21"/>
          <w:lang w:val="en-GB"/>
        </w:rPr>
        <w:t xml:space="preserve">sport and logistics </w:t>
      </w:r>
      <w:r w:rsidRPr="00C34DEA">
        <w:rPr>
          <w:bCs/>
          <w:spacing w:val="-2"/>
          <w:sz w:val="21"/>
          <w:szCs w:val="21"/>
          <w:lang w:val="en-GB"/>
        </w:rPr>
        <w:t xml:space="preserve">companies believe integrating the logistics value chain </w:t>
      </w:r>
      <w:r w:rsidR="00297E88" w:rsidRPr="00C34DEA">
        <w:rPr>
          <w:bCs/>
          <w:spacing w:val="-2"/>
          <w:sz w:val="21"/>
          <w:szCs w:val="21"/>
          <w:lang w:val="en-GB"/>
        </w:rPr>
        <w:t>(</w:t>
      </w:r>
      <w:r w:rsidRPr="00C34DEA">
        <w:rPr>
          <w:bCs/>
          <w:spacing w:val="-2"/>
          <w:sz w:val="21"/>
          <w:szCs w:val="21"/>
          <w:lang w:val="en-GB"/>
        </w:rPr>
        <w:t xml:space="preserve">also by creating </w:t>
      </w:r>
      <w:r w:rsidR="00297E88" w:rsidRPr="00C34DEA">
        <w:rPr>
          <w:bCs/>
          <w:spacing w:val="-2"/>
          <w:sz w:val="21"/>
          <w:szCs w:val="21"/>
          <w:lang w:val="en-GB"/>
        </w:rPr>
        <w:t>synergies)</w:t>
      </w:r>
      <w:r w:rsidRPr="00C34DEA">
        <w:rPr>
          <w:bCs/>
          <w:spacing w:val="-2"/>
          <w:sz w:val="21"/>
          <w:szCs w:val="21"/>
          <w:lang w:val="en-GB"/>
        </w:rPr>
        <w:t xml:space="preserve"> is or primary importance</w:t>
      </w:r>
      <w:r w:rsidR="00297E88" w:rsidRPr="00C34DEA">
        <w:rPr>
          <w:bCs/>
          <w:spacing w:val="-2"/>
          <w:sz w:val="21"/>
          <w:szCs w:val="21"/>
          <w:lang w:val="en-GB"/>
        </w:rPr>
        <w:t xml:space="preserve">, </w:t>
      </w:r>
      <w:r w:rsidRPr="00C34DEA">
        <w:rPr>
          <w:bCs/>
          <w:spacing w:val="-2"/>
          <w:sz w:val="21"/>
          <w:szCs w:val="21"/>
          <w:lang w:val="en-GB"/>
        </w:rPr>
        <w:t xml:space="preserve">whereas </w:t>
      </w:r>
      <w:r w:rsidR="00297E88" w:rsidRPr="00C34DEA">
        <w:rPr>
          <w:bCs/>
          <w:spacing w:val="-2"/>
          <w:sz w:val="21"/>
          <w:szCs w:val="21"/>
          <w:lang w:val="en-GB"/>
        </w:rPr>
        <w:t xml:space="preserve">ICT and </w:t>
      </w:r>
      <w:proofErr w:type="spellStart"/>
      <w:r w:rsidR="00DB3A1A" w:rsidRPr="00C34DEA">
        <w:rPr>
          <w:bCs/>
          <w:spacing w:val="-2"/>
          <w:sz w:val="21"/>
          <w:szCs w:val="21"/>
          <w:lang w:val="en-GB"/>
        </w:rPr>
        <w:t>agri</w:t>
      </w:r>
      <w:proofErr w:type="spellEnd"/>
      <w:r w:rsidR="00DB3A1A" w:rsidRPr="00C34DEA">
        <w:rPr>
          <w:bCs/>
          <w:spacing w:val="-2"/>
          <w:sz w:val="21"/>
          <w:szCs w:val="21"/>
          <w:lang w:val="en-GB"/>
        </w:rPr>
        <w:t>-food</w:t>
      </w:r>
      <w:r w:rsidR="00297E88" w:rsidRPr="00C34DEA">
        <w:rPr>
          <w:bCs/>
          <w:spacing w:val="-2"/>
          <w:sz w:val="21"/>
          <w:szCs w:val="21"/>
          <w:lang w:val="en-GB"/>
        </w:rPr>
        <w:t xml:space="preserve"> </w:t>
      </w:r>
      <w:r w:rsidRPr="00C34DEA">
        <w:rPr>
          <w:bCs/>
          <w:spacing w:val="-2"/>
          <w:sz w:val="21"/>
          <w:szCs w:val="21"/>
          <w:lang w:val="en-GB"/>
        </w:rPr>
        <w:t>companies place greater emphasis respectively on technological</w:t>
      </w:r>
      <w:r w:rsidR="00297E88" w:rsidRPr="00C34DEA">
        <w:rPr>
          <w:bCs/>
          <w:spacing w:val="-2"/>
          <w:sz w:val="21"/>
          <w:szCs w:val="21"/>
          <w:lang w:val="en-GB"/>
        </w:rPr>
        <w:t xml:space="preserve"> </w:t>
      </w:r>
      <w:r w:rsidRPr="00C34DEA">
        <w:rPr>
          <w:bCs/>
          <w:spacing w:val="-2"/>
          <w:sz w:val="21"/>
          <w:szCs w:val="21"/>
          <w:lang w:val="en-GB"/>
        </w:rPr>
        <w:t xml:space="preserve">innovation and on improving the efficiency of production </w:t>
      </w:r>
      <w:r w:rsidR="00052D0B" w:rsidRPr="00C34DEA">
        <w:rPr>
          <w:bCs/>
          <w:spacing w:val="-2"/>
          <w:sz w:val="21"/>
          <w:szCs w:val="21"/>
          <w:lang w:val="en-GB"/>
        </w:rPr>
        <w:t>processes</w:t>
      </w:r>
      <w:r w:rsidR="00297E88" w:rsidRPr="00C34DEA">
        <w:rPr>
          <w:bCs/>
          <w:spacing w:val="-2"/>
          <w:sz w:val="21"/>
          <w:szCs w:val="21"/>
          <w:lang w:val="en-GB"/>
        </w:rPr>
        <w:t>.</w:t>
      </w:r>
    </w:p>
    <w:p w:rsidR="00297E88" w:rsidRPr="00C34DEA" w:rsidRDefault="0070358A"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According to</w:t>
      </w:r>
      <w:r w:rsidR="00297E88" w:rsidRPr="00C34DEA">
        <w:rPr>
          <w:bCs/>
          <w:spacing w:val="-2"/>
          <w:sz w:val="21"/>
          <w:szCs w:val="21"/>
          <w:lang w:val="en-GB"/>
        </w:rPr>
        <w:t xml:space="preserve"> Ericsson Nikola Tesla, </w:t>
      </w:r>
      <w:r w:rsidRPr="00C34DEA">
        <w:rPr>
          <w:bCs/>
          <w:spacing w:val="-2"/>
          <w:sz w:val="21"/>
          <w:szCs w:val="21"/>
          <w:lang w:val="en-GB"/>
        </w:rPr>
        <w:t>for instance, given the nature of its activity</w:t>
      </w:r>
      <w:r w:rsidR="00297E88" w:rsidRPr="00C34DEA">
        <w:rPr>
          <w:bCs/>
          <w:spacing w:val="-2"/>
          <w:sz w:val="21"/>
          <w:szCs w:val="21"/>
          <w:lang w:val="en-GB"/>
        </w:rPr>
        <w:t xml:space="preserve">, </w:t>
      </w:r>
      <w:r w:rsidRPr="00C34DEA">
        <w:rPr>
          <w:bCs/>
          <w:spacing w:val="-2"/>
          <w:sz w:val="21"/>
          <w:szCs w:val="21"/>
          <w:lang w:val="en-GB"/>
        </w:rPr>
        <w:t xml:space="preserve">the key to </w:t>
      </w:r>
      <w:r w:rsidR="00297E88" w:rsidRPr="00C34DEA">
        <w:rPr>
          <w:bCs/>
          <w:spacing w:val="-2"/>
          <w:sz w:val="21"/>
          <w:szCs w:val="21"/>
          <w:lang w:val="en-GB"/>
        </w:rPr>
        <w:t>success r</w:t>
      </w:r>
      <w:r w:rsidRPr="00C34DEA">
        <w:rPr>
          <w:bCs/>
          <w:spacing w:val="-2"/>
          <w:sz w:val="21"/>
          <w:szCs w:val="21"/>
          <w:lang w:val="en-GB"/>
        </w:rPr>
        <w:t>e</w:t>
      </w:r>
      <w:r w:rsidR="00297E88" w:rsidRPr="00C34DEA">
        <w:rPr>
          <w:bCs/>
          <w:spacing w:val="-2"/>
          <w:sz w:val="21"/>
          <w:szCs w:val="21"/>
          <w:lang w:val="en-GB"/>
        </w:rPr>
        <w:t>side</w:t>
      </w:r>
      <w:r w:rsidRPr="00C34DEA">
        <w:rPr>
          <w:bCs/>
          <w:spacing w:val="-2"/>
          <w:sz w:val="21"/>
          <w:szCs w:val="21"/>
          <w:lang w:val="en-GB"/>
        </w:rPr>
        <w:t>s in acquiring new skills and offering cutting-edge solutions</w:t>
      </w:r>
      <w:r w:rsidR="00297E88" w:rsidRPr="00C34DEA">
        <w:rPr>
          <w:bCs/>
          <w:spacing w:val="-2"/>
          <w:sz w:val="21"/>
          <w:szCs w:val="21"/>
          <w:lang w:val="en-GB"/>
        </w:rPr>
        <w:t>,</w:t>
      </w:r>
      <w:r w:rsidRPr="00C34DEA">
        <w:rPr>
          <w:bCs/>
          <w:spacing w:val="-2"/>
          <w:sz w:val="21"/>
          <w:szCs w:val="21"/>
          <w:lang w:val="en-GB"/>
        </w:rPr>
        <w:t xml:space="preserve"> as well as developing new models that aid the learning process </w:t>
      </w:r>
      <w:r w:rsidR="00297E88" w:rsidRPr="00C34DEA">
        <w:rPr>
          <w:bCs/>
          <w:spacing w:val="-2"/>
          <w:sz w:val="21"/>
          <w:szCs w:val="21"/>
          <w:lang w:val="en-GB"/>
        </w:rPr>
        <w:t xml:space="preserve">and </w:t>
      </w:r>
      <w:r w:rsidRPr="00C34DEA">
        <w:rPr>
          <w:bCs/>
          <w:spacing w:val="-2"/>
          <w:sz w:val="21"/>
          <w:szCs w:val="21"/>
          <w:lang w:val="en-GB"/>
        </w:rPr>
        <w:t xml:space="preserve">the </w:t>
      </w:r>
      <w:r w:rsidR="00297E88" w:rsidRPr="00C34DEA">
        <w:rPr>
          <w:bCs/>
          <w:spacing w:val="-2"/>
          <w:sz w:val="21"/>
          <w:szCs w:val="21"/>
          <w:lang w:val="en-GB"/>
        </w:rPr>
        <w:t xml:space="preserve">development </w:t>
      </w:r>
      <w:r w:rsidRPr="00C34DEA">
        <w:rPr>
          <w:bCs/>
          <w:spacing w:val="-2"/>
          <w:sz w:val="21"/>
          <w:szCs w:val="21"/>
          <w:lang w:val="en-GB"/>
        </w:rPr>
        <w:t xml:space="preserve">of </w:t>
      </w:r>
      <w:r w:rsidRPr="00C34DEA">
        <w:rPr>
          <w:bCs/>
          <w:spacing w:val="-2"/>
          <w:sz w:val="21"/>
          <w:szCs w:val="21"/>
          <w:lang w:val="en-GB"/>
        </w:rPr>
        <w:lastRenderedPageBreak/>
        <w:t>permanent innovations</w:t>
      </w:r>
      <w:r w:rsidR="00297E88" w:rsidRPr="00C34DEA">
        <w:rPr>
          <w:bCs/>
          <w:spacing w:val="-2"/>
          <w:sz w:val="21"/>
          <w:szCs w:val="21"/>
          <w:lang w:val="en-GB"/>
        </w:rPr>
        <w:t xml:space="preserve">. </w:t>
      </w:r>
      <w:r w:rsidRPr="00C34DEA">
        <w:rPr>
          <w:bCs/>
          <w:spacing w:val="-2"/>
          <w:sz w:val="21"/>
          <w:szCs w:val="21"/>
          <w:lang w:val="en-GB"/>
        </w:rPr>
        <w:t xml:space="preserve">All this in order to win and widely acknowledged technological </w:t>
      </w:r>
      <w:r w:rsidR="00297E88" w:rsidRPr="00C34DEA">
        <w:rPr>
          <w:bCs/>
          <w:spacing w:val="-2"/>
          <w:sz w:val="21"/>
          <w:szCs w:val="21"/>
          <w:lang w:val="en-GB"/>
        </w:rPr>
        <w:t>leadership.</w:t>
      </w:r>
    </w:p>
    <w:p w:rsidR="00297E88" w:rsidRPr="00C34DEA" w:rsidRDefault="00C5485D"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Despite the differences mentioned</w:t>
      </w:r>
      <w:r w:rsidR="00297E88" w:rsidRPr="00C34DEA">
        <w:rPr>
          <w:bCs/>
          <w:spacing w:val="-2"/>
          <w:sz w:val="21"/>
          <w:szCs w:val="21"/>
          <w:lang w:val="en-GB"/>
        </w:rPr>
        <w:t xml:space="preserve">, </w:t>
      </w:r>
      <w:r w:rsidR="004C7A66" w:rsidRPr="00C34DEA">
        <w:rPr>
          <w:bCs/>
          <w:spacing w:val="-2"/>
          <w:sz w:val="21"/>
          <w:szCs w:val="21"/>
          <w:lang w:val="en-GB"/>
        </w:rPr>
        <w:t xml:space="preserve">having </w:t>
      </w:r>
      <w:r w:rsidR="006D3B26" w:rsidRPr="00C34DEA">
        <w:rPr>
          <w:bCs/>
          <w:spacing w:val="-2"/>
          <w:sz w:val="21"/>
          <w:szCs w:val="21"/>
          <w:lang w:val="en-GB"/>
        </w:rPr>
        <w:t>a</w:t>
      </w:r>
      <w:r w:rsidR="00297E88" w:rsidRPr="00C34DEA">
        <w:rPr>
          <w:bCs/>
          <w:spacing w:val="-2"/>
          <w:sz w:val="21"/>
          <w:szCs w:val="21"/>
          <w:lang w:val="en-GB"/>
        </w:rPr>
        <w:t xml:space="preserve"> stable </w:t>
      </w:r>
      <w:r w:rsidR="004C7A66" w:rsidRPr="00C34DEA">
        <w:rPr>
          <w:bCs/>
          <w:spacing w:val="-2"/>
          <w:sz w:val="21"/>
          <w:szCs w:val="21"/>
          <w:lang w:val="en-GB"/>
        </w:rPr>
        <w:t>customer base and a good reputation with clients is surely a distinctive element, common to the vision of all the interviewed companies</w:t>
      </w:r>
      <w:r w:rsidR="00297E88" w:rsidRPr="00C34DEA">
        <w:rPr>
          <w:bCs/>
          <w:spacing w:val="-2"/>
          <w:sz w:val="21"/>
          <w:szCs w:val="21"/>
          <w:lang w:val="en-GB"/>
        </w:rPr>
        <w:t>.</w:t>
      </w:r>
    </w:p>
    <w:p w:rsidR="00297E88" w:rsidRPr="00C34DEA" w:rsidRDefault="00297E88" w:rsidP="00297E88">
      <w:pPr>
        <w:pStyle w:val="Testonotaapidipagina"/>
        <w:tabs>
          <w:tab w:val="left" w:pos="142"/>
        </w:tabs>
        <w:ind w:firstLine="284"/>
        <w:jc w:val="both"/>
        <w:rPr>
          <w:bCs/>
          <w:spacing w:val="-2"/>
          <w:sz w:val="16"/>
          <w:szCs w:val="16"/>
          <w:lang w:val="en-GB"/>
        </w:rPr>
      </w:pPr>
    </w:p>
    <w:p w:rsidR="00297E88" w:rsidRPr="00C34DEA" w:rsidRDefault="00A135A7" w:rsidP="00297E88">
      <w:pPr>
        <w:pStyle w:val="Testonotaapidipagina"/>
        <w:tabs>
          <w:tab w:val="left" w:pos="142"/>
        </w:tabs>
        <w:ind w:left="284"/>
        <w:jc w:val="both"/>
        <w:rPr>
          <w:bCs/>
          <w:i/>
          <w:spacing w:val="-2"/>
          <w:sz w:val="21"/>
          <w:szCs w:val="21"/>
          <w:lang w:val="en-GB"/>
        </w:rPr>
      </w:pPr>
      <w:r w:rsidRPr="00C34DEA">
        <w:rPr>
          <w:bCs/>
          <w:i/>
          <w:spacing w:val="-2"/>
          <w:sz w:val="21"/>
          <w:szCs w:val="21"/>
          <w:lang w:val="en-GB"/>
        </w:rPr>
        <w:t xml:space="preserve">Focus on </w:t>
      </w:r>
      <w:r w:rsidR="00297E88" w:rsidRPr="00C34DEA">
        <w:rPr>
          <w:bCs/>
          <w:i/>
          <w:spacing w:val="-2"/>
          <w:sz w:val="21"/>
          <w:szCs w:val="21"/>
          <w:lang w:val="en-GB"/>
        </w:rPr>
        <w:t>shipping</w:t>
      </w:r>
    </w:p>
    <w:p w:rsidR="00297E88" w:rsidRPr="00C34DEA" w:rsidRDefault="00297E88" w:rsidP="00297E88">
      <w:pPr>
        <w:pStyle w:val="Testonotaapidipagina"/>
        <w:tabs>
          <w:tab w:val="left" w:pos="142"/>
        </w:tabs>
        <w:jc w:val="both"/>
        <w:rPr>
          <w:bCs/>
          <w:spacing w:val="-2"/>
          <w:sz w:val="8"/>
          <w:szCs w:val="12"/>
          <w:lang w:val="en-GB"/>
        </w:rPr>
      </w:pPr>
    </w:p>
    <w:p w:rsidR="00297E88" w:rsidRPr="00C34DEA" w:rsidRDefault="004C7A66"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 xml:space="preserve">With regards to the different topics touched on in the </w:t>
      </w:r>
      <w:r w:rsidR="00C5678E" w:rsidRPr="00C34DEA">
        <w:rPr>
          <w:bCs/>
          <w:spacing w:val="-2"/>
          <w:sz w:val="21"/>
          <w:szCs w:val="21"/>
          <w:lang w:val="en-GB"/>
        </w:rPr>
        <w:t>interviews</w:t>
      </w:r>
      <w:r w:rsidR="00297E88" w:rsidRPr="00C34DEA">
        <w:rPr>
          <w:bCs/>
          <w:spacing w:val="-2"/>
          <w:sz w:val="21"/>
          <w:szCs w:val="21"/>
          <w:lang w:val="en-GB"/>
        </w:rPr>
        <w:t xml:space="preserve">, </w:t>
      </w:r>
      <w:r w:rsidRPr="00C34DEA">
        <w:rPr>
          <w:bCs/>
          <w:spacing w:val="-2"/>
          <w:sz w:val="21"/>
          <w:szCs w:val="21"/>
          <w:lang w:val="en-GB"/>
        </w:rPr>
        <w:t xml:space="preserve">companies more intensely involved in the </w:t>
      </w:r>
      <w:r w:rsidR="00297E88" w:rsidRPr="00C34DEA">
        <w:rPr>
          <w:bCs/>
          <w:spacing w:val="-2"/>
          <w:sz w:val="21"/>
          <w:szCs w:val="21"/>
          <w:lang w:val="en-GB"/>
        </w:rPr>
        <w:t xml:space="preserve">shipping </w:t>
      </w:r>
      <w:r w:rsidRPr="00C34DEA">
        <w:rPr>
          <w:bCs/>
          <w:spacing w:val="-2"/>
          <w:sz w:val="21"/>
          <w:szCs w:val="21"/>
          <w:lang w:val="en-GB"/>
        </w:rPr>
        <w:t>sector expressed opinions and needs closely related to the their activities, shared only in part by those of the other logistics operators</w:t>
      </w:r>
      <w:r w:rsidR="00297E88" w:rsidRPr="00C34DEA">
        <w:rPr>
          <w:bCs/>
          <w:spacing w:val="-2"/>
          <w:sz w:val="21"/>
          <w:szCs w:val="21"/>
          <w:lang w:val="en-GB"/>
        </w:rPr>
        <w:t>.</w:t>
      </w:r>
    </w:p>
    <w:p w:rsidR="00297E88" w:rsidRPr="00C34DEA" w:rsidRDefault="00AC64D3"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 xml:space="preserve">One </w:t>
      </w:r>
      <w:r w:rsidR="00297E88" w:rsidRPr="00C34DEA">
        <w:rPr>
          <w:bCs/>
          <w:spacing w:val="-2"/>
          <w:sz w:val="21"/>
          <w:szCs w:val="21"/>
          <w:lang w:val="en-GB"/>
        </w:rPr>
        <w:t>peculiarit</w:t>
      </w:r>
      <w:r w:rsidR="00AC1E7D" w:rsidRPr="00C34DEA">
        <w:rPr>
          <w:bCs/>
          <w:spacing w:val="-2"/>
          <w:sz w:val="21"/>
          <w:szCs w:val="21"/>
          <w:lang w:val="en-GB"/>
        </w:rPr>
        <w:t>y</w:t>
      </w:r>
      <w:r w:rsidR="00297E88" w:rsidRPr="00C34DEA">
        <w:rPr>
          <w:bCs/>
          <w:spacing w:val="-2"/>
          <w:sz w:val="21"/>
          <w:szCs w:val="21"/>
          <w:lang w:val="en-GB"/>
        </w:rPr>
        <w:t xml:space="preserve"> </w:t>
      </w:r>
      <w:r w:rsidRPr="00C34DEA">
        <w:rPr>
          <w:bCs/>
          <w:spacing w:val="-2"/>
          <w:sz w:val="21"/>
          <w:szCs w:val="21"/>
          <w:lang w:val="en-GB"/>
        </w:rPr>
        <w:t>is the choice of</w:t>
      </w:r>
      <w:r w:rsidR="00297E88" w:rsidRPr="00C34DEA">
        <w:rPr>
          <w:bCs/>
          <w:spacing w:val="-2"/>
          <w:sz w:val="21"/>
          <w:szCs w:val="21"/>
          <w:lang w:val="en-GB"/>
        </w:rPr>
        <w:t xml:space="preserve"> </w:t>
      </w:r>
      <w:r w:rsidRPr="00C34DEA">
        <w:rPr>
          <w:bCs/>
          <w:spacing w:val="-2"/>
          <w:sz w:val="21"/>
          <w:szCs w:val="21"/>
          <w:lang w:val="en-GB"/>
        </w:rPr>
        <w:t xml:space="preserve">factors of </w:t>
      </w:r>
      <w:r w:rsidR="00297E88" w:rsidRPr="00C34DEA">
        <w:rPr>
          <w:bCs/>
          <w:spacing w:val="-2"/>
          <w:sz w:val="21"/>
          <w:szCs w:val="21"/>
          <w:lang w:val="en-GB"/>
        </w:rPr>
        <w:t xml:space="preserve">competitiveness </w:t>
      </w:r>
      <w:r w:rsidRPr="00C34DEA">
        <w:rPr>
          <w:bCs/>
          <w:spacing w:val="-2"/>
          <w:sz w:val="21"/>
          <w:szCs w:val="21"/>
          <w:lang w:val="en-GB"/>
        </w:rPr>
        <w:t>considered to be conducive to successful business</w:t>
      </w:r>
      <w:r w:rsidR="00297E88" w:rsidRPr="00C34DEA">
        <w:rPr>
          <w:bCs/>
          <w:spacing w:val="-2"/>
          <w:sz w:val="21"/>
          <w:szCs w:val="21"/>
          <w:lang w:val="en-GB"/>
        </w:rPr>
        <w:t xml:space="preserve">; </w:t>
      </w:r>
      <w:r w:rsidR="004C7A66" w:rsidRPr="00C34DEA">
        <w:rPr>
          <w:bCs/>
          <w:spacing w:val="-2"/>
          <w:sz w:val="21"/>
          <w:szCs w:val="21"/>
          <w:lang w:val="en-GB"/>
        </w:rPr>
        <w:t>in additio</w:t>
      </w:r>
      <w:r w:rsidRPr="00C34DEA">
        <w:rPr>
          <w:bCs/>
          <w:spacing w:val="-2"/>
          <w:sz w:val="21"/>
          <w:szCs w:val="21"/>
          <w:lang w:val="en-GB"/>
        </w:rPr>
        <w:t>n</w:t>
      </w:r>
      <w:r w:rsidR="004C7A66" w:rsidRPr="00C34DEA">
        <w:rPr>
          <w:bCs/>
          <w:spacing w:val="-2"/>
          <w:sz w:val="21"/>
          <w:szCs w:val="21"/>
          <w:lang w:val="en-GB"/>
        </w:rPr>
        <w:t xml:space="preserve"> to </w:t>
      </w:r>
      <w:r w:rsidR="00297E88" w:rsidRPr="00C34DEA">
        <w:rPr>
          <w:bCs/>
          <w:spacing w:val="-2"/>
          <w:sz w:val="21"/>
          <w:szCs w:val="21"/>
          <w:lang w:val="en-GB"/>
        </w:rPr>
        <w:t xml:space="preserve">investments in </w:t>
      </w:r>
      <w:r w:rsidR="00C5678E" w:rsidRPr="00C34DEA">
        <w:rPr>
          <w:bCs/>
          <w:spacing w:val="-2"/>
          <w:sz w:val="21"/>
          <w:szCs w:val="21"/>
          <w:lang w:val="en-GB"/>
        </w:rPr>
        <w:t>research and innovation</w:t>
      </w:r>
      <w:r w:rsidR="004C7A66" w:rsidRPr="00C34DEA">
        <w:rPr>
          <w:bCs/>
          <w:spacing w:val="-2"/>
          <w:sz w:val="21"/>
          <w:szCs w:val="21"/>
          <w:lang w:val="en-GB"/>
        </w:rPr>
        <w:t>, discussed above</w:t>
      </w:r>
      <w:r w:rsidR="00297E88" w:rsidRPr="00C34DEA">
        <w:rPr>
          <w:bCs/>
          <w:spacing w:val="-2"/>
          <w:sz w:val="21"/>
          <w:szCs w:val="21"/>
          <w:lang w:val="en-GB"/>
        </w:rPr>
        <w:t xml:space="preserve">, Maersk </w:t>
      </w:r>
      <w:r w:rsidR="004C7A66" w:rsidRPr="00C34DEA">
        <w:rPr>
          <w:bCs/>
          <w:spacing w:val="-2"/>
          <w:sz w:val="21"/>
          <w:szCs w:val="21"/>
          <w:lang w:val="en-GB"/>
        </w:rPr>
        <w:t>underlines some aspects of major importance</w:t>
      </w:r>
      <w:r w:rsidR="00297E88" w:rsidRPr="00C34DEA">
        <w:rPr>
          <w:bCs/>
          <w:spacing w:val="-2"/>
          <w:sz w:val="21"/>
          <w:szCs w:val="21"/>
          <w:lang w:val="en-GB"/>
        </w:rPr>
        <w:t xml:space="preserve"> </w:t>
      </w:r>
      <w:r w:rsidR="004C7A66" w:rsidRPr="00C34DEA">
        <w:rPr>
          <w:bCs/>
          <w:spacing w:val="-2"/>
          <w:sz w:val="21"/>
          <w:szCs w:val="21"/>
          <w:lang w:val="en-GB"/>
        </w:rPr>
        <w:t>for sector players</w:t>
      </w:r>
      <w:r w:rsidR="00297E88" w:rsidRPr="00C34DEA">
        <w:rPr>
          <w:bCs/>
          <w:spacing w:val="-2"/>
          <w:sz w:val="21"/>
          <w:szCs w:val="21"/>
          <w:lang w:val="en-GB"/>
        </w:rPr>
        <w:t xml:space="preserve">. </w:t>
      </w:r>
      <w:r w:rsidRPr="00C34DEA">
        <w:rPr>
          <w:bCs/>
          <w:spacing w:val="-2"/>
          <w:sz w:val="21"/>
          <w:szCs w:val="21"/>
          <w:lang w:val="en-GB"/>
        </w:rPr>
        <w:t xml:space="preserve">On the one hand, attention must be paid to </w:t>
      </w:r>
      <w:r w:rsidR="004C7A66" w:rsidRPr="00C34DEA">
        <w:rPr>
          <w:bCs/>
          <w:spacing w:val="-2"/>
          <w:sz w:val="21"/>
          <w:szCs w:val="21"/>
          <w:lang w:val="en-GB"/>
        </w:rPr>
        <w:t>wharfs</w:t>
      </w:r>
      <w:r w:rsidR="00297E88" w:rsidRPr="00C34DEA">
        <w:rPr>
          <w:bCs/>
          <w:spacing w:val="-2"/>
          <w:sz w:val="21"/>
          <w:szCs w:val="21"/>
          <w:lang w:val="en-GB"/>
        </w:rPr>
        <w:t xml:space="preserve">, </w:t>
      </w:r>
      <w:r w:rsidR="004C7A66" w:rsidRPr="00C34DEA">
        <w:rPr>
          <w:bCs/>
          <w:spacing w:val="-2"/>
          <w:sz w:val="21"/>
          <w:szCs w:val="21"/>
          <w:lang w:val="en-GB"/>
        </w:rPr>
        <w:t xml:space="preserve">connection </w:t>
      </w:r>
      <w:r w:rsidR="00297E88" w:rsidRPr="00C34DEA">
        <w:rPr>
          <w:bCs/>
          <w:spacing w:val="-2"/>
          <w:sz w:val="21"/>
          <w:szCs w:val="21"/>
          <w:lang w:val="en-GB"/>
        </w:rPr>
        <w:t>infrastructures</w:t>
      </w:r>
      <w:r w:rsidR="004C7A66" w:rsidRPr="00C34DEA">
        <w:rPr>
          <w:bCs/>
          <w:spacing w:val="-2"/>
          <w:sz w:val="21"/>
          <w:szCs w:val="21"/>
          <w:lang w:val="en-GB"/>
        </w:rPr>
        <w:t>,</w:t>
      </w:r>
      <w:r w:rsidR="00297E88" w:rsidRPr="00C34DEA">
        <w:rPr>
          <w:bCs/>
          <w:spacing w:val="-2"/>
          <w:sz w:val="21"/>
          <w:szCs w:val="21"/>
          <w:lang w:val="en-GB"/>
        </w:rPr>
        <w:t xml:space="preserve"> and </w:t>
      </w:r>
      <w:r w:rsidR="004C7A66" w:rsidRPr="00C34DEA">
        <w:rPr>
          <w:bCs/>
          <w:spacing w:val="-2"/>
          <w:sz w:val="21"/>
          <w:szCs w:val="21"/>
          <w:lang w:val="en-GB"/>
        </w:rPr>
        <w:t xml:space="preserve">the </w:t>
      </w:r>
      <w:r w:rsidR="006279C7" w:rsidRPr="00C34DEA">
        <w:rPr>
          <w:bCs/>
          <w:spacing w:val="-2"/>
          <w:sz w:val="21"/>
          <w:szCs w:val="21"/>
          <w:lang w:val="en-GB"/>
        </w:rPr>
        <w:t>efficiency</w:t>
      </w:r>
      <w:r w:rsidR="00297E88" w:rsidRPr="00C34DEA">
        <w:rPr>
          <w:bCs/>
          <w:spacing w:val="-2"/>
          <w:sz w:val="21"/>
          <w:szCs w:val="21"/>
          <w:lang w:val="en-GB"/>
        </w:rPr>
        <w:t xml:space="preserve"> </w:t>
      </w:r>
      <w:r w:rsidR="004C7A66" w:rsidRPr="00C34DEA">
        <w:rPr>
          <w:bCs/>
          <w:spacing w:val="-2"/>
          <w:sz w:val="21"/>
          <w:szCs w:val="21"/>
          <w:lang w:val="en-GB"/>
        </w:rPr>
        <w:t xml:space="preserve">of land </w:t>
      </w:r>
      <w:r w:rsidR="00E65BF3" w:rsidRPr="00C34DEA">
        <w:rPr>
          <w:bCs/>
          <w:spacing w:val="-2"/>
          <w:sz w:val="21"/>
          <w:szCs w:val="21"/>
          <w:lang w:val="en-GB"/>
        </w:rPr>
        <w:t>services</w:t>
      </w:r>
      <w:r w:rsidRPr="00C34DEA">
        <w:rPr>
          <w:bCs/>
          <w:spacing w:val="-2"/>
          <w:sz w:val="21"/>
          <w:szCs w:val="21"/>
          <w:lang w:val="en-GB"/>
        </w:rPr>
        <w:t>;</w:t>
      </w:r>
      <w:r w:rsidR="004C7A66" w:rsidRPr="00C34DEA">
        <w:rPr>
          <w:bCs/>
          <w:spacing w:val="-2"/>
          <w:sz w:val="21"/>
          <w:szCs w:val="21"/>
          <w:lang w:val="en-GB"/>
        </w:rPr>
        <w:t xml:space="preserve"> and on the other</w:t>
      </w:r>
      <w:r w:rsidRPr="00C34DEA">
        <w:rPr>
          <w:bCs/>
          <w:spacing w:val="-2"/>
          <w:sz w:val="21"/>
          <w:szCs w:val="21"/>
          <w:lang w:val="en-GB"/>
        </w:rPr>
        <w:t xml:space="preserve">, a shipping company should </w:t>
      </w:r>
      <w:r w:rsidR="004C7A66" w:rsidRPr="00C34DEA">
        <w:rPr>
          <w:bCs/>
          <w:spacing w:val="-2"/>
          <w:sz w:val="21"/>
          <w:szCs w:val="21"/>
          <w:lang w:val="en-GB"/>
        </w:rPr>
        <w:t>be able to count on</w:t>
      </w:r>
      <w:r w:rsidR="00297E88" w:rsidRPr="00C34DEA">
        <w:rPr>
          <w:bCs/>
          <w:spacing w:val="-2"/>
          <w:sz w:val="21"/>
          <w:szCs w:val="21"/>
          <w:lang w:val="en-GB"/>
        </w:rPr>
        <w:t>:</w:t>
      </w:r>
    </w:p>
    <w:p w:rsidR="00297E88" w:rsidRPr="00C34DEA" w:rsidRDefault="00297E88" w:rsidP="00297E88">
      <w:pPr>
        <w:pStyle w:val="Testonotaapidipagina"/>
        <w:tabs>
          <w:tab w:val="left" w:pos="142"/>
        </w:tabs>
        <w:ind w:firstLine="284"/>
        <w:jc w:val="both"/>
        <w:rPr>
          <w:bCs/>
          <w:spacing w:val="-2"/>
          <w:sz w:val="8"/>
          <w:szCs w:val="8"/>
          <w:lang w:val="en-GB"/>
        </w:rPr>
      </w:pPr>
    </w:p>
    <w:p w:rsidR="00297E88" w:rsidRPr="00C34DEA" w:rsidRDefault="00AC64D3" w:rsidP="00297E88">
      <w:pPr>
        <w:pStyle w:val="Paragrafoelenco"/>
        <w:numPr>
          <w:ilvl w:val="0"/>
          <w:numId w:val="15"/>
        </w:numPr>
        <w:ind w:left="284" w:hanging="284"/>
        <w:contextualSpacing/>
        <w:jc w:val="both"/>
        <w:rPr>
          <w:bCs/>
          <w:spacing w:val="-2"/>
          <w:sz w:val="21"/>
          <w:szCs w:val="21"/>
          <w:lang w:val="en-GB"/>
        </w:rPr>
      </w:pPr>
      <w:r w:rsidRPr="00C34DEA">
        <w:rPr>
          <w:bCs/>
          <w:spacing w:val="-2"/>
          <w:sz w:val="21"/>
          <w:szCs w:val="21"/>
          <w:lang w:val="en-GB"/>
        </w:rPr>
        <w:t xml:space="preserve">Adequate port depth for the docking of ships used on </w:t>
      </w:r>
      <w:r w:rsidR="00297E88" w:rsidRPr="00C34DEA">
        <w:rPr>
          <w:bCs/>
          <w:spacing w:val="-2"/>
          <w:sz w:val="21"/>
          <w:szCs w:val="21"/>
          <w:lang w:val="en-GB"/>
        </w:rPr>
        <w:t>intercontinental</w:t>
      </w:r>
      <w:r w:rsidRPr="00C34DEA">
        <w:rPr>
          <w:bCs/>
          <w:spacing w:val="-2"/>
          <w:sz w:val="21"/>
          <w:szCs w:val="21"/>
          <w:lang w:val="en-GB"/>
        </w:rPr>
        <w:t xml:space="preserve"> routes</w:t>
      </w:r>
      <w:r w:rsidR="00297E88" w:rsidRPr="00C34DEA">
        <w:rPr>
          <w:bCs/>
          <w:spacing w:val="-2"/>
          <w:sz w:val="21"/>
          <w:szCs w:val="21"/>
          <w:lang w:val="en-GB"/>
        </w:rPr>
        <w:t xml:space="preserve">. </w:t>
      </w:r>
      <w:r w:rsidRPr="00C34DEA">
        <w:rPr>
          <w:bCs/>
          <w:spacing w:val="-2"/>
          <w:sz w:val="21"/>
          <w:szCs w:val="21"/>
          <w:lang w:val="en-GB"/>
        </w:rPr>
        <w:t xml:space="preserve">The trend towards naval gigantism, evident in the </w:t>
      </w:r>
      <w:r w:rsidR="00297E88" w:rsidRPr="00C34DEA">
        <w:rPr>
          <w:bCs/>
          <w:spacing w:val="-2"/>
          <w:sz w:val="21"/>
          <w:szCs w:val="21"/>
          <w:lang w:val="en-GB"/>
        </w:rPr>
        <w:t>sector</w:t>
      </w:r>
      <w:r w:rsidRPr="00C34DEA">
        <w:rPr>
          <w:bCs/>
          <w:spacing w:val="-2"/>
          <w:sz w:val="21"/>
          <w:szCs w:val="21"/>
          <w:lang w:val="en-GB"/>
        </w:rPr>
        <w:t xml:space="preserve">, means that the ability to handle </w:t>
      </w:r>
      <w:r w:rsidR="00297E88" w:rsidRPr="00C34DEA">
        <w:rPr>
          <w:bCs/>
          <w:spacing w:val="-2"/>
          <w:sz w:val="21"/>
          <w:szCs w:val="21"/>
          <w:lang w:val="en-GB"/>
        </w:rPr>
        <w:t xml:space="preserve"> </w:t>
      </w:r>
      <w:r w:rsidRPr="00C34DEA">
        <w:rPr>
          <w:bCs/>
          <w:spacing w:val="-2"/>
          <w:sz w:val="21"/>
          <w:szCs w:val="21"/>
          <w:lang w:val="en-GB"/>
        </w:rPr>
        <w:t xml:space="preserve">increasingly large ships is a fundamental feature for the </w:t>
      </w:r>
      <w:r w:rsidR="00297E88" w:rsidRPr="00C34DEA">
        <w:rPr>
          <w:bCs/>
          <w:spacing w:val="-2"/>
          <w:sz w:val="21"/>
          <w:szCs w:val="21"/>
          <w:lang w:val="en-GB"/>
        </w:rPr>
        <w:t xml:space="preserve">development </w:t>
      </w:r>
      <w:r w:rsidRPr="00C34DEA">
        <w:rPr>
          <w:bCs/>
          <w:spacing w:val="-2"/>
          <w:sz w:val="21"/>
          <w:szCs w:val="21"/>
          <w:lang w:val="en-GB"/>
        </w:rPr>
        <w:t>of a port</w:t>
      </w:r>
      <w:r w:rsidR="00297E88" w:rsidRPr="00C34DEA">
        <w:rPr>
          <w:bCs/>
          <w:spacing w:val="-2"/>
          <w:sz w:val="21"/>
          <w:szCs w:val="21"/>
          <w:lang w:val="en-GB"/>
        </w:rPr>
        <w:t>;</w:t>
      </w:r>
    </w:p>
    <w:p w:rsidR="00297E88" w:rsidRPr="00C34DEA" w:rsidRDefault="00AC64D3" w:rsidP="00297E88">
      <w:pPr>
        <w:pStyle w:val="Paragrafoelenco"/>
        <w:numPr>
          <w:ilvl w:val="0"/>
          <w:numId w:val="15"/>
        </w:numPr>
        <w:ind w:left="284" w:hanging="284"/>
        <w:contextualSpacing/>
        <w:jc w:val="both"/>
        <w:rPr>
          <w:bCs/>
          <w:spacing w:val="-2"/>
          <w:sz w:val="21"/>
          <w:szCs w:val="21"/>
          <w:lang w:val="en-GB"/>
        </w:rPr>
      </w:pPr>
      <w:r w:rsidRPr="00C34DEA">
        <w:rPr>
          <w:bCs/>
          <w:spacing w:val="-2"/>
          <w:sz w:val="21"/>
          <w:szCs w:val="21"/>
          <w:lang w:val="en-GB"/>
        </w:rPr>
        <w:t xml:space="preserve">Advanced technological infrastructures for the management of </w:t>
      </w:r>
      <w:r w:rsidR="00297E88" w:rsidRPr="00C34DEA">
        <w:rPr>
          <w:bCs/>
          <w:spacing w:val="-2"/>
          <w:sz w:val="21"/>
          <w:szCs w:val="21"/>
          <w:lang w:val="en-GB"/>
        </w:rPr>
        <w:t>documenta</w:t>
      </w:r>
      <w:r w:rsidRPr="00C34DEA">
        <w:rPr>
          <w:bCs/>
          <w:spacing w:val="-2"/>
          <w:sz w:val="21"/>
          <w:szCs w:val="21"/>
          <w:lang w:val="en-GB"/>
        </w:rPr>
        <w:t>t</w:t>
      </w:r>
      <w:r w:rsidR="00297E88" w:rsidRPr="00C34DEA">
        <w:rPr>
          <w:bCs/>
          <w:spacing w:val="-2"/>
          <w:sz w:val="21"/>
          <w:szCs w:val="21"/>
          <w:lang w:val="en-GB"/>
        </w:rPr>
        <w:t>ion</w:t>
      </w:r>
      <w:r w:rsidRPr="00C34DEA">
        <w:rPr>
          <w:bCs/>
          <w:spacing w:val="-2"/>
          <w:sz w:val="21"/>
          <w:szCs w:val="21"/>
          <w:lang w:val="en-GB"/>
        </w:rPr>
        <w:t xml:space="preserve">, and more in general of incoming and outgoing shipments at </w:t>
      </w:r>
      <w:r w:rsidR="00297E88" w:rsidRPr="00C34DEA">
        <w:rPr>
          <w:bCs/>
          <w:spacing w:val="-2"/>
          <w:sz w:val="21"/>
          <w:szCs w:val="21"/>
          <w:lang w:val="en-GB"/>
        </w:rPr>
        <w:t>terminal</w:t>
      </w:r>
      <w:r w:rsidRPr="00C34DEA">
        <w:rPr>
          <w:bCs/>
          <w:spacing w:val="-2"/>
          <w:sz w:val="21"/>
          <w:szCs w:val="21"/>
          <w:lang w:val="en-GB"/>
        </w:rPr>
        <w:t>s</w:t>
      </w:r>
      <w:r w:rsidR="00297E88" w:rsidRPr="00C34DEA">
        <w:rPr>
          <w:bCs/>
          <w:spacing w:val="-2"/>
          <w:sz w:val="21"/>
          <w:szCs w:val="21"/>
          <w:lang w:val="en-GB"/>
        </w:rPr>
        <w:t xml:space="preserve"> (</w:t>
      </w:r>
      <w:r w:rsidRPr="00C34DEA">
        <w:rPr>
          <w:bCs/>
          <w:spacing w:val="-2"/>
          <w:sz w:val="21"/>
          <w:szCs w:val="21"/>
          <w:lang w:val="en-GB"/>
        </w:rPr>
        <w:t>customs procedures</w:t>
      </w:r>
      <w:r w:rsidR="00297E88" w:rsidRPr="00C34DEA">
        <w:rPr>
          <w:bCs/>
          <w:spacing w:val="-2"/>
          <w:sz w:val="21"/>
          <w:szCs w:val="21"/>
          <w:lang w:val="en-GB"/>
        </w:rPr>
        <w:t xml:space="preserve">, </w:t>
      </w:r>
      <w:r w:rsidRPr="00C34DEA">
        <w:rPr>
          <w:bCs/>
          <w:spacing w:val="-2"/>
          <w:sz w:val="21"/>
          <w:szCs w:val="21"/>
          <w:lang w:val="en-GB"/>
        </w:rPr>
        <w:t xml:space="preserve">container </w:t>
      </w:r>
      <w:r w:rsidR="00297E88" w:rsidRPr="00C34DEA">
        <w:rPr>
          <w:bCs/>
          <w:spacing w:val="-2"/>
          <w:sz w:val="21"/>
          <w:szCs w:val="21"/>
          <w:lang w:val="en-GB"/>
        </w:rPr>
        <w:t xml:space="preserve">gate-in/gate-out, </w:t>
      </w:r>
      <w:proofErr w:type="spellStart"/>
      <w:r w:rsidR="00297E88" w:rsidRPr="00C34DEA">
        <w:rPr>
          <w:bCs/>
          <w:spacing w:val="-2"/>
          <w:sz w:val="21"/>
          <w:szCs w:val="21"/>
          <w:lang w:val="en-GB"/>
        </w:rPr>
        <w:t>etc</w:t>
      </w:r>
      <w:proofErr w:type="spellEnd"/>
      <w:r w:rsidR="00297E88" w:rsidRPr="00C34DEA">
        <w:rPr>
          <w:bCs/>
          <w:spacing w:val="-2"/>
          <w:sz w:val="21"/>
          <w:szCs w:val="21"/>
          <w:lang w:val="en-GB"/>
        </w:rPr>
        <w:t>).</w:t>
      </w:r>
    </w:p>
    <w:p w:rsidR="00297E88" w:rsidRPr="00C34DEA" w:rsidRDefault="00297E88" w:rsidP="00297E88">
      <w:pPr>
        <w:pStyle w:val="Paragrafoelenco"/>
        <w:ind w:left="0" w:firstLine="284"/>
        <w:jc w:val="both"/>
        <w:rPr>
          <w:bCs/>
          <w:spacing w:val="-2"/>
          <w:sz w:val="8"/>
          <w:szCs w:val="8"/>
          <w:lang w:val="en-GB"/>
        </w:rPr>
      </w:pPr>
    </w:p>
    <w:p w:rsidR="00297E88" w:rsidRPr="00C34DEA" w:rsidRDefault="00616FE2" w:rsidP="00297E88">
      <w:pPr>
        <w:pStyle w:val="Paragrafoelenco"/>
        <w:ind w:left="0" w:firstLine="284"/>
        <w:jc w:val="both"/>
        <w:rPr>
          <w:bCs/>
          <w:spacing w:val="-2"/>
          <w:sz w:val="21"/>
          <w:szCs w:val="21"/>
          <w:lang w:val="en-GB"/>
        </w:rPr>
      </w:pPr>
      <w:r w:rsidRPr="00C34DEA">
        <w:rPr>
          <w:bCs/>
          <w:spacing w:val="-2"/>
          <w:sz w:val="21"/>
          <w:szCs w:val="21"/>
          <w:lang w:val="en-GB"/>
        </w:rPr>
        <w:t xml:space="preserve">Also, </w:t>
      </w:r>
      <w:r w:rsidR="002902A4" w:rsidRPr="00C34DEA">
        <w:rPr>
          <w:bCs/>
          <w:spacing w:val="-2"/>
          <w:sz w:val="21"/>
          <w:szCs w:val="21"/>
          <w:lang w:val="en-GB"/>
        </w:rPr>
        <w:t xml:space="preserve">for what concerns </w:t>
      </w:r>
      <w:r w:rsidR="002138D0" w:rsidRPr="00C34DEA">
        <w:rPr>
          <w:bCs/>
          <w:spacing w:val="-2"/>
          <w:sz w:val="21"/>
          <w:szCs w:val="21"/>
          <w:lang w:val="en-GB"/>
        </w:rPr>
        <w:t xml:space="preserve">the </w:t>
      </w:r>
      <w:r w:rsidR="002902A4" w:rsidRPr="00C34DEA">
        <w:rPr>
          <w:bCs/>
          <w:spacing w:val="-2"/>
          <w:sz w:val="21"/>
          <w:szCs w:val="21"/>
          <w:lang w:val="en-GB"/>
        </w:rPr>
        <w:t xml:space="preserve">aforementioned </w:t>
      </w:r>
      <w:r w:rsidR="002138D0" w:rsidRPr="00C34DEA">
        <w:rPr>
          <w:bCs/>
          <w:spacing w:val="-2"/>
          <w:sz w:val="21"/>
          <w:szCs w:val="21"/>
          <w:lang w:val="en-GB"/>
        </w:rPr>
        <w:t xml:space="preserve">topic of </w:t>
      </w:r>
      <w:r w:rsidRPr="00C34DEA">
        <w:rPr>
          <w:bCs/>
          <w:spacing w:val="-2"/>
          <w:sz w:val="21"/>
          <w:szCs w:val="21"/>
          <w:lang w:val="en-GB"/>
        </w:rPr>
        <w:t xml:space="preserve">naval </w:t>
      </w:r>
      <w:r w:rsidR="00297E88" w:rsidRPr="00C34DEA">
        <w:rPr>
          <w:bCs/>
          <w:spacing w:val="-2"/>
          <w:sz w:val="21"/>
          <w:szCs w:val="21"/>
          <w:lang w:val="en-GB"/>
        </w:rPr>
        <w:t>gigantism, Maersk Line conf</w:t>
      </w:r>
      <w:r w:rsidR="002902A4" w:rsidRPr="00C34DEA">
        <w:rPr>
          <w:bCs/>
          <w:spacing w:val="-2"/>
          <w:sz w:val="21"/>
          <w:szCs w:val="21"/>
          <w:lang w:val="en-GB"/>
        </w:rPr>
        <w:t xml:space="preserve">irms the </w:t>
      </w:r>
      <w:r w:rsidR="002138D0" w:rsidRPr="00C34DEA">
        <w:rPr>
          <w:bCs/>
          <w:spacing w:val="-2"/>
          <w:sz w:val="21"/>
          <w:szCs w:val="21"/>
          <w:lang w:val="en-GB"/>
        </w:rPr>
        <w:t xml:space="preserve">current trend of designing and building ships with a capacity of up to </w:t>
      </w:r>
      <w:r w:rsidR="00297E88" w:rsidRPr="00C34DEA">
        <w:rPr>
          <w:bCs/>
          <w:spacing w:val="-2"/>
          <w:sz w:val="21"/>
          <w:szCs w:val="21"/>
          <w:lang w:val="en-GB"/>
        </w:rPr>
        <w:t>18</w:t>
      </w:r>
      <w:r w:rsidR="002902A4" w:rsidRPr="00C34DEA">
        <w:rPr>
          <w:bCs/>
          <w:spacing w:val="-2"/>
          <w:sz w:val="21"/>
          <w:szCs w:val="21"/>
          <w:lang w:val="en-GB"/>
        </w:rPr>
        <w:t>,</w:t>
      </w:r>
      <w:r w:rsidR="00297E88" w:rsidRPr="00C34DEA">
        <w:rPr>
          <w:bCs/>
          <w:spacing w:val="-2"/>
          <w:sz w:val="21"/>
          <w:szCs w:val="21"/>
          <w:lang w:val="en-GB"/>
        </w:rPr>
        <w:t xml:space="preserve">000 </w:t>
      </w:r>
      <w:r w:rsidR="002902A4" w:rsidRPr="00C34DEA">
        <w:rPr>
          <w:bCs/>
          <w:spacing w:val="-2"/>
          <w:sz w:val="21"/>
          <w:szCs w:val="21"/>
          <w:lang w:val="en-GB"/>
        </w:rPr>
        <w:t>TEUs</w:t>
      </w:r>
      <w:r w:rsidR="00297E88" w:rsidRPr="00C34DEA">
        <w:rPr>
          <w:bCs/>
          <w:spacing w:val="-2"/>
          <w:sz w:val="21"/>
          <w:szCs w:val="21"/>
          <w:lang w:val="en-GB"/>
        </w:rPr>
        <w:t xml:space="preserve">; </w:t>
      </w:r>
      <w:r w:rsidR="002902A4" w:rsidRPr="00C34DEA">
        <w:rPr>
          <w:bCs/>
          <w:spacing w:val="-2"/>
          <w:sz w:val="21"/>
          <w:szCs w:val="21"/>
          <w:lang w:val="en-GB"/>
        </w:rPr>
        <w:t xml:space="preserve">a choice that </w:t>
      </w:r>
      <w:r w:rsidR="002138D0" w:rsidRPr="00C34DEA">
        <w:rPr>
          <w:bCs/>
          <w:spacing w:val="-2"/>
          <w:sz w:val="21"/>
          <w:szCs w:val="21"/>
          <w:lang w:val="en-GB"/>
        </w:rPr>
        <w:t xml:space="preserve">also represents </w:t>
      </w:r>
      <w:r w:rsidR="002902A4" w:rsidRPr="00C34DEA">
        <w:rPr>
          <w:bCs/>
          <w:spacing w:val="-2"/>
          <w:sz w:val="21"/>
          <w:szCs w:val="21"/>
          <w:lang w:val="en-GB"/>
        </w:rPr>
        <w:t xml:space="preserve">a </w:t>
      </w:r>
      <w:r w:rsidR="00297E88" w:rsidRPr="00C34DEA">
        <w:rPr>
          <w:bCs/>
          <w:spacing w:val="-2"/>
          <w:sz w:val="21"/>
          <w:szCs w:val="21"/>
          <w:lang w:val="en-GB"/>
        </w:rPr>
        <w:t xml:space="preserve">strategic </w:t>
      </w:r>
      <w:r w:rsidR="002902A4" w:rsidRPr="00C34DEA">
        <w:rPr>
          <w:bCs/>
          <w:spacing w:val="-2"/>
          <w:sz w:val="21"/>
          <w:szCs w:val="21"/>
          <w:lang w:val="en-GB"/>
        </w:rPr>
        <w:t>innovation, both from the commercial and technical-engineering point of view</w:t>
      </w:r>
      <w:r w:rsidR="00297E88" w:rsidRPr="00C34DEA">
        <w:rPr>
          <w:bCs/>
          <w:spacing w:val="-2"/>
          <w:sz w:val="21"/>
          <w:szCs w:val="21"/>
          <w:lang w:val="en-GB"/>
        </w:rPr>
        <w:t xml:space="preserve">. </w:t>
      </w:r>
      <w:r w:rsidR="002902A4" w:rsidRPr="00C34DEA">
        <w:rPr>
          <w:bCs/>
          <w:spacing w:val="-2"/>
          <w:sz w:val="21"/>
          <w:szCs w:val="21"/>
          <w:lang w:val="en-GB"/>
        </w:rPr>
        <w:t>Ships of such large size allow a reduction in transport costs per unit</w:t>
      </w:r>
      <w:r w:rsidR="00297E88" w:rsidRPr="00C34DEA">
        <w:rPr>
          <w:bCs/>
          <w:spacing w:val="-2"/>
          <w:sz w:val="21"/>
          <w:szCs w:val="21"/>
          <w:lang w:val="en-GB"/>
        </w:rPr>
        <w:t xml:space="preserve">, </w:t>
      </w:r>
      <w:r w:rsidR="002902A4" w:rsidRPr="00C34DEA">
        <w:rPr>
          <w:bCs/>
          <w:spacing w:val="-2"/>
          <w:sz w:val="21"/>
          <w:szCs w:val="21"/>
          <w:lang w:val="en-GB"/>
        </w:rPr>
        <w:t xml:space="preserve">with positive effects in terms of </w:t>
      </w:r>
      <w:r w:rsidR="00297E88" w:rsidRPr="00C34DEA">
        <w:rPr>
          <w:bCs/>
          <w:spacing w:val="-2"/>
          <w:sz w:val="21"/>
          <w:szCs w:val="21"/>
          <w:lang w:val="en-GB"/>
        </w:rPr>
        <w:t>CO</w:t>
      </w:r>
      <w:r w:rsidR="00297E88" w:rsidRPr="00C34DEA">
        <w:rPr>
          <w:bCs/>
          <w:spacing w:val="-2"/>
          <w:sz w:val="21"/>
          <w:szCs w:val="21"/>
          <w:vertAlign w:val="subscript"/>
          <w:lang w:val="en-GB"/>
        </w:rPr>
        <w:t>2</w:t>
      </w:r>
      <w:r w:rsidR="002902A4" w:rsidRPr="00C34DEA">
        <w:rPr>
          <w:bCs/>
          <w:spacing w:val="-2"/>
          <w:sz w:val="21"/>
          <w:szCs w:val="21"/>
          <w:vertAlign w:val="subscript"/>
          <w:lang w:val="en-GB"/>
        </w:rPr>
        <w:t xml:space="preserve"> </w:t>
      </w:r>
      <w:r w:rsidR="002902A4" w:rsidRPr="00C34DEA">
        <w:rPr>
          <w:bCs/>
          <w:spacing w:val="-2"/>
          <w:sz w:val="21"/>
          <w:szCs w:val="21"/>
          <w:lang w:val="en-GB"/>
        </w:rPr>
        <w:t>emissions</w:t>
      </w:r>
      <w:r w:rsidR="002138D0" w:rsidRPr="00C34DEA">
        <w:rPr>
          <w:bCs/>
          <w:spacing w:val="-2"/>
          <w:sz w:val="21"/>
          <w:szCs w:val="21"/>
          <w:lang w:val="en-GB"/>
        </w:rPr>
        <w:t xml:space="preserve"> as well</w:t>
      </w:r>
      <w:r w:rsidR="00297E88" w:rsidRPr="00C34DEA">
        <w:rPr>
          <w:bCs/>
          <w:spacing w:val="-2"/>
          <w:sz w:val="21"/>
          <w:szCs w:val="21"/>
          <w:lang w:val="en-GB"/>
        </w:rPr>
        <w:t>.</w:t>
      </w:r>
      <w:r w:rsidR="002138D0" w:rsidRPr="00C34DEA">
        <w:rPr>
          <w:bCs/>
          <w:spacing w:val="-2"/>
          <w:sz w:val="21"/>
          <w:szCs w:val="21"/>
          <w:lang w:val="en-GB"/>
        </w:rPr>
        <w:t xml:space="preserve"> </w:t>
      </w:r>
    </w:p>
    <w:p w:rsidR="00297E88" w:rsidRPr="00C34DEA" w:rsidRDefault="00890FCC" w:rsidP="00297E88">
      <w:pPr>
        <w:pStyle w:val="Paragrafoelenco"/>
        <w:ind w:left="0" w:firstLine="284"/>
        <w:jc w:val="both"/>
        <w:rPr>
          <w:bCs/>
          <w:spacing w:val="-2"/>
          <w:sz w:val="21"/>
          <w:szCs w:val="21"/>
          <w:lang w:val="en-GB"/>
        </w:rPr>
      </w:pPr>
      <w:r w:rsidRPr="00C34DEA">
        <w:rPr>
          <w:bCs/>
          <w:spacing w:val="-2"/>
          <w:sz w:val="21"/>
          <w:szCs w:val="21"/>
          <w:lang w:val="en-GB"/>
        </w:rPr>
        <w:t xml:space="preserve">What’s more, vessels of this kind, even if used solely on major routes between </w:t>
      </w:r>
      <w:r w:rsidR="00297E88" w:rsidRPr="00C34DEA">
        <w:rPr>
          <w:bCs/>
          <w:spacing w:val="-2"/>
          <w:sz w:val="21"/>
          <w:szCs w:val="21"/>
          <w:lang w:val="en-GB"/>
        </w:rPr>
        <w:t>Asia</w:t>
      </w:r>
      <w:r w:rsidRPr="00C34DEA">
        <w:rPr>
          <w:bCs/>
          <w:spacing w:val="-2"/>
          <w:sz w:val="21"/>
          <w:szCs w:val="21"/>
          <w:lang w:val="en-GB"/>
        </w:rPr>
        <w:t xml:space="preserve"> and </w:t>
      </w:r>
      <w:r w:rsidR="00297E88" w:rsidRPr="00C34DEA">
        <w:rPr>
          <w:bCs/>
          <w:spacing w:val="-2"/>
          <w:sz w:val="21"/>
          <w:szCs w:val="21"/>
          <w:lang w:val="en-GB"/>
        </w:rPr>
        <w:t xml:space="preserve">Europe, </w:t>
      </w:r>
      <w:r w:rsidR="002138D0" w:rsidRPr="00C34DEA">
        <w:rPr>
          <w:bCs/>
          <w:spacing w:val="-2"/>
          <w:sz w:val="21"/>
          <w:szCs w:val="21"/>
          <w:lang w:val="en-GB"/>
        </w:rPr>
        <w:t xml:space="preserve">will produce </w:t>
      </w:r>
      <w:r w:rsidRPr="00C34DEA">
        <w:rPr>
          <w:bCs/>
          <w:spacing w:val="-2"/>
          <w:sz w:val="21"/>
          <w:szCs w:val="21"/>
          <w:lang w:val="en-GB"/>
        </w:rPr>
        <w:t xml:space="preserve">a domino </w:t>
      </w:r>
      <w:r w:rsidR="002138D0" w:rsidRPr="00C34DEA">
        <w:rPr>
          <w:bCs/>
          <w:spacing w:val="-2"/>
          <w:sz w:val="21"/>
          <w:szCs w:val="21"/>
          <w:lang w:val="en-GB"/>
        </w:rPr>
        <w:t>effect also on other routes</w:t>
      </w:r>
      <w:r w:rsidRPr="00C34DEA">
        <w:rPr>
          <w:bCs/>
          <w:spacing w:val="-2"/>
          <w:sz w:val="21"/>
          <w:szCs w:val="21"/>
          <w:lang w:val="en-GB"/>
        </w:rPr>
        <w:t>, as th</w:t>
      </w:r>
      <w:r w:rsidR="002138D0" w:rsidRPr="00C34DEA">
        <w:rPr>
          <w:bCs/>
          <w:spacing w:val="-2"/>
          <w:sz w:val="21"/>
          <w:szCs w:val="21"/>
          <w:lang w:val="en-GB"/>
        </w:rPr>
        <w:t xml:space="preserve">e ships currently </w:t>
      </w:r>
      <w:r w:rsidRPr="00C34DEA">
        <w:rPr>
          <w:bCs/>
          <w:spacing w:val="-2"/>
          <w:sz w:val="21"/>
          <w:szCs w:val="21"/>
          <w:lang w:val="en-GB"/>
        </w:rPr>
        <w:t xml:space="preserve">servicing the most important links </w:t>
      </w:r>
      <w:r w:rsidR="00297E88" w:rsidRPr="00C34DEA">
        <w:rPr>
          <w:bCs/>
          <w:spacing w:val="-2"/>
          <w:sz w:val="21"/>
          <w:szCs w:val="21"/>
          <w:lang w:val="en-GB"/>
        </w:rPr>
        <w:t>in terms of volum</w:t>
      </w:r>
      <w:r w:rsidR="002138D0" w:rsidRPr="00C34DEA">
        <w:rPr>
          <w:bCs/>
          <w:spacing w:val="-2"/>
          <w:sz w:val="21"/>
          <w:szCs w:val="21"/>
          <w:lang w:val="en-GB"/>
        </w:rPr>
        <w:t>es will be shifted to less important rotations</w:t>
      </w:r>
      <w:r w:rsidR="00297E88" w:rsidRPr="00C34DEA">
        <w:rPr>
          <w:bCs/>
          <w:spacing w:val="-2"/>
          <w:sz w:val="21"/>
          <w:szCs w:val="21"/>
          <w:lang w:val="en-GB"/>
        </w:rPr>
        <w:t xml:space="preserve">, </w:t>
      </w:r>
      <w:r w:rsidR="002138D0" w:rsidRPr="00C34DEA">
        <w:rPr>
          <w:bCs/>
          <w:spacing w:val="-2"/>
          <w:sz w:val="21"/>
          <w:szCs w:val="21"/>
          <w:lang w:val="en-GB"/>
        </w:rPr>
        <w:t xml:space="preserve">as is already proving to be the case in the </w:t>
      </w:r>
      <w:r w:rsidR="00297E88" w:rsidRPr="00C34DEA">
        <w:rPr>
          <w:bCs/>
          <w:spacing w:val="-2"/>
          <w:sz w:val="21"/>
          <w:szCs w:val="21"/>
          <w:lang w:val="en-GB"/>
        </w:rPr>
        <w:t xml:space="preserve">Mediterranean, </w:t>
      </w:r>
      <w:r w:rsidR="002138D0" w:rsidRPr="00C34DEA">
        <w:rPr>
          <w:bCs/>
          <w:spacing w:val="-2"/>
          <w:sz w:val="21"/>
          <w:szCs w:val="21"/>
          <w:lang w:val="en-GB"/>
        </w:rPr>
        <w:t xml:space="preserve">where ports are starting to handle vessels of between </w:t>
      </w:r>
      <w:r w:rsidR="00297E88" w:rsidRPr="00C34DEA">
        <w:rPr>
          <w:bCs/>
          <w:spacing w:val="-2"/>
          <w:sz w:val="21"/>
          <w:szCs w:val="21"/>
          <w:lang w:val="en-GB"/>
        </w:rPr>
        <w:t>12</w:t>
      </w:r>
      <w:r w:rsidR="002138D0" w:rsidRPr="00C34DEA">
        <w:rPr>
          <w:bCs/>
          <w:spacing w:val="-2"/>
          <w:sz w:val="21"/>
          <w:szCs w:val="21"/>
          <w:lang w:val="en-GB"/>
        </w:rPr>
        <w:t>,</w:t>
      </w:r>
      <w:r w:rsidR="00297E88" w:rsidRPr="00C34DEA">
        <w:rPr>
          <w:bCs/>
          <w:spacing w:val="-2"/>
          <w:sz w:val="21"/>
          <w:szCs w:val="21"/>
          <w:lang w:val="en-GB"/>
        </w:rPr>
        <w:t xml:space="preserve">000 </w:t>
      </w:r>
      <w:r w:rsidR="002138D0" w:rsidRPr="00C34DEA">
        <w:rPr>
          <w:bCs/>
          <w:spacing w:val="-2"/>
          <w:sz w:val="21"/>
          <w:szCs w:val="21"/>
          <w:lang w:val="en-GB"/>
        </w:rPr>
        <w:t xml:space="preserve">and </w:t>
      </w:r>
      <w:r w:rsidR="00297E88" w:rsidRPr="00C34DEA">
        <w:rPr>
          <w:bCs/>
          <w:spacing w:val="-2"/>
          <w:sz w:val="21"/>
          <w:szCs w:val="21"/>
          <w:lang w:val="en-GB"/>
        </w:rPr>
        <w:t>13</w:t>
      </w:r>
      <w:r w:rsidR="002138D0" w:rsidRPr="00C34DEA">
        <w:rPr>
          <w:bCs/>
          <w:spacing w:val="-2"/>
          <w:sz w:val="21"/>
          <w:szCs w:val="21"/>
          <w:lang w:val="en-GB"/>
        </w:rPr>
        <w:t>,</w:t>
      </w:r>
      <w:r w:rsidR="00297E88" w:rsidRPr="00C34DEA">
        <w:rPr>
          <w:bCs/>
          <w:spacing w:val="-2"/>
          <w:sz w:val="21"/>
          <w:szCs w:val="21"/>
          <w:lang w:val="en-GB"/>
        </w:rPr>
        <w:t xml:space="preserve">000 </w:t>
      </w:r>
      <w:r w:rsidR="002138D0" w:rsidRPr="00C34DEA">
        <w:rPr>
          <w:bCs/>
          <w:spacing w:val="-2"/>
          <w:sz w:val="21"/>
          <w:szCs w:val="21"/>
          <w:lang w:val="en-GB"/>
        </w:rPr>
        <w:t>TEUs</w:t>
      </w:r>
      <w:r w:rsidR="00297E88" w:rsidRPr="00C34DEA">
        <w:rPr>
          <w:bCs/>
          <w:spacing w:val="-2"/>
          <w:sz w:val="21"/>
          <w:szCs w:val="21"/>
          <w:lang w:val="en-GB"/>
        </w:rPr>
        <w:t>.</w:t>
      </w:r>
    </w:p>
    <w:p w:rsidR="00297E88" w:rsidRPr="00C34DEA" w:rsidRDefault="00890FCC"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Although Maersk specialises in the shipping of containerised goods all around the globe</w:t>
      </w:r>
      <w:r w:rsidR="00297E88" w:rsidRPr="00C34DEA">
        <w:rPr>
          <w:bCs/>
          <w:spacing w:val="-2"/>
          <w:sz w:val="21"/>
          <w:szCs w:val="21"/>
          <w:lang w:val="en-GB"/>
        </w:rPr>
        <w:t xml:space="preserve">, </w:t>
      </w:r>
      <w:r w:rsidRPr="00C34DEA">
        <w:rPr>
          <w:bCs/>
          <w:spacing w:val="-2"/>
          <w:sz w:val="21"/>
          <w:szCs w:val="21"/>
          <w:lang w:val="en-GB"/>
        </w:rPr>
        <w:t xml:space="preserve">its </w:t>
      </w:r>
      <w:r w:rsidR="002902A4" w:rsidRPr="00C34DEA">
        <w:rPr>
          <w:bCs/>
          <w:spacing w:val="-2"/>
          <w:sz w:val="21"/>
          <w:szCs w:val="21"/>
          <w:lang w:val="en-GB"/>
        </w:rPr>
        <w:t xml:space="preserve">routes to and from Italy are still mostly addressed to North America, the Far East and the </w:t>
      </w:r>
      <w:r w:rsidR="001579E0" w:rsidRPr="00C34DEA">
        <w:rPr>
          <w:bCs/>
          <w:spacing w:val="-2"/>
          <w:sz w:val="21"/>
          <w:szCs w:val="21"/>
          <w:lang w:val="en-GB"/>
        </w:rPr>
        <w:t>Middle East</w:t>
      </w:r>
      <w:r w:rsidR="002902A4" w:rsidRPr="00C34DEA">
        <w:rPr>
          <w:bCs/>
          <w:spacing w:val="-2"/>
          <w:sz w:val="21"/>
          <w:szCs w:val="21"/>
          <w:lang w:val="en-GB"/>
        </w:rPr>
        <w:t>,</w:t>
      </w:r>
      <w:r w:rsidR="00297E88" w:rsidRPr="00C34DEA">
        <w:rPr>
          <w:bCs/>
          <w:spacing w:val="-2"/>
          <w:sz w:val="21"/>
          <w:szCs w:val="21"/>
          <w:lang w:val="en-GB"/>
        </w:rPr>
        <w:t xml:space="preserve"> and </w:t>
      </w:r>
      <w:r w:rsidRPr="00C34DEA">
        <w:rPr>
          <w:bCs/>
          <w:spacing w:val="-2"/>
          <w:sz w:val="21"/>
          <w:szCs w:val="21"/>
          <w:lang w:val="en-GB"/>
        </w:rPr>
        <w:t xml:space="preserve">guarantee coverage of the entire </w:t>
      </w:r>
      <w:r w:rsidR="002902A4" w:rsidRPr="00C34DEA">
        <w:rPr>
          <w:bCs/>
          <w:spacing w:val="-2"/>
          <w:sz w:val="21"/>
          <w:szCs w:val="21"/>
          <w:lang w:val="en-GB"/>
        </w:rPr>
        <w:t xml:space="preserve">Italian </w:t>
      </w:r>
      <w:r w:rsidR="00297E88" w:rsidRPr="00C34DEA">
        <w:rPr>
          <w:bCs/>
          <w:spacing w:val="-2"/>
          <w:sz w:val="21"/>
          <w:szCs w:val="21"/>
          <w:lang w:val="en-GB"/>
        </w:rPr>
        <w:t>territory</w:t>
      </w:r>
      <w:r w:rsidR="002902A4" w:rsidRPr="00C34DEA">
        <w:rPr>
          <w:bCs/>
          <w:spacing w:val="-2"/>
          <w:sz w:val="21"/>
          <w:szCs w:val="21"/>
          <w:lang w:val="en-GB"/>
        </w:rPr>
        <w:t xml:space="preserve">, with </w:t>
      </w:r>
      <w:r w:rsidR="00297E88" w:rsidRPr="00C34DEA">
        <w:rPr>
          <w:bCs/>
          <w:spacing w:val="-2"/>
          <w:sz w:val="21"/>
          <w:szCs w:val="21"/>
          <w:lang w:val="en-GB"/>
        </w:rPr>
        <w:t>10 ports</w:t>
      </w:r>
      <w:r w:rsidR="002902A4" w:rsidRPr="00C34DEA">
        <w:rPr>
          <w:bCs/>
          <w:spacing w:val="-2"/>
          <w:sz w:val="21"/>
          <w:szCs w:val="21"/>
          <w:lang w:val="en-GB"/>
        </w:rPr>
        <w:t xml:space="preserve"> of call</w:t>
      </w:r>
      <w:r w:rsidR="00297E88" w:rsidRPr="00C34DEA">
        <w:rPr>
          <w:bCs/>
          <w:spacing w:val="-2"/>
          <w:sz w:val="21"/>
          <w:szCs w:val="21"/>
          <w:lang w:val="en-GB"/>
        </w:rPr>
        <w:t xml:space="preserve">. </w:t>
      </w:r>
      <w:r w:rsidR="002902A4" w:rsidRPr="00C34DEA">
        <w:rPr>
          <w:bCs/>
          <w:spacing w:val="-2"/>
          <w:sz w:val="21"/>
          <w:szCs w:val="21"/>
          <w:lang w:val="en-GB"/>
        </w:rPr>
        <w:t xml:space="preserve">The largest </w:t>
      </w:r>
      <w:r w:rsidR="00297E88" w:rsidRPr="00C34DEA">
        <w:rPr>
          <w:bCs/>
          <w:spacing w:val="-2"/>
          <w:sz w:val="21"/>
          <w:szCs w:val="21"/>
          <w:lang w:val="en-GB"/>
        </w:rPr>
        <w:t xml:space="preserve">import and export </w:t>
      </w:r>
      <w:r w:rsidR="002902A4" w:rsidRPr="00C34DEA">
        <w:rPr>
          <w:bCs/>
          <w:spacing w:val="-2"/>
          <w:sz w:val="21"/>
          <w:szCs w:val="21"/>
          <w:lang w:val="en-GB"/>
        </w:rPr>
        <w:t xml:space="preserve">volumes transit in the </w:t>
      </w:r>
      <w:r w:rsidR="007D5F20" w:rsidRPr="00C34DEA">
        <w:rPr>
          <w:bCs/>
          <w:spacing w:val="-2"/>
          <w:sz w:val="21"/>
          <w:szCs w:val="21"/>
          <w:lang w:val="en-GB"/>
        </w:rPr>
        <w:t>Port of</w:t>
      </w:r>
      <w:r w:rsidR="00297E88" w:rsidRPr="00C34DEA">
        <w:rPr>
          <w:bCs/>
          <w:spacing w:val="-2"/>
          <w:sz w:val="21"/>
          <w:szCs w:val="21"/>
          <w:lang w:val="en-GB"/>
        </w:rPr>
        <w:t xml:space="preserve"> Genoa (50</w:t>
      </w:r>
      <w:r w:rsidR="002902A4" w:rsidRPr="00C34DEA">
        <w:rPr>
          <w:bCs/>
          <w:spacing w:val="-2"/>
          <w:sz w:val="21"/>
          <w:szCs w:val="21"/>
          <w:lang w:val="en-GB"/>
        </w:rPr>
        <w:t>.</w:t>
      </w:r>
      <w:r w:rsidR="00297E88" w:rsidRPr="00C34DEA">
        <w:rPr>
          <w:bCs/>
          <w:spacing w:val="-2"/>
          <w:sz w:val="21"/>
          <w:szCs w:val="21"/>
          <w:lang w:val="en-GB"/>
        </w:rPr>
        <w:t xml:space="preserve">4%), </w:t>
      </w:r>
      <w:r w:rsidR="002902A4" w:rsidRPr="00C34DEA">
        <w:rPr>
          <w:bCs/>
          <w:spacing w:val="-2"/>
          <w:sz w:val="21"/>
          <w:szCs w:val="21"/>
          <w:lang w:val="en-GB"/>
        </w:rPr>
        <w:t xml:space="preserve">followed by the ports of </w:t>
      </w:r>
      <w:r w:rsidR="00297E88" w:rsidRPr="00C34DEA">
        <w:rPr>
          <w:bCs/>
          <w:spacing w:val="-2"/>
          <w:sz w:val="21"/>
          <w:szCs w:val="21"/>
          <w:lang w:val="en-GB"/>
        </w:rPr>
        <w:t>Livorno (13%)</w:t>
      </w:r>
      <w:r w:rsidR="002902A4" w:rsidRPr="00C34DEA">
        <w:rPr>
          <w:bCs/>
          <w:spacing w:val="-2"/>
          <w:sz w:val="21"/>
          <w:szCs w:val="21"/>
          <w:lang w:val="en-GB"/>
        </w:rPr>
        <w:t>,</w:t>
      </w:r>
      <w:r w:rsidR="00297E88" w:rsidRPr="00C34DEA">
        <w:rPr>
          <w:bCs/>
          <w:spacing w:val="-2"/>
          <w:sz w:val="21"/>
          <w:szCs w:val="21"/>
          <w:lang w:val="en-GB"/>
        </w:rPr>
        <w:t xml:space="preserve"> and Trieste (11,3%).</w:t>
      </w:r>
    </w:p>
    <w:p w:rsidR="00297E88" w:rsidRPr="00C34DEA" w:rsidRDefault="00CE258E"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 xml:space="preserve">The </w:t>
      </w:r>
      <w:r w:rsidR="00297E88" w:rsidRPr="00C34DEA">
        <w:rPr>
          <w:bCs/>
          <w:spacing w:val="-2"/>
          <w:sz w:val="21"/>
          <w:szCs w:val="21"/>
          <w:lang w:val="en-GB"/>
        </w:rPr>
        <w:t>shipping</w:t>
      </w:r>
      <w:r w:rsidRPr="00C34DEA">
        <w:rPr>
          <w:bCs/>
          <w:spacing w:val="-2"/>
          <w:sz w:val="21"/>
          <w:szCs w:val="21"/>
          <w:lang w:val="en-GB"/>
        </w:rPr>
        <w:t xml:space="preserve"> sector</w:t>
      </w:r>
      <w:r w:rsidR="00297E88" w:rsidRPr="00C34DEA">
        <w:rPr>
          <w:bCs/>
          <w:spacing w:val="-2"/>
          <w:sz w:val="21"/>
          <w:szCs w:val="21"/>
          <w:lang w:val="en-GB"/>
        </w:rPr>
        <w:t xml:space="preserve">, </w:t>
      </w:r>
      <w:r w:rsidRPr="00C34DEA">
        <w:rPr>
          <w:bCs/>
          <w:spacing w:val="-2"/>
          <w:sz w:val="21"/>
          <w:szCs w:val="21"/>
          <w:lang w:val="en-GB"/>
        </w:rPr>
        <w:t>is not without challenges to take on</w:t>
      </w:r>
      <w:r w:rsidR="00297E88" w:rsidRPr="00C34DEA">
        <w:rPr>
          <w:bCs/>
          <w:spacing w:val="-2"/>
          <w:sz w:val="21"/>
          <w:szCs w:val="21"/>
          <w:lang w:val="en-GB"/>
        </w:rPr>
        <w:t xml:space="preserve">; </w:t>
      </w:r>
      <w:r w:rsidRPr="00C34DEA">
        <w:rPr>
          <w:bCs/>
          <w:spacing w:val="-2"/>
          <w:sz w:val="21"/>
          <w:szCs w:val="21"/>
          <w:lang w:val="en-GB"/>
        </w:rPr>
        <w:t>for what concerns Italy</w:t>
      </w:r>
      <w:r w:rsidR="00297E88" w:rsidRPr="00C34DEA">
        <w:rPr>
          <w:bCs/>
          <w:spacing w:val="-2"/>
          <w:sz w:val="21"/>
          <w:szCs w:val="21"/>
          <w:lang w:val="en-GB"/>
        </w:rPr>
        <w:t xml:space="preserve">, </w:t>
      </w:r>
      <w:r w:rsidRPr="00C34DEA">
        <w:rPr>
          <w:bCs/>
          <w:spacing w:val="-2"/>
          <w:sz w:val="21"/>
          <w:szCs w:val="21"/>
          <w:lang w:val="en-GB"/>
        </w:rPr>
        <w:t>in addition to an improvement</w:t>
      </w:r>
      <w:r w:rsidR="00297E88" w:rsidRPr="00C34DEA">
        <w:rPr>
          <w:bCs/>
          <w:spacing w:val="-2"/>
          <w:sz w:val="21"/>
          <w:szCs w:val="21"/>
          <w:lang w:val="en-GB"/>
        </w:rPr>
        <w:t xml:space="preserve"> </w:t>
      </w:r>
      <w:r w:rsidRPr="00C34DEA">
        <w:rPr>
          <w:bCs/>
          <w:spacing w:val="-2"/>
          <w:sz w:val="21"/>
          <w:szCs w:val="21"/>
          <w:lang w:val="en-GB"/>
        </w:rPr>
        <w:t xml:space="preserve">of the </w:t>
      </w:r>
      <w:r w:rsidR="00297E88" w:rsidRPr="00C34DEA">
        <w:rPr>
          <w:bCs/>
          <w:spacing w:val="-2"/>
          <w:sz w:val="21"/>
          <w:szCs w:val="21"/>
          <w:lang w:val="en-GB"/>
        </w:rPr>
        <w:t xml:space="preserve">national logistics system </w:t>
      </w:r>
      <w:r w:rsidRPr="00C34DEA">
        <w:rPr>
          <w:bCs/>
          <w:spacing w:val="-2"/>
          <w:sz w:val="21"/>
          <w:szCs w:val="21"/>
          <w:lang w:val="en-GB"/>
        </w:rPr>
        <w:t>at the service of the community</w:t>
      </w:r>
      <w:r w:rsidR="00297E88" w:rsidRPr="00C34DEA">
        <w:rPr>
          <w:bCs/>
          <w:spacing w:val="-2"/>
          <w:sz w:val="21"/>
          <w:szCs w:val="21"/>
          <w:lang w:val="en-GB"/>
        </w:rPr>
        <w:t xml:space="preserve">, </w:t>
      </w:r>
      <w:r w:rsidRPr="00C34DEA">
        <w:rPr>
          <w:bCs/>
          <w:spacing w:val="-2"/>
          <w:sz w:val="21"/>
          <w:szCs w:val="21"/>
          <w:lang w:val="en-GB"/>
        </w:rPr>
        <w:t xml:space="preserve">full advantage should start to be taken of the </w:t>
      </w:r>
      <w:r w:rsidR="00E65BF3" w:rsidRPr="00C34DEA">
        <w:rPr>
          <w:bCs/>
          <w:spacing w:val="-2"/>
          <w:sz w:val="21"/>
          <w:szCs w:val="21"/>
          <w:lang w:val="en-GB"/>
        </w:rPr>
        <w:t>opportunities</w:t>
      </w:r>
      <w:r w:rsidR="00297E88" w:rsidRPr="00C34DEA">
        <w:rPr>
          <w:bCs/>
          <w:spacing w:val="-2"/>
          <w:sz w:val="21"/>
          <w:szCs w:val="21"/>
          <w:lang w:val="en-GB"/>
        </w:rPr>
        <w:t xml:space="preserve"> </w:t>
      </w:r>
      <w:r w:rsidRPr="00C34DEA">
        <w:rPr>
          <w:bCs/>
          <w:spacing w:val="-2"/>
          <w:sz w:val="21"/>
          <w:szCs w:val="21"/>
          <w:lang w:val="en-GB"/>
        </w:rPr>
        <w:t xml:space="preserve">the country’s </w:t>
      </w:r>
      <w:r w:rsidR="00C5678E" w:rsidRPr="00C34DEA">
        <w:rPr>
          <w:bCs/>
          <w:spacing w:val="-2"/>
          <w:sz w:val="21"/>
          <w:szCs w:val="21"/>
          <w:lang w:val="en-GB"/>
        </w:rPr>
        <w:t>geographical location</w:t>
      </w:r>
      <w:r w:rsidR="00297E88" w:rsidRPr="00C34DEA">
        <w:rPr>
          <w:bCs/>
          <w:spacing w:val="-2"/>
          <w:sz w:val="21"/>
          <w:szCs w:val="21"/>
          <w:lang w:val="en-GB"/>
        </w:rPr>
        <w:t xml:space="preserve"> </w:t>
      </w:r>
      <w:r w:rsidRPr="00C34DEA">
        <w:rPr>
          <w:bCs/>
          <w:spacing w:val="-2"/>
          <w:sz w:val="21"/>
          <w:szCs w:val="21"/>
          <w:lang w:val="en-GB"/>
        </w:rPr>
        <w:t>would offer if it could truly act as a logistics platform</w:t>
      </w:r>
      <w:r w:rsidR="00297E88" w:rsidRPr="00C34DEA">
        <w:rPr>
          <w:bCs/>
          <w:spacing w:val="-2"/>
          <w:sz w:val="21"/>
          <w:szCs w:val="21"/>
          <w:lang w:val="en-GB"/>
        </w:rPr>
        <w:t xml:space="preserve"> </w:t>
      </w:r>
      <w:r w:rsidRPr="00C34DEA">
        <w:rPr>
          <w:bCs/>
          <w:spacing w:val="-2"/>
          <w:sz w:val="21"/>
          <w:szCs w:val="21"/>
          <w:lang w:val="en-GB"/>
        </w:rPr>
        <w:t>for goods transiting from the p</w:t>
      </w:r>
      <w:r w:rsidR="00297E88" w:rsidRPr="00C34DEA">
        <w:rPr>
          <w:bCs/>
          <w:spacing w:val="-2"/>
          <w:sz w:val="21"/>
          <w:szCs w:val="21"/>
          <w:lang w:val="en-GB"/>
        </w:rPr>
        <w:t xml:space="preserve">orts </w:t>
      </w:r>
      <w:r w:rsidRPr="00C34DEA">
        <w:rPr>
          <w:bCs/>
          <w:spacing w:val="-2"/>
          <w:sz w:val="21"/>
          <w:szCs w:val="21"/>
          <w:lang w:val="en-GB"/>
        </w:rPr>
        <w:t xml:space="preserve">of Southern </w:t>
      </w:r>
      <w:r w:rsidR="00297E88" w:rsidRPr="00C34DEA">
        <w:rPr>
          <w:bCs/>
          <w:spacing w:val="-2"/>
          <w:sz w:val="21"/>
          <w:szCs w:val="21"/>
          <w:lang w:val="en-GB"/>
        </w:rPr>
        <w:t xml:space="preserve">Europe </w:t>
      </w:r>
      <w:r w:rsidRPr="00C34DEA">
        <w:rPr>
          <w:bCs/>
          <w:spacing w:val="-2"/>
          <w:sz w:val="21"/>
          <w:szCs w:val="21"/>
          <w:lang w:val="en-GB"/>
        </w:rPr>
        <w:t xml:space="preserve">and travelling to </w:t>
      </w:r>
      <w:r w:rsidR="00297E88" w:rsidRPr="00C34DEA">
        <w:rPr>
          <w:bCs/>
          <w:spacing w:val="-2"/>
          <w:sz w:val="21"/>
          <w:szCs w:val="21"/>
          <w:lang w:val="en-GB"/>
        </w:rPr>
        <w:t>Franc</w:t>
      </w:r>
      <w:r w:rsidRPr="00C34DEA">
        <w:rPr>
          <w:bCs/>
          <w:spacing w:val="-2"/>
          <w:sz w:val="21"/>
          <w:szCs w:val="21"/>
          <w:lang w:val="en-GB"/>
        </w:rPr>
        <w:t>e</w:t>
      </w:r>
      <w:r w:rsidR="00297E88" w:rsidRPr="00C34DEA">
        <w:rPr>
          <w:bCs/>
          <w:spacing w:val="-2"/>
          <w:sz w:val="21"/>
          <w:szCs w:val="21"/>
          <w:lang w:val="en-GB"/>
        </w:rPr>
        <w:t>, German</w:t>
      </w:r>
      <w:r w:rsidRPr="00C34DEA">
        <w:rPr>
          <w:bCs/>
          <w:spacing w:val="-2"/>
          <w:sz w:val="21"/>
          <w:szCs w:val="21"/>
          <w:lang w:val="en-GB"/>
        </w:rPr>
        <w:t>y</w:t>
      </w:r>
      <w:r w:rsidR="00297E88" w:rsidRPr="00C34DEA">
        <w:rPr>
          <w:bCs/>
          <w:spacing w:val="-2"/>
          <w:sz w:val="21"/>
          <w:szCs w:val="21"/>
          <w:lang w:val="en-GB"/>
        </w:rPr>
        <w:t>, S</w:t>
      </w:r>
      <w:r w:rsidRPr="00C34DEA">
        <w:rPr>
          <w:bCs/>
          <w:spacing w:val="-2"/>
          <w:sz w:val="21"/>
          <w:szCs w:val="21"/>
          <w:lang w:val="en-GB"/>
        </w:rPr>
        <w:t>witzerland</w:t>
      </w:r>
      <w:r w:rsidR="00297E88" w:rsidRPr="00C34DEA">
        <w:rPr>
          <w:bCs/>
          <w:spacing w:val="-2"/>
          <w:sz w:val="21"/>
          <w:szCs w:val="21"/>
          <w:lang w:val="en-GB"/>
        </w:rPr>
        <w:t>, Austria</w:t>
      </w:r>
      <w:r w:rsidRPr="00C34DEA">
        <w:rPr>
          <w:bCs/>
          <w:spacing w:val="-2"/>
          <w:sz w:val="21"/>
          <w:szCs w:val="21"/>
          <w:lang w:val="en-GB"/>
        </w:rPr>
        <w:t>,</w:t>
      </w:r>
      <w:r w:rsidR="00297E88" w:rsidRPr="00C34DEA">
        <w:rPr>
          <w:bCs/>
          <w:spacing w:val="-2"/>
          <w:sz w:val="21"/>
          <w:szCs w:val="21"/>
          <w:lang w:val="en-GB"/>
        </w:rPr>
        <w:t xml:space="preserve"> and </w:t>
      </w:r>
      <w:r w:rsidRPr="00C34DEA">
        <w:rPr>
          <w:bCs/>
          <w:spacing w:val="-2"/>
          <w:sz w:val="21"/>
          <w:szCs w:val="21"/>
          <w:lang w:val="en-GB"/>
        </w:rPr>
        <w:t>the Eastern European countries</w:t>
      </w:r>
      <w:r w:rsidR="00297E88" w:rsidRPr="00C34DEA">
        <w:rPr>
          <w:bCs/>
          <w:spacing w:val="-2"/>
          <w:sz w:val="21"/>
          <w:szCs w:val="21"/>
          <w:lang w:val="en-GB"/>
        </w:rPr>
        <w:t xml:space="preserve">. </w:t>
      </w:r>
      <w:r w:rsidRPr="00C34DEA">
        <w:rPr>
          <w:bCs/>
          <w:spacing w:val="-2"/>
          <w:sz w:val="21"/>
          <w:szCs w:val="21"/>
          <w:lang w:val="en-GB"/>
        </w:rPr>
        <w:t xml:space="preserve">To this end, the relevance of each </w:t>
      </w:r>
      <w:r w:rsidR="00297E88" w:rsidRPr="00C34DEA">
        <w:rPr>
          <w:bCs/>
          <w:spacing w:val="-2"/>
          <w:sz w:val="21"/>
          <w:szCs w:val="21"/>
          <w:lang w:val="en-GB"/>
        </w:rPr>
        <w:t>national</w:t>
      </w:r>
      <w:r w:rsidRPr="00C34DEA">
        <w:rPr>
          <w:bCs/>
          <w:spacing w:val="-2"/>
          <w:sz w:val="21"/>
          <w:szCs w:val="21"/>
          <w:lang w:val="en-GB"/>
        </w:rPr>
        <w:t xml:space="preserve"> port should be assessed</w:t>
      </w:r>
      <w:r w:rsidR="00297E88" w:rsidRPr="00C34DEA">
        <w:rPr>
          <w:bCs/>
          <w:spacing w:val="-2"/>
          <w:sz w:val="21"/>
          <w:szCs w:val="21"/>
          <w:lang w:val="en-GB"/>
        </w:rPr>
        <w:t xml:space="preserve">, </w:t>
      </w:r>
      <w:r w:rsidRPr="00C34DEA">
        <w:rPr>
          <w:bCs/>
          <w:spacing w:val="-2"/>
          <w:sz w:val="21"/>
          <w:szCs w:val="21"/>
          <w:lang w:val="en-GB"/>
        </w:rPr>
        <w:t xml:space="preserve">appropriate </w:t>
      </w:r>
      <w:r w:rsidR="00297E88" w:rsidRPr="00C34DEA">
        <w:rPr>
          <w:bCs/>
          <w:spacing w:val="-2"/>
          <w:sz w:val="21"/>
          <w:szCs w:val="21"/>
          <w:lang w:val="en-GB"/>
        </w:rPr>
        <w:t xml:space="preserve">development </w:t>
      </w:r>
      <w:r w:rsidRPr="00C34DEA">
        <w:rPr>
          <w:bCs/>
          <w:spacing w:val="-2"/>
          <w:sz w:val="21"/>
          <w:szCs w:val="21"/>
          <w:lang w:val="en-GB"/>
        </w:rPr>
        <w:t xml:space="preserve">plans be drawn up, </w:t>
      </w:r>
      <w:r w:rsidR="00297E88" w:rsidRPr="00C34DEA">
        <w:rPr>
          <w:bCs/>
          <w:spacing w:val="-2"/>
          <w:sz w:val="21"/>
          <w:szCs w:val="21"/>
          <w:lang w:val="en-GB"/>
        </w:rPr>
        <w:t xml:space="preserve">and </w:t>
      </w:r>
      <w:r w:rsidR="001536F4" w:rsidRPr="00C34DEA">
        <w:rPr>
          <w:bCs/>
          <w:spacing w:val="-2"/>
          <w:sz w:val="21"/>
          <w:szCs w:val="21"/>
          <w:lang w:val="en-GB"/>
        </w:rPr>
        <w:t xml:space="preserve">land </w:t>
      </w:r>
      <w:r w:rsidR="006D3B26" w:rsidRPr="00C34DEA">
        <w:rPr>
          <w:bCs/>
          <w:spacing w:val="-2"/>
          <w:sz w:val="21"/>
          <w:szCs w:val="21"/>
          <w:lang w:val="en-GB"/>
        </w:rPr>
        <w:t>infrastructur</w:t>
      </w:r>
      <w:r w:rsidR="001536F4" w:rsidRPr="00C34DEA">
        <w:rPr>
          <w:bCs/>
          <w:spacing w:val="-2"/>
          <w:sz w:val="21"/>
          <w:szCs w:val="21"/>
          <w:lang w:val="en-GB"/>
        </w:rPr>
        <w:t xml:space="preserve">e plans drafted </w:t>
      </w:r>
      <w:r w:rsidR="00297E88" w:rsidRPr="00C34DEA">
        <w:rPr>
          <w:bCs/>
          <w:spacing w:val="-2"/>
          <w:sz w:val="21"/>
          <w:szCs w:val="21"/>
          <w:lang w:val="en-GB"/>
        </w:rPr>
        <w:t>(</w:t>
      </w:r>
      <w:r w:rsidR="001536F4" w:rsidRPr="00C34DEA">
        <w:rPr>
          <w:bCs/>
          <w:spacing w:val="-2"/>
          <w:sz w:val="21"/>
          <w:szCs w:val="21"/>
          <w:lang w:val="en-GB"/>
        </w:rPr>
        <w:t>railways</w:t>
      </w:r>
      <w:r w:rsidR="00297E88" w:rsidRPr="00C34DEA">
        <w:rPr>
          <w:bCs/>
          <w:spacing w:val="-2"/>
          <w:sz w:val="21"/>
          <w:szCs w:val="21"/>
          <w:lang w:val="en-GB"/>
        </w:rPr>
        <w:t xml:space="preserve">, </w:t>
      </w:r>
      <w:r w:rsidR="001536F4" w:rsidRPr="00C34DEA">
        <w:rPr>
          <w:bCs/>
          <w:spacing w:val="-2"/>
          <w:sz w:val="21"/>
          <w:szCs w:val="21"/>
          <w:lang w:val="en-GB"/>
        </w:rPr>
        <w:t>roads</w:t>
      </w:r>
      <w:r w:rsidR="00297E88" w:rsidRPr="00C34DEA">
        <w:rPr>
          <w:bCs/>
          <w:spacing w:val="-2"/>
          <w:sz w:val="21"/>
          <w:szCs w:val="21"/>
          <w:lang w:val="en-GB"/>
        </w:rPr>
        <w:t xml:space="preserve">, </w:t>
      </w:r>
      <w:r w:rsidR="001536F4" w:rsidRPr="00C34DEA">
        <w:rPr>
          <w:bCs/>
          <w:spacing w:val="-2"/>
          <w:sz w:val="21"/>
          <w:szCs w:val="21"/>
          <w:lang w:val="en-GB"/>
        </w:rPr>
        <w:t xml:space="preserve">mountain </w:t>
      </w:r>
      <w:r w:rsidR="00297E88" w:rsidRPr="00C34DEA">
        <w:rPr>
          <w:bCs/>
          <w:spacing w:val="-2"/>
          <w:sz w:val="21"/>
          <w:szCs w:val="21"/>
          <w:lang w:val="en-GB"/>
        </w:rPr>
        <w:t>pass</w:t>
      </w:r>
      <w:r w:rsidR="001536F4" w:rsidRPr="00C34DEA">
        <w:rPr>
          <w:bCs/>
          <w:spacing w:val="-2"/>
          <w:sz w:val="21"/>
          <w:szCs w:val="21"/>
          <w:lang w:val="en-GB"/>
        </w:rPr>
        <w:t>es</w:t>
      </w:r>
      <w:r w:rsidR="00297E88" w:rsidRPr="00C34DEA">
        <w:rPr>
          <w:bCs/>
          <w:spacing w:val="-2"/>
          <w:sz w:val="21"/>
          <w:szCs w:val="21"/>
          <w:lang w:val="en-GB"/>
        </w:rPr>
        <w:t xml:space="preserve">, </w:t>
      </w:r>
      <w:r w:rsidR="001536F4" w:rsidRPr="00C34DEA">
        <w:rPr>
          <w:bCs/>
          <w:spacing w:val="-2"/>
          <w:sz w:val="21"/>
          <w:szCs w:val="21"/>
          <w:lang w:val="en-GB"/>
        </w:rPr>
        <w:t xml:space="preserve">but also </w:t>
      </w:r>
      <w:r w:rsidR="00297E88" w:rsidRPr="00C34DEA">
        <w:rPr>
          <w:bCs/>
          <w:spacing w:val="-2"/>
          <w:sz w:val="21"/>
          <w:szCs w:val="21"/>
          <w:lang w:val="en-GB"/>
        </w:rPr>
        <w:lastRenderedPageBreak/>
        <w:t>termina</w:t>
      </w:r>
      <w:r w:rsidR="001536F4" w:rsidRPr="00C34DEA">
        <w:rPr>
          <w:bCs/>
          <w:spacing w:val="-2"/>
          <w:sz w:val="21"/>
          <w:szCs w:val="21"/>
          <w:lang w:val="en-GB"/>
        </w:rPr>
        <w:t>ls</w:t>
      </w:r>
      <w:r w:rsidR="00297E88" w:rsidRPr="00C34DEA">
        <w:rPr>
          <w:bCs/>
          <w:spacing w:val="-2"/>
          <w:sz w:val="21"/>
          <w:szCs w:val="21"/>
          <w:lang w:val="en-GB"/>
        </w:rPr>
        <w:t>/</w:t>
      </w:r>
      <w:r w:rsidR="001536F4" w:rsidRPr="00C34DEA">
        <w:rPr>
          <w:bCs/>
          <w:spacing w:val="-2"/>
          <w:sz w:val="21"/>
          <w:szCs w:val="21"/>
          <w:lang w:val="en-GB"/>
        </w:rPr>
        <w:t>inland warehouses</w:t>
      </w:r>
      <w:r w:rsidR="00297E88" w:rsidRPr="00C34DEA">
        <w:rPr>
          <w:bCs/>
          <w:spacing w:val="-2"/>
          <w:sz w:val="21"/>
          <w:szCs w:val="21"/>
          <w:lang w:val="en-GB"/>
        </w:rPr>
        <w:t>),</w:t>
      </w:r>
      <w:r w:rsidR="00C34DEA" w:rsidRPr="00C34DEA">
        <w:rPr>
          <w:bCs/>
          <w:spacing w:val="-2"/>
          <w:sz w:val="21"/>
          <w:szCs w:val="21"/>
          <w:lang w:val="en-GB"/>
        </w:rPr>
        <w:t xml:space="preserve"> allowing priority p</w:t>
      </w:r>
      <w:r w:rsidR="00297E88" w:rsidRPr="00C34DEA">
        <w:rPr>
          <w:bCs/>
          <w:spacing w:val="-2"/>
          <w:sz w:val="21"/>
          <w:szCs w:val="21"/>
          <w:lang w:val="en-GB"/>
        </w:rPr>
        <w:t xml:space="preserve">orts </w:t>
      </w:r>
      <w:r w:rsidR="00C34DEA" w:rsidRPr="00C34DEA">
        <w:rPr>
          <w:bCs/>
          <w:spacing w:val="-2"/>
          <w:sz w:val="21"/>
          <w:szCs w:val="21"/>
          <w:lang w:val="en-GB"/>
        </w:rPr>
        <w:t>more fluid</w:t>
      </w:r>
      <w:r w:rsidR="00297E88" w:rsidRPr="00C34DEA">
        <w:rPr>
          <w:bCs/>
          <w:spacing w:val="-2"/>
          <w:sz w:val="21"/>
          <w:szCs w:val="21"/>
          <w:lang w:val="en-GB"/>
        </w:rPr>
        <w:t xml:space="preserve">, </w:t>
      </w:r>
      <w:r w:rsidR="00C34DEA" w:rsidRPr="00C34DEA">
        <w:rPr>
          <w:bCs/>
          <w:spacing w:val="-2"/>
          <w:sz w:val="21"/>
          <w:szCs w:val="21"/>
          <w:lang w:val="en-GB"/>
        </w:rPr>
        <w:t>safer, and capable access</w:t>
      </w:r>
      <w:r w:rsidR="00297E88" w:rsidRPr="00C34DEA">
        <w:rPr>
          <w:bCs/>
          <w:spacing w:val="-2"/>
          <w:sz w:val="21"/>
          <w:szCs w:val="21"/>
          <w:lang w:val="en-GB"/>
        </w:rPr>
        <w:t xml:space="preserve">, </w:t>
      </w:r>
      <w:r w:rsidR="00C34DEA" w:rsidRPr="00C34DEA">
        <w:rPr>
          <w:bCs/>
          <w:spacing w:val="-2"/>
          <w:sz w:val="21"/>
          <w:szCs w:val="21"/>
          <w:lang w:val="en-GB"/>
        </w:rPr>
        <w:t>as well as connections and inland warehousing areas</w:t>
      </w:r>
      <w:r w:rsidR="00297E88" w:rsidRPr="00C34DEA">
        <w:rPr>
          <w:bCs/>
          <w:spacing w:val="-2"/>
          <w:sz w:val="21"/>
          <w:szCs w:val="21"/>
          <w:lang w:val="en-GB"/>
        </w:rPr>
        <w:t xml:space="preserve">, </w:t>
      </w:r>
      <w:r w:rsidR="00C34DEA" w:rsidRPr="00C34DEA">
        <w:rPr>
          <w:bCs/>
          <w:spacing w:val="-2"/>
          <w:sz w:val="21"/>
          <w:szCs w:val="21"/>
          <w:lang w:val="en-GB"/>
        </w:rPr>
        <w:t xml:space="preserve">to the benefit of the potential of the entire </w:t>
      </w:r>
      <w:r w:rsidR="00297E88" w:rsidRPr="00C34DEA">
        <w:rPr>
          <w:bCs/>
          <w:spacing w:val="-2"/>
          <w:sz w:val="21"/>
          <w:szCs w:val="21"/>
          <w:lang w:val="en-GB"/>
        </w:rPr>
        <w:t>port/logistic</w:t>
      </w:r>
      <w:r w:rsidR="00C34DEA" w:rsidRPr="00C34DEA">
        <w:rPr>
          <w:bCs/>
          <w:spacing w:val="-2"/>
          <w:sz w:val="21"/>
          <w:szCs w:val="21"/>
          <w:lang w:val="en-GB"/>
        </w:rPr>
        <w:t>s system</w:t>
      </w:r>
      <w:r w:rsidR="00297E88" w:rsidRPr="00C34DEA">
        <w:rPr>
          <w:bCs/>
          <w:spacing w:val="-2"/>
          <w:sz w:val="21"/>
          <w:szCs w:val="21"/>
          <w:lang w:val="en-GB"/>
        </w:rPr>
        <w:t>.</w:t>
      </w:r>
    </w:p>
    <w:p w:rsidR="00297E88" w:rsidRPr="00C34DEA" w:rsidRDefault="00C34DEA" w:rsidP="00297E88">
      <w:pPr>
        <w:pStyle w:val="Testonotaapidipagina"/>
        <w:tabs>
          <w:tab w:val="left" w:pos="142"/>
        </w:tabs>
        <w:ind w:firstLine="284"/>
        <w:jc w:val="both"/>
        <w:rPr>
          <w:bCs/>
          <w:spacing w:val="-2"/>
          <w:sz w:val="21"/>
          <w:szCs w:val="21"/>
          <w:lang w:val="en-GB"/>
        </w:rPr>
      </w:pPr>
      <w:r>
        <w:rPr>
          <w:bCs/>
          <w:spacing w:val="-2"/>
          <w:sz w:val="21"/>
          <w:szCs w:val="21"/>
          <w:lang w:val="en-GB"/>
        </w:rPr>
        <w:t xml:space="preserve">As discussed above in this paper, </w:t>
      </w:r>
      <w:r w:rsidR="005E795C">
        <w:rPr>
          <w:bCs/>
          <w:spacing w:val="-2"/>
          <w:sz w:val="21"/>
          <w:szCs w:val="21"/>
          <w:lang w:val="en-GB"/>
        </w:rPr>
        <w:t xml:space="preserve">Italy represents a key presence in </w:t>
      </w:r>
      <w:r>
        <w:rPr>
          <w:bCs/>
          <w:spacing w:val="-2"/>
          <w:sz w:val="21"/>
          <w:szCs w:val="21"/>
          <w:lang w:val="en-GB"/>
        </w:rPr>
        <w:t xml:space="preserve">the </w:t>
      </w:r>
      <w:r w:rsidR="00297E88" w:rsidRPr="00C34DEA">
        <w:rPr>
          <w:bCs/>
          <w:spacing w:val="-2"/>
          <w:sz w:val="21"/>
          <w:szCs w:val="21"/>
          <w:lang w:val="en-GB"/>
        </w:rPr>
        <w:t xml:space="preserve">Mediterranean </w:t>
      </w:r>
      <w:r>
        <w:rPr>
          <w:bCs/>
          <w:spacing w:val="-2"/>
          <w:sz w:val="21"/>
          <w:szCs w:val="21"/>
          <w:lang w:val="en-GB"/>
        </w:rPr>
        <w:t xml:space="preserve">Area: in order to guarantee </w:t>
      </w:r>
      <w:r w:rsidR="00297E88" w:rsidRPr="00C34DEA">
        <w:rPr>
          <w:bCs/>
          <w:spacing w:val="-2"/>
          <w:sz w:val="21"/>
          <w:szCs w:val="21"/>
          <w:lang w:val="en-GB"/>
        </w:rPr>
        <w:t>ade</w:t>
      </w:r>
      <w:r>
        <w:rPr>
          <w:bCs/>
          <w:spacing w:val="-2"/>
          <w:sz w:val="21"/>
          <w:szCs w:val="21"/>
          <w:lang w:val="en-GB"/>
        </w:rPr>
        <w:t>q</w:t>
      </w:r>
      <w:r w:rsidR="00297E88" w:rsidRPr="00C34DEA">
        <w:rPr>
          <w:bCs/>
          <w:spacing w:val="-2"/>
          <w:sz w:val="21"/>
          <w:szCs w:val="21"/>
          <w:lang w:val="en-GB"/>
        </w:rPr>
        <w:t>uat</w:t>
      </w:r>
      <w:r>
        <w:rPr>
          <w:bCs/>
          <w:spacing w:val="-2"/>
          <w:sz w:val="21"/>
          <w:szCs w:val="21"/>
          <w:lang w:val="en-GB"/>
        </w:rPr>
        <w:t>e</w:t>
      </w:r>
      <w:r w:rsidR="00297E88" w:rsidRPr="00C34DEA">
        <w:rPr>
          <w:bCs/>
          <w:spacing w:val="-2"/>
          <w:sz w:val="21"/>
          <w:szCs w:val="21"/>
          <w:lang w:val="en-GB"/>
        </w:rPr>
        <w:t xml:space="preserve"> </w:t>
      </w:r>
      <w:r>
        <w:rPr>
          <w:bCs/>
          <w:spacing w:val="-2"/>
          <w:sz w:val="21"/>
          <w:szCs w:val="21"/>
          <w:lang w:val="en-GB"/>
        </w:rPr>
        <w:t xml:space="preserve">services coverage in the </w:t>
      </w:r>
      <w:r w:rsidR="00297E88" w:rsidRPr="00C34DEA">
        <w:rPr>
          <w:bCs/>
          <w:spacing w:val="-2"/>
          <w:sz w:val="21"/>
          <w:szCs w:val="21"/>
          <w:lang w:val="en-GB"/>
        </w:rPr>
        <w:t>intra-Europe/Mediterranean/</w:t>
      </w:r>
      <w:r>
        <w:rPr>
          <w:bCs/>
          <w:spacing w:val="-2"/>
          <w:sz w:val="21"/>
          <w:szCs w:val="21"/>
          <w:lang w:val="en-GB"/>
        </w:rPr>
        <w:t>Black Sea area</w:t>
      </w:r>
      <w:r w:rsidR="00297E88" w:rsidRPr="00C34DEA">
        <w:rPr>
          <w:bCs/>
          <w:spacing w:val="-2"/>
          <w:sz w:val="21"/>
          <w:szCs w:val="21"/>
          <w:lang w:val="en-GB"/>
        </w:rPr>
        <w:t xml:space="preserve">, </w:t>
      </w:r>
      <w:r w:rsidR="005E795C">
        <w:rPr>
          <w:bCs/>
          <w:spacing w:val="-2"/>
          <w:sz w:val="21"/>
          <w:szCs w:val="21"/>
          <w:lang w:val="en-GB"/>
        </w:rPr>
        <w:t xml:space="preserve">and to support the </w:t>
      </w:r>
      <w:r w:rsidR="005E795C" w:rsidRPr="00C34DEA">
        <w:rPr>
          <w:bCs/>
          <w:spacing w:val="-2"/>
          <w:sz w:val="21"/>
          <w:szCs w:val="21"/>
          <w:lang w:val="en-GB"/>
        </w:rPr>
        <w:t>Maersk Group</w:t>
      </w:r>
      <w:r w:rsidR="005E795C">
        <w:rPr>
          <w:bCs/>
          <w:spacing w:val="-2"/>
          <w:sz w:val="21"/>
          <w:szCs w:val="21"/>
          <w:lang w:val="en-GB"/>
        </w:rPr>
        <w:t xml:space="preserve">’s </w:t>
      </w:r>
      <w:r w:rsidR="00297E88" w:rsidRPr="00C34DEA">
        <w:rPr>
          <w:bCs/>
          <w:spacing w:val="-2"/>
          <w:sz w:val="21"/>
          <w:szCs w:val="21"/>
          <w:lang w:val="en-GB"/>
        </w:rPr>
        <w:t>presen</w:t>
      </w:r>
      <w:r w:rsidR="005E795C">
        <w:rPr>
          <w:bCs/>
          <w:spacing w:val="-2"/>
          <w:sz w:val="21"/>
          <w:szCs w:val="21"/>
          <w:lang w:val="en-GB"/>
        </w:rPr>
        <w:t xml:space="preserve">ce </w:t>
      </w:r>
      <w:r w:rsidR="00297E88" w:rsidRPr="00C34DEA">
        <w:rPr>
          <w:bCs/>
          <w:spacing w:val="-2"/>
          <w:sz w:val="21"/>
          <w:szCs w:val="21"/>
          <w:lang w:val="en-GB"/>
        </w:rPr>
        <w:t>and volum</w:t>
      </w:r>
      <w:r w:rsidR="005E795C">
        <w:rPr>
          <w:bCs/>
          <w:spacing w:val="-2"/>
          <w:sz w:val="21"/>
          <w:szCs w:val="21"/>
          <w:lang w:val="en-GB"/>
        </w:rPr>
        <w:t xml:space="preserve">es in this </w:t>
      </w:r>
      <w:r w:rsidR="00297E88" w:rsidRPr="00C34DEA">
        <w:rPr>
          <w:bCs/>
          <w:spacing w:val="-2"/>
          <w:sz w:val="21"/>
          <w:szCs w:val="21"/>
          <w:lang w:val="en-GB"/>
        </w:rPr>
        <w:t xml:space="preserve">territory, </w:t>
      </w:r>
      <w:proofErr w:type="spellStart"/>
      <w:r w:rsidR="00297E88" w:rsidRPr="00C34DEA">
        <w:rPr>
          <w:bCs/>
          <w:spacing w:val="-2"/>
          <w:sz w:val="21"/>
          <w:szCs w:val="21"/>
          <w:lang w:val="en-GB"/>
        </w:rPr>
        <w:t>SeaGo</w:t>
      </w:r>
      <w:proofErr w:type="spellEnd"/>
      <w:r w:rsidR="00297E88" w:rsidRPr="00C34DEA">
        <w:rPr>
          <w:bCs/>
          <w:spacing w:val="-2"/>
          <w:sz w:val="21"/>
          <w:szCs w:val="21"/>
          <w:lang w:val="en-GB"/>
        </w:rPr>
        <w:t xml:space="preserve"> Line </w:t>
      </w:r>
      <w:r>
        <w:rPr>
          <w:bCs/>
          <w:spacing w:val="-2"/>
          <w:sz w:val="21"/>
          <w:szCs w:val="21"/>
          <w:lang w:val="en-GB"/>
        </w:rPr>
        <w:t xml:space="preserve">was established, with </w:t>
      </w:r>
      <w:r w:rsidR="00DC25C2" w:rsidRPr="00C34DEA">
        <w:rPr>
          <w:bCs/>
          <w:spacing w:val="-2"/>
          <w:sz w:val="21"/>
          <w:szCs w:val="21"/>
          <w:lang w:val="en-GB"/>
        </w:rPr>
        <w:t>Turkey</w:t>
      </w:r>
      <w:r w:rsidR="00297E88" w:rsidRPr="00C34DEA">
        <w:rPr>
          <w:bCs/>
          <w:spacing w:val="-2"/>
          <w:sz w:val="21"/>
          <w:szCs w:val="21"/>
          <w:lang w:val="en-GB"/>
        </w:rPr>
        <w:t xml:space="preserve"> and Egypt</w:t>
      </w:r>
      <w:r>
        <w:rPr>
          <w:bCs/>
          <w:spacing w:val="-2"/>
          <w:sz w:val="21"/>
          <w:szCs w:val="21"/>
          <w:lang w:val="en-GB"/>
        </w:rPr>
        <w:t xml:space="preserve"> at the top of its list of priority routes</w:t>
      </w:r>
      <w:r w:rsidR="00297E88" w:rsidRPr="00C34DEA">
        <w:rPr>
          <w:bCs/>
          <w:spacing w:val="-2"/>
          <w:sz w:val="21"/>
          <w:szCs w:val="21"/>
          <w:lang w:val="en-GB"/>
        </w:rPr>
        <w:t>.</w:t>
      </w:r>
    </w:p>
    <w:p w:rsidR="00297E88" w:rsidRPr="00C34DEA" w:rsidRDefault="00C34DEA" w:rsidP="00297E88">
      <w:pPr>
        <w:pStyle w:val="Testonotaapidipagina"/>
        <w:tabs>
          <w:tab w:val="left" w:pos="142"/>
        </w:tabs>
        <w:ind w:firstLine="284"/>
        <w:jc w:val="both"/>
        <w:rPr>
          <w:bCs/>
          <w:spacing w:val="-2"/>
          <w:sz w:val="21"/>
          <w:szCs w:val="21"/>
          <w:lang w:val="en-GB"/>
        </w:rPr>
      </w:pPr>
      <w:r>
        <w:rPr>
          <w:bCs/>
          <w:spacing w:val="-2"/>
          <w:sz w:val="21"/>
          <w:szCs w:val="21"/>
          <w:lang w:val="en-GB"/>
        </w:rPr>
        <w:t xml:space="preserve">The company, which aims to offer maritime services that are as </w:t>
      </w:r>
      <w:r w:rsidR="00297E88" w:rsidRPr="00C34DEA">
        <w:rPr>
          <w:bCs/>
          <w:spacing w:val="-2"/>
          <w:sz w:val="21"/>
          <w:szCs w:val="21"/>
          <w:lang w:val="en-GB"/>
        </w:rPr>
        <w:t>dire</w:t>
      </w:r>
      <w:r>
        <w:rPr>
          <w:bCs/>
          <w:spacing w:val="-2"/>
          <w:sz w:val="21"/>
          <w:szCs w:val="21"/>
          <w:lang w:val="en-GB"/>
        </w:rPr>
        <w:t>c</w:t>
      </w:r>
      <w:r w:rsidR="00297E88" w:rsidRPr="00C34DEA">
        <w:rPr>
          <w:bCs/>
          <w:spacing w:val="-2"/>
          <w:sz w:val="21"/>
          <w:szCs w:val="21"/>
          <w:lang w:val="en-GB"/>
        </w:rPr>
        <w:t xml:space="preserve">t, </w:t>
      </w:r>
      <w:r>
        <w:rPr>
          <w:bCs/>
          <w:spacing w:val="-2"/>
          <w:sz w:val="21"/>
          <w:szCs w:val="21"/>
          <w:lang w:val="en-GB"/>
        </w:rPr>
        <w:t>fast, and far-reaching as possible in orde</w:t>
      </w:r>
      <w:r w:rsidR="005E795C">
        <w:rPr>
          <w:bCs/>
          <w:spacing w:val="-2"/>
          <w:sz w:val="21"/>
          <w:szCs w:val="21"/>
          <w:lang w:val="en-GB"/>
        </w:rPr>
        <w:t>r</w:t>
      </w:r>
      <w:r>
        <w:rPr>
          <w:bCs/>
          <w:spacing w:val="-2"/>
          <w:sz w:val="21"/>
          <w:szCs w:val="21"/>
          <w:lang w:val="en-GB"/>
        </w:rPr>
        <w:t xml:space="preserve"> to compete on a market </w:t>
      </w:r>
      <w:r w:rsidR="00297E88" w:rsidRPr="00C34DEA">
        <w:rPr>
          <w:bCs/>
          <w:spacing w:val="-2"/>
          <w:sz w:val="21"/>
          <w:szCs w:val="21"/>
          <w:lang w:val="en-GB"/>
        </w:rPr>
        <w:t>(</w:t>
      </w:r>
      <w:r>
        <w:rPr>
          <w:bCs/>
          <w:spacing w:val="-2"/>
          <w:sz w:val="21"/>
          <w:szCs w:val="21"/>
          <w:lang w:val="en-GB"/>
        </w:rPr>
        <w:t xml:space="preserve">the </w:t>
      </w:r>
      <w:r w:rsidR="00297E88" w:rsidRPr="00C34DEA">
        <w:rPr>
          <w:bCs/>
          <w:spacing w:val="-2"/>
          <w:sz w:val="21"/>
          <w:szCs w:val="21"/>
          <w:lang w:val="en-GB"/>
        </w:rPr>
        <w:t>short-sea</w:t>
      </w:r>
      <w:r>
        <w:rPr>
          <w:bCs/>
          <w:spacing w:val="-2"/>
          <w:sz w:val="21"/>
          <w:szCs w:val="21"/>
          <w:lang w:val="en-GB"/>
        </w:rPr>
        <w:t xml:space="preserve"> shipping market</w:t>
      </w:r>
      <w:r w:rsidR="00297E88" w:rsidRPr="00C34DEA">
        <w:rPr>
          <w:bCs/>
          <w:spacing w:val="-2"/>
          <w:sz w:val="21"/>
          <w:szCs w:val="21"/>
          <w:lang w:val="en-GB"/>
        </w:rPr>
        <w:t xml:space="preserve">) </w:t>
      </w:r>
      <w:r w:rsidR="005E795C">
        <w:rPr>
          <w:bCs/>
          <w:spacing w:val="-2"/>
          <w:sz w:val="21"/>
          <w:szCs w:val="21"/>
          <w:lang w:val="en-GB"/>
        </w:rPr>
        <w:t>where road hauliers and ferries may be considered as competitors</w:t>
      </w:r>
      <w:r w:rsidR="00297E88" w:rsidRPr="00C34DEA">
        <w:rPr>
          <w:bCs/>
          <w:spacing w:val="-2"/>
          <w:sz w:val="21"/>
          <w:szCs w:val="21"/>
          <w:lang w:val="en-GB"/>
        </w:rPr>
        <w:t xml:space="preserve">, </w:t>
      </w:r>
      <w:r w:rsidR="005E795C">
        <w:rPr>
          <w:bCs/>
          <w:spacing w:val="-2"/>
          <w:sz w:val="21"/>
          <w:szCs w:val="21"/>
          <w:lang w:val="en-GB"/>
        </w:rPr>
        <w:t xml:space="preserve">can count on a number of factors that are by no means secondary, such as potential </w:t>
      </w:r>
      <w:r w:rsidR="00297E88" w:rsidRPr="00C34DEA">
        <w:rPr>
          <w:bCs/>
          <w:spacing w:val="-2"/>
          <w:sz w:val="21"/>
          <w:szCs w:val="21"/>
          <w:lang w:val="en-GB"/>
        </w:rPr>
        <w:t xml:space="preserve">synergies </w:t>
      </w:r>
      <w:r w:rsidR="005E795C">
        <w:rPr>
          <w:bCs/>
          <w:spacing w:val="-2"/>
          <w:sz w:val="21"/>
          <w:szCs w:val="21"/>
          <w:lang w:val="en-GB"/>
        </w:rPr>
        <w:t xml:space="preserve">with its parent company, </w:t>
      </w:r>
      <w:r w:rsidR="00297E88" w:rsidRPr="00C34DEA">
        <w:rPr>
          <w:bCs/>
          <w:spacing w:val="-2"/>
          <w:sz w:val="21"/>
          <w:szCs w:val="21"/>
          <w:lang w:val="en-GB"/>
        </w:rPr>
        <w:t xml:space="preserve">and </w:t>
      </w:r>
      <w:r w:rsidR="005E795C">
        <w:rPr>
          <w:bCs/>
          <w:spacing w:val="-2"/>
          <w:sz w:val="21"/>
          <w:szCs w:val="21"/>
          <w:lang w:val="en-GB"/>
        </w:rPr>
        <w:t xml:space="preserve">the possibility of taking advantage of </w:t>
      </w:r>
      <w:r w:rsidR="00297E88" w:rsidRPr="00C34DEA">
        <w:rPr>
          <w:bCs/>
          <w:spacing w:val="-2"/>
          <w:sz w:val="21"/>
          <w:szCs w:val="21"/>
          <w:lang w:val="en-GB"/>
        </w:rPr>
        <w:t xml:space="preserve">economies of scale, </w:t>
      </w:r>
      <w:r w:rsidR="005E795C">
        <w:rPr>
          <w:bCs/>
          <w:spacing w:val="-2"/>
          <w:sz w:val="21"/>
          <w:szCs w:val="21"/>
          <w:lang w:val="en-GB"/>
        </w:rPr>
        <w:t xml:space="preserve">as well as quality service and good </w:t>
      </w:r>
      <w:r w:rsidR="00297E88" w:rsidRPr="00C34DEA">
        <w:rPr>
          <w:bCs/>
          <w:spacing w:val="-2"/>
          <w:sz w:val="21"/>
          <w:szCs w:val="21"/>
          <w:lang w:val="en-GB"/>
        </w:rPr>
        <w:t xml:space="preserve">geographical </w:t>
      </w:r>
      <w:r w:rsidR="005E795C">
        <w:rPr>
          <w:bCs/>
          <w:spacing w:val="-2"/>
          <w:sz w:val="21"/>
          <w:szCs w:val="21"/>
          <w:lang w:val="en-GB"/>
        </w:rPr>
        <w:t xml:space="preserve">coverage in its target business </w:t>
      </w:r>
      <w:r w:rsidR="00297E88" w:rsidRPr="00C34DEA">
        <w:rPr>
          <w:bCs/>
          <w:spacing w:val="-2"/>
          <w:sz w:val="21"/>
          <w:szCs w:val="21"/>
          <w:lang w:val="en-GB"/>
        </w:rPr>
        <w:t>(</w:t>
      </w:r>
      <w:r w:rsidR="005E795C">
        <w:rPr>
          <w:bCs/>
          <w:spacing w:val="-2"/>
          <w:sz w:val="21"/>
          <w:szCs w:val="21"/>
          <w:lang w:val="en-GB"/>
        </w:rPr>
        <w:t xml:space="preserve">both </w:t>
      </w:r>
      <w:r w:rsidR="00297E88" w:rsidRPr="00C34DEA">
        <w:rPr>
          <w:bCs/>
          <w:spacing w:val="-2"/>
          <w:sz w:val="21"/>
          <w:szCs w:val="21"/>
          <w:lang w:val="en-GB"/>
        </w:rPr>
        <w:t xml:space="preserve">in </w:t>
      </w:r>
      <w:r w:rsidR="005E795C">
        <w:rPr>
          <w:bCs/>
          <w:spacing w:val="-2"/>
          <w:sz w:val="21"/>
          <w:szCs w:val="21"/>
          <w:lang w:val="en-GB"/>
        </w:rPr>
        <w:t xml:space="preserve">commercial terms and of </w:t>
      </w:r>
      <w:r w:rsidR="00E65BF3" w:rsidRPr="00C34DEA">
        <w:rPr>
          <w:bCs/>
          <w:spacing w:val="-2"/>
          <w:sz w:val="21"/>
          <w:szCs w:val="21"/>
          <w:lang w:val="en-GB"/>
        </w:rPr>
        <w:t>services</w:t>
      </w:r>
      <w:r w:rsidR="00297E88" w:rsidRPr="00C34DEA">
        <w:rPr>
          <w:bCs/>
          <w:spacing w:val="-2"/>
          <w:sz w:val="21"/>
          <w:szCs w:val="21"/>
          <w:lang w:val="en-GB"/>
        </w:rPr>
        <w:t>).</w:t>
      </w:r>
    </w:p>
    <w:p w:rsidR="00297E88" w:rsidRPr="00C34DEA" w:rsidRDefault="00297E88" w:rsidP="00297E88">
      <w:pPr>
        <w:pStyle w:val="Testonotaapidipagina"/>
        <w:tabs>
          <w:tab w:val="left" w:pos="142"/>
        </w:tabs>
        <w:ind w:firstLine="284"/>
        <w:jc w:val="both"/>
        <w:rPr>
          <w:bCs/>
          <w:spacing w:val="-2"/>
          <w:sz w:val="21"/>
          <w:szCs w:val="21"/>
          <w:lang w:val="en-GB"/>
        </w:rPr>
      </w:pPr>
    </w:p>
    <w:p w:rsidR="00297E88" w:rsidRPr="00C34DEA" w:rsidRDefault="00297E88" w:rsidP="00297E88">
      <w:pPr>
        <w:pStyle w:val="Testonotaapidipagina"/>
        <w:tabs>
          <w:tab w:val="left" w:pos="142"/>
        </w:tabs>
        <w:ind w:firstLine="284"/>
        <w:jc w:val="both"/>
        <w:rPr>
          <w:bCs/>
          <w:spacing w:val="-2"/>
          <w:sz w:val="21"/>
          <w:szCs w:val="21"/>
          <w:lang w:val="en-GB"/>
        </w:rPr>
      </w:pPr>
    </w:p>
    <w:tbl>
      <w:tblPr>
        <w:tblW w:w="0" w:type="auto"/>
        <w:shd w:val="clear" w:color="auto" w:fill="F2F2F2"/>
        <w:tblLook w:val="04A0" w:firstRow="1" w:lastRow="0" w:firstColumn="1" w:lastColumn="0" w:noHBand="0" w:noVBand="1"/>
      </w:tblPr>
      <w:tblGrid>
        <w:gridCol w:w="7511"/>
      </w:tblGrid>
      <w:tr w:rsidR="00297E88" w:rsidRPr="00885D76">
        <w:tc>
          <w:tcPr>
            <w:tcW w:w="7511" w:type="dxa"/>
            <w:shd w:val="clear" w:color="auto" w:fill="F2F2F2"/>
          </w:tcPr>
          <w:p w:rsidR="00297E88" w:rsidRPr="00C34DEA" w:rsidRDefault="00297E88" w:rsidP="00297E88">
            <w:pPr>
              <w:pStyle w:val="Testonotaapidipagina"/>
              <w:tabs>
                <w:tab w:val="left" w:pos="142"/>
              </w:tabs>
              <w:ind w:left="142" w:right="207"/>
              <w:jc w:val="both"/>
              <w:rPr>
                <w:b/>
                <w:bCs/>
                <w:spacing w:val="-2"/>
                <w:sz w:val="24"/>
                <w:szCs w:val="21"/>
                <w:lang w:val="en-GB"/>
              </w:rPr>
            </w:pPr>
          </w:p>
          <w:p w:rsidR="00297E88" w:rsidRPr="00C34DEA" w:rsidRDefault="0001052B" w:rsidP="00297E88">
            <w:pPr>
              <w:pStyle w:val="Testonotaapidipagina"/>
              <w:tabs>
                <w:tab w:val="left" w:pos="142"/>
              </w:tabs>
              <w:ind w:left="142" w:right="207"/>
              <w:jc w:val="center"/>
              <w:rPr>
                <w:b/>
                <w:bCs/>
                <w:spacing w:val="-2"/>
                <w:szCs w:val="21"/>
                <w:lang w:val="en-GB"/>
              </w:rPr>
            </w:pPr>
            <w:r w:rsidRPr="00C34DEA">
              <w:rPr>
                <w:b/>
                <w:bCs/>
                <w:spacing w:val="-2"/>
                <w:szCs w:val="21"/>
                <w:lang w:val="en-GB"/>
              </w:rPr>
              <w:t>Interview</w:t>
            </w:r>
            <w:r w:rsidR="00297E88" w:rsidRPr="00C34DEA">
              <w:rPr>
                <w:b/>
                <w:bCs/>
                <w:spacing w:val="-2"/>
                <w:szCs w:val="21"/>
                <w:lang w:val="en-GB"/>
              </w:rPr>
              <w:t xml:space="preserve"> </w:t>
            </w:r>
            <w:r w:rsidR="00C34DEA" w:rsidRPr="00C34DEA">
              <w:rPr>
                <w:b/>
                <w:bCs/>
                <w:spacing w:val="-2"/>
                <w:szCs w:val="21"/>
                <w:lang w:val="en-GB"/>
              </w:rPr>
              <w:t xml:space="preserve">with the </w:t>
            </w:r>
            <w:r w:rsidR="007D5F20" w:rsidRPr="00C34DEA">
              <w:rPr>
                <w:b/>
                <w:bCs/>
                <w:spacing w:val="-2"/>
                <w:szCs w:val="21"/>
                <w:lang w:val="en-GB"/>
              </w:rPr>
              <w:t>Port of</w:t>
            </w:r>
            <w:r w:rsidR="00297E88" w:rsidRPr="00C34DEA">
              <w:rPr>
                <w:b/>
                <w:bCs/>
                <w:spacing w:val="-2"/>
                <w:szCs w:val="21"/>
                <w:lang w:val="en-GB"/>
              </w:rPr>
              <w:t xml:space="preserve"> Qingdao</w:t>
            </w:r>
          </w:p>
          <w:p w:rsidR="00297E88" w:rsidRPr="00C34DEA" w:rsidRDefault="00297E88" w:rsidP="00297E88">
            <w:pPr>
              <w:pStyle w:val="Testonotaapidipagina"/>
              <w:tabs>
                <w:tab w:val="left" w:pos="142"/>
              </w:tabs>
              <w:ind w:left="142" w:right="207"/>
              <w:jc w:val="both"/>
              <w:rPr>
                <w:bCs/>
                <w:spacing w:val="-2"/>
                <w:sz w:val="24"/>
                <w:szCs w:val="21"/>
                <w:lang w:val="en-GB"/>
              </w:rPr>
            </w:pPr>
          </w:p>
          <w:p w:rsidR="00297E88" w:rsidRPr="00C34DEA" w:rsidRDefault="00297E88" w:rsidP="00297E88">
            <w:pPr>
              <w:pStyle w:val="Testonotaapidipagina"/>
              <w:tabs>
                <w:tab w:val="left" w:pos="142"/>
              </w:tabs>
              <w:ind w:left="142" w:right="207"/>
              <w:jc w:val="both"/>
              <w:rPr>
                <w:bCs/>
                <w:i/>
                <w:spacing w:val="-2"/>
                <w:szCs w:val="21"/>
                <w:lang w:val="en-GB"/>
              </w:rPr>
            </w:pPr>
            <w:r w:rsidRPr="00C34DEA">
              <w:rPr>
                <w:bCs/>
                <w:i/>
                <w:spacing w:val="-2"/>
                <w:szCs w:val="21"/>
                <w:lang w:val="en-GB"/>
              </w:rPr>
              <w:t>Can you tell us briefly about the main goals achieved by the Port in recent years?</w:t>
            </w:r>
          </w:p>
          <w:p w:rsidR="00297E88" w:rsidRPr="00C34DEA" w:rsidRDefault="00297E88" w:rsidP="00297E88">
            <w:pPr>
              <w:pStyle w:val="Testonotaapidipagina"/>
              <w:tabs>
                <w:tab w:val="left" w:pos="142"/>
              </w:tabs>
              <w:ind w:left="142" w:right="207"/>
              <w:jc w:val="both"/>
              <w:rPr>
                <w:bCs/>
                <w:spacing w:val="-2"/>
                <w:sz w:val="8"/>
                <w:szCs w:val="8"/>
                <w:lang w:val="en-GB"/>
              </w:rPr>
            </w:pPr>
          </w:p>
          <w:p w:rsidR="00297E88" w:rsidRPr="00C34DEA" w:rsidRDefault="00297E88" w:rsidP="00297E88">
            <w:pPr>
              <w:pStyle w:val="Testonotaapidipagina"/>
              <w:tabs>
                <w:tab w:val="left" w:pos="142"/>
              </w:tabs>
              <w:ind w:left="142" w:right="207"/>
              <w:jc w:val="both"/>
              <w:rPr>
                <w:bCs/>
                <w:spacing w:val="-2"/>
                <w:szCs w:val="21"/>
                <w:lang w:val="en-GB"/>
              </w:rPr>
            </w:pPr>
            <w:r w:rsidRPr="00C34DEA">
              <w:rPr>
                <w:bCs/>
                <w:spacing w:val="-2"/>
                <w:szCs w:val="21"/>
                <w:lang w:val="en-GB"/>
              </w:rPr>
              <w:t>We have been the unique “model” company in the port industry of China since 1995 with multi prizes wined. We have been the leading company in terms of the development of China's port construction with 5 core business areas: container, coal, crude oil, iron ore, grain.</w:t>
            </w:r>
          </w:p>
          <w:p w:rsidR="00297E88" w:rsidRPr="00C34DEA" w:rsidRDefault="00297E88" w:rsidP="00297E88">
            <w:pPr>
              <w:pStyle w:val="Testonotaapidipagina"/>
              <w:tabs>
                <w:tab w:val="left" w:pos="142"/>
              </w:tabs>
              <w:ind w:left="142" w:right="207"/>
              <w:jc w:val="both"/>
              <w:rPr>
                <w:bCs/>
                <w:spacing w:val="-2"/>
                <w:szCs w:val="21"/>
                <w:lang w:val="en-GB"/>
              </w:rPr>
            </w:pPr>
            <w:r w:rsidRPr="00C34DEA">
              <w:rPr>
                <w:bCs/>
                <w:spacing w:val="-2"/>
                <w:szCs w:val="21"/>
                <w:lang w:val="en-GB"/>
              </w:rPr>
              <w:t>We have made the Port of Qingdao a modern port of international level and we are the second largest port in China after Shanghai Port in terms of foreign trade throughput and the tenth port in the world in terms of containers.</w:t>
            </w:r>
          </w:p>
          <w:p w:rsidR="00297E88" w:rsidRPr="00C34DEA" w:rsidRDefault="00297E88" w:rsidP="00297E88">
            <w:pPr>
              <w:pStyle w:val="Testonotaapidipagina"/>
              <w:tabs>
                <w:tab w:val="left" w:pos="142"/>
              </w:tabs>
              <w:ind w:left="142" w:right="207"/>
              <w:jc w:val="both"/>
              <w:rPr>
                <w:bCs/>
                <w:spacing w:val="-2"/>
                <w:szCs w:val="21"/>
                <w:lang w:val="en-GB"/>
              </w:rPr>
            </w:pPr>
          </w:p>
          <w:p w:rsidR="00297E88" w:rsidRPr="00C34DEA" w:rsidRDefault="00297E88" w:rsidP="00297E88">
            <w:pPr>
              <w:pStyle w:val="Testonotaapidipagina"/>
              <w:tabs>
                <w:tab w:val="left" w:pos="142"/>
              </w:tabs>
              <w:ind w:left="142" w:right="207"/>
              <w:jc w:val="both"/>
              <w:rPr>
                <w:bCs/>
                <w:i/>
                <w:spacing w:val="-2"/>
                <w:szCs w:val="21"/>
                <w:lang w:val="en-GB"/>
              </w:rPr>
            </w:pPr>
            <w:r w:rsidRPr="00C34DEA">
              <w:rPr>
                <w:bCs/>
                <w:i/>
                <w:spacing w:val="-2"/>
                <w:szCs w:val="21"/>
                <w:lang w:val="en-GB"/>
              </w:rPr>
              <w:t>Which strategic guidelines is this major infrastructure pursuing to further improve the services it offers companies and the territory at large?</w:t>
            </w:r>
          </w:p>
          <w:p w:rsidR="00297E88" w:rsidRPr="00C34DEA" w:rsidRDefault="00297E88" w:rsidP="00297E88">
            <w:pPr>
              <w:pStyle w:val="Testonotaapidipagina"/>
              <w:tabs>
                <w:tab w:val="left" w:pos="142"/>
              </w:tabs>
              <w:ind w:left="142" w:right="207"/>
              <w:jc w:val="both"/>
              <w:rPr>
                <w:bCs/>
                <w:spacing w:val="-2"/>
                <w:sz w:val="8"/>
                <w:szCs w:val="8"/>
                <w:lang w:val="en-GB"/>
              </w:rPr>
            </w:pPr>
          </w:p>
          <w:p w:rsidR="00297E88" w:rsidRPr="00C34DEA" w:rsidRDefault="00297E88" w:rsidP="00297E88">
            <w:pPr>
              <w:pStyle w:val="Testonotaapidipagina"/>
              <w:tabs>
                <w:tab w:val="left" w:pos="142"/>
              </w:tabs>
              <w:ind w:left="142" w:right="207"/>
              <w:jc w:val="both"/>
              <w:rPr>
                <w:bCs/>
                <w:spacing w:val="-2"/>
                <w:szCs w:val="21"/>
                <w:lang w:val="en-GB"/>
              </w:rPr>
            </w:pPr>
            <w:r w:rsidRPr="00C34DEA">
              <w:rPr>
                <w:bCs/>
                <w:spacing w:val="-2"/>
                <w:szCs w:val="21"/>
                <w:lang w:val="en-GB"/>
              </w:rPr>
              <w:t>The port of Qingdao has 15 docks and 72 berths, we make trade business with more than 450 ports of 130 countri</w:t>
            </w:r>
            <w:r w:rsidR="00CE258E" w:rsidRPr="00C34DEA">
              <w:rPr>
                <w:bCs/>
                <w:spacing w:val="-2"/>
                <w:szCs w:val="21"/>
                <w:lang w:val="en-GB"/>
              </w:rPr>
              <w:t>es.</w:t>
            </w:r>
            <w:r w:rsidRPr="00C34DEA">
              <w:rPr>
                <w:bCs/>
                <w:spacing w:val="-2"/>
                <w:szCs w:val="21"/>
                <w:lang w:val="en-GB"/>
              </w:rPr>
              <w:t xml:space="preserve"> The throughput of the Port of Qingdao has reached 400,000 </w:t>
            </w:r>
            <w:proofErr w:type="spellStart"/>
            <w:r w:rsidRPr="00C34DEA">
              <w:rPr>
                <w:bCs/>
                <w:spacing w:val="-2"/>
                <w:szCs w:val="21"/>
                <w:lang w:val="en-GB"/>
              </w:rPr>
              <w:t>mln</w:t>
            </w:r>
            <w:proofErr w:type="spellEnd"/>
            <w:r w:rsidRPr="00C34DEA">
              <w:rPr>
                <w:bCs/>
                <w:spacing w:val="-2"/>
                <w:szCs w:val="21"/>
                <w:lang w:val="en-GB"/>
              </w:rPr>
              <w:t xml:space="preserve"> ton and 14 </w:t>
            </w:r>
            <w:proofErr w:type="spellStart"/>
            <w:r w:rsidRPr="00C34DEA">
              <w:rPr>
                <w:bCs/>
                <w:spacing w:val="-2"/>
                <w:szCs w:val="21"/>
                <w:lang w:val="en-GB"/>
              </w:rPr>
              <w:t>mln</w:t>
            </w:r>
            <w:proofErr w:type="spellEnd"/>
            <w:r w:rsidRPr="00C34DEA">
              <w:rPr>
                <w:bCs/>
                <w:spacing w:val="-2"/>
                <w:szCs w:val="21"/>
                <w:lang w:val="en-GB"/>
              </w:rPr>
              <w:t xml:space="preserve"> TEUs in 2012.</w:t>
            </w:r>
          </w:p>
          <w:p w:rsidR="00297E88" w:rsidRPr="00C34DEA" w:rsidRDefault="00297E88" w:rsidP="00297E88">
            <w:pPr>
              <w:pStyle w:val="Testonotaapidipagina"/>
              <w:tabs>
                <w:tab w:val="left" w:pos="142"/>
              </w:tabs>
              <w:ind w:left="142" w:right="207"/>
              <w:jc w:val="both"/>
              <w:rPr>
                <w:bCs/>
                <w:spacing w:val="-2"/>
                <w:szCs w:val="21"/>
                <w:lang w:val="en-GB"/>
              </w:rPr>
            </w:pPr>
          </w:p>
          <w:p w:rsidR="00297E88" w:rsidRPr="00C34DEA" w:rsidRDefault="00297E88" w:rsidP="00297E88">
            <w:pPr>
              <w:pStyle w:val="Testonotaapidipagina"/>
              <w:tabs>
                <w:tab w:val="left" w:pos="142"/>
              </w:tabs>
              <w:ind w:left="142" w:right="207"/>
              <w:jc w:val="both"/>
              <w:rPr>
                <w:bCs/>
                <w:i/>
                <w:spacing w:val="-2"/>
                <w:szCs w:val="21"/>
                <w:lang w:val="en-GB"/>
              </w:rPr>
            </w:pPr>
            <w:r w:rsidRPr="00C34DEA">
              <w:rPr>
                <w:bCs/>
                <w:i/>
                <w:spacing w:val="-2"/>
                <w:szCs w:val="21"/>
                <w:lang w:val="en-GB"/>
              </w:rPr>
              <w:t>In your view, which geographical areas in the world are providing the strongest boost to maritime shipping in the present phase?</w:t>
            </w:r>
          </w:p>
          <w:p w:rsidR="00297E88" w:rsidRPr="00C34DEA" w:rsidRDefault="00297E88" w:rsidP="00297E88">
            <w:pPr>
              <w:pStyle w:val="Testonotaapidipagina"/>
              <w:tabs>
                <w:tab w:val="left" w:pos="142"/>
              </w:tabs>
              <w:ind w:left="142" w:right="207"/>
              <w:jc w:val="both"/>
              <w:rPr>
                <w:bCs/>
                <w:i/>
                <w:spacing w:val="-2"/>
                <w:sz w:val="8"/>
                <w:szCs w:val="8"/>
                <w:lang w:val="en-GB"/>
              </w:rPr>
            </w:pPr>
          </w:p>
          <w:p w:rsidR="00297E88" w:rsidRPr="00C34DEA" w:rsidRDefault="00297E88" w:rsidP="00297E88">
            <w:pPr>
              <w:pStyle w:val="Testonotaapidipagina"/>
              <w:tabs>
                <w:tab w:val="left" w:pos="142"/>
              </w:tabs>
              <w:ind w:left="142" w:right="207"/>
              <w:jc w:val="both"/>
              <w:rPr>
                <w:bCs/>
                <w:spacing w:val="-2"/>
                <w:szCs w:val="21"/>
                <w:lang w:val="en-GB"/>
              </w:rPr>
            </w:pPr>
            <w:r w:rsidRPr="00C34DEA">
              <w:rPr>
                <w:bCs/>
                <w:spacing w:val="-2"/>
                <w:szCs w:val="21"/>
                <w:lang w:val="en-GB"/>
              </w:rPr>
              <w:t>Shipping demand in the Asia-Pacific region.</w:t>
            </w:r>
          </w:p>
          <w:p w:rsidR="00297E88" w:rsidRPr="00C34DEA" w:rsidRDefault="00297E88" w:rsidP="00297E88">
            <w:pPr>
              <w:pStyle w:val="Testonotaapidipagina"/>
              <w:tabs>
                <w:tab w:val="left" w:pos="142"/>
              </w:tabs>
              <w:ind w:left="142" w:right="207"/>
              <w:jc w:val="both"/>
              <w:rPr>
                <w:bCs/>
                <w:spacing w:val="-2"/>
                <w:szCs w:val="21"/>
                <w:lang w:val="en-GB"/>
              </w:rPr>
            </w:pPr>
          </w:p>
          <w:p w:rsidR="00297E88" w:rsidRPr="00C34DEA" w:rsidRDefault="00297E88" w:rsidP="00297E88">
            <w:pPr>
              <w:pStyle w:val="Testonotaapidipagina"/>
              <w:tabs>
                <w:tab w:val="left" w:pos="142"/>
              </w:tabs>
              <w:ind w:left="142" w:right="207"/>
              <w:jc w:val="both"/>
              <w:rPr>
                <w:bCs/>
                <w:i/>
                <w:spacing w:val="-2"/>
                <w:szCs w:val="21"/>
                <w:lang w:val="en-GB"/>
              </w:rPr>
            </w:pPr>
            <w:r w:rsidRPr="00C34DEA">
              <w:rPr>
                <w:bCs/>
                <w:i/>
                <w:spacing w:val="-2"/>
                <w:szCs w:val="21"/>
                <w:lang w:val="en-GB"/>
              </w:rPr>
              <w:t>Can you tell is about the Port’s recent performances in terms of container traffic and the handling of goods in general?</w:t>
            </w:r>
          </w:p>
          <w:p w:rsidR="00297E88" w:rsidRPr="00C34DEA" w:rsidRDefault="00297E88" w:rsidP="00297E88">
            <w:pPr>
              <w:pStyle w:val="Testonotaapidipagina"/>
              <w:tabs>
                <w:tab w:val="left" w:pos="142"/>
              </w:tabs>
              <w:ind w:left="142" w:right="207"/>
              <w:jc w:val="both"/>
              <w:rPr>
                <w:bCs/>
                <w:spacing w:val="-2"/>
                <w:sz w:val="8"/>
                <w:szCs w:val="8"/>
                <w:lang w:val="en-GB"/>
              </w:rPr>
            </w:pPr>
          </w:p>
          <w:p w:rsidR="00297E88" w:rsidRPr="00C34DEA" w:rsidRDefault="00297E88" w:rsidP="00297E88">
            <w:pPr>
              <w:pStyle w:val="Testonotaapidipagina"/>
              <w:tabs>
                <w:tab w:val="left" w:pos="142"/>
              </w:tabs>
              <w:ind w:left="142" w:right="207"/>
              <w:jc w:val="both"/>
              <w:rPr>
                <w:bCs/>
                <w:spacing w:val="-2"/>
                <w:szCs w:val="21"/>
                <w:lang w:val="en-GB"/>
              </w:rPr>
            </w:pPr>
            <w:r w:rsidRPr="00C34DEA">
              <w:rPr>
                <w:bCs/>
                <w:spacing w:val="-2"/>
                <w:szCs w:val="21"/>
                <w:lang w:val="en-GB"/>
              </w:rPr>
              <w:t xml:space="preserve">The throughput of the Port of Qingdao has reached 400,000 </w:t>
            </w:r>
            <w:proofErr w:type="spellStart"/>
            <w:r w:rsidRPr="00C34DEA">
              <w:rPr>
                <w:bCs/>
                <w:spacing w:val="-2"/>
                <w:szCs w:val="21"/>
                <w:lang w:val="en-GB"/>
              </w:rPr>
              <w:t>mln</w:t>
            </w:r>
            <w:proofErr w:type="spellEnd"/>
            <w:r w:rsidRPr="00C34DEA">
              <w:rPr>
                <w:bCs/>
                <w:spacing w:val="-2"/>
                <w:szCs w:val="21"/>
                <w:lang w:val="en-GB"/>
              </w:rPr>
              <w:t xml:space="preserve"> ton and 14 </w:t>
            </w:r>
            <w:proofErr w:type="spellStart"/>
            <w:r w:rsidRPr="00C34DEA">
              <w:rPr>
                <w:bCs/>
                <w:spacing w:val="-2"/>
                <w:szCs w:val="21"/>
                <w:lang w:val="en-GB"/>
              </w:rPr>
              <w:t>mln</w:t>
            </w:r>
            <w:proofErr w:type="spellEnd"/>
            <w:r w:rsidRPr="00C34DEA">
              <w:rPr>
                <w:bCs/>
                <w:spacing w:val="-2"/>
                <w:szCs w:val="21"/>
                <w:lang w:val="en-GB"/>
              </w:rPr>
              <w:t xml:space="preserve"> TEUs in 2012, being one of the top 7 of the world.</w:t>
            </w:r>
          </w:p>
          <w:p w:rsidR="00297E88" w:rsidRPr="00C34DEA" w:rsidRDefault="00297E88" w:rsidP="00297E88">
            <w:pPr>
              <w:pStyle w:val="Testonotaapidipagina"/>
              <w:tabs>
                <w:tab w:val="left" w:pos="142"/>
              </w:tabs>
              <w:ind w:left="142" w:right="207"/>
              <w:jc w:val="both"/>
              <w:rPr>
                <w:bCs/>
                <w:spacing w:val="-2"/>
                <w:szCs w:val="21"/>
                <w:lang w:val="en-GB"/>
              </w:rPr>
            </w:pPr>
          </w:p>
          <w:p w:rsidR="00885D76" w:rsidRDefault="00885D76" w:rsidP="00297E88">
            <w:pPr>
              <w:pStyle w:val="Testonotaapidipagina"/>
              <w:tabs>
                <w:tab w:val="left" w:pos="142"/>
              </w:tabs>
              <w:ind w:left="142" w:right="207"/>
              <w:jc w:val="both"/>
              <w:rPr>
                <w:bCs/>
                <w:i/>
                <w:spacing w:val="-2"/>
                <w:szCs w:val="21"/>
                <w:lang w:val="en-GB"/>
              </w:rPr>
            </w:pPr>
          </w:p>
          <w:p w:rsidR="00297E88" w:rsidRPr="00C34DEA" w:rsidRDefault="00297E88" w:rsidP="00297E88">
            <w:pPr>
              <w:pStyle w:val="Testonotaapidipagina"/>
              <w:tabs>
                <w:tab w:val="left" w:pos="142"/>
              </w:tabs>
              <w:ind w:left="142" w:right="207"/>
              <w:jc w:val="both"/>
              <w:rPr>
                <w:bCs/>
                <w:i/>
                <w:spacing w:val="-2"/>
                <w:szCs w:val="21"/>
                <w:lang w:val="en-GB"/>
              </w:rPr>
            </w:pPr>
            <w:r w:rsidRPr="00C34DEA">
              <w:rPr>
                <w:bCs/>
                <w:i/>
                <w:spacing w:val="-2"/>
                <w:szCs w:val="21"/>
                <w:lang w:val="en-GB"/>
              </w:rPr>
              <w:t>What are the main international routes served, and which are the main shipping companies that use the Port?</w:t>
            </w:r>
          </w:p>
          <w:p w:rsidR="00297E88" w:rsidRPr="00C34DEA" w:rsidRDefault="00297E88" w:rsidP="00297E88">
            <w:pPr>
              <w:pStyle w:val="Testonotaapidipagina"/>
              <w:tabs>
                <w:tab w:val="left" w:pos="142"/>
              </w:tabs>
              <w:ind w:left="142" w:right="207"/>
              <w:jc w:val="both"/>
              <w:rPr>
                <w:bCs/>
                <w:spacing w:val="-2"/>
                <w:sz w:val="8"/>
                <w:szCs w:val="8"/>
                <w:lang w:val="en-GB"/>
              </w:rPr>
            </w:pPr>
          </w:p>
          <w:p w:rsidR="00297E88" w:rsidRPr="00C34DEA" w:rsidRDefault="00297E88" w:rsidP="00297E88">
            <w:pPr>
              <w:pStyle w:val="Testonotaapidipagina"/>
              <w:tabs>
                <w:tab w:val="left" w:pos="142"/>
              </w:tabs>
              <w:ind w:left="142" w:right="207"/>
              <w:jc w:val="both"/>
              <w:rPr>
                <w:bCs/>
                <w:spacing w:val="-2"/>
                <w:szCs w:val="21"/>
                <w:lang w:val="en-GB"/>
              </w:rPr>
            </w:pPr>
            <w:r w:rsidRPr="00C34DEA">
              <w:rPr>
                <w:bCs/>
                <w:spacing w:val="-2"/>
                <w:szCs w:val="21"/>
                <w:lang w:val="en-GB"/>
              </w:rPr>
              <w:t>The main international routes: south-west Africa, Central and South America, Russia, U.S. East Coast, Australia, Middle East and Europe, Southeast Asia, Korea and Japan.</w:t>
            </w:r>
          </w:p>
          <w:p w:rsidR="00297E88" w:rsidRPr="00C34DEA" w:rsidRDefault="00297E88" w:rsidP="00297E88">
            <w:pPr>
              <w:pStyle w:val="Testonotaapidipagina"/>
              <w:tabs>
                <w:tab w:val="left" w:pos="142"/>
              </w:tabs>
              <w:ind w:left="142" w:right="207"/>
              <w:jc w:val="both"/>
              <w:rPr>
                <w:bCs/>
                <w:spacing w:val="-2"/>
                <w:szCs w:val="21"/>
                <w:lang w:val="en-GB"/>
              </w:rPr>
            </w:pPr>
            <w:r w:rsidRPr="00C34DEA">
              <w:rPr>
                <w:bCs/>
                <w:spacing w:val="-2"/>
                <w:szCs w:val="21"/>
                <w:lang w:val="en-GB"/>
              </w:rPr>
              <w:t xml:space="preserve">The main shipping companies: Shun Fat, Pan Ocean, Octopus, </w:t>
            </w:r>
            <w:proofErr w:type="spellStart"/>
            <w:r w:rsidRPr="00C34DEA">
              <w:rPr>
                <w:bCs/>
                <w:spacing w:val="-2"/>
                <w:szCs w:val="21"/>
                <w:lang w:val="en-GB"/>
              </w:rPr>
              <w:t>Zim</w:t>
            </w:r>
            <w:proofErr w:type="spellEnd"/>
            <w:r w:rsidRPr="00C34DEA">
              <w:rPr>
                <w:bCs/>
                <w:spacing w:val="-2"/>
                <w:szCs w:val="21"/>
                <w:lang w:val="en-GB"/>
              </w:rPr>
              <w:t xml:space="preserve">, COSCO, Wan Hai, Italian Post, </w:t>
            </w:r>
            <w:proofErr w:type="spellStart"/>
            <w:r w:rsidRPr="00C34DEA">
              <w:rPr>
                <w:bCs/>
                <w:spacing w:val="-2"/>
                <w:szCs w:val="21"/>
                <w:lang w:val="en-GB"/>
              </w:rPr>
              <w:t>Yangming</w:t>
            </w:r>
            <w:proofErr w:type="spellEnd"/>
            <w:r w:rsidRPr="00C34DEA">
              <w:rPr>
                <w:bCs/>
                <w:spacing w:val="-2"/>
                <w:szCs w:val="21"/>
                <w:lang w:val="en-GB"/>
              </w:rPr>
              <w:t>, Mitsui OSK Lines, Pan Ocean, Mediterranean Shipping Company, COSCO, Qantas, North Eurasia boat, CMA CGM, Evergreen, Hyundai Merchant Marine</w:t>
            </w:r>
          </w:p>
          <w:p w:rsidR="00297E88" w:rsidRPr="00C34DEA" w:rsidRDefault="00297E88" w:rsidP="00297E88">
            <w:pPr>
              <w:pStyle w:val="Testonotaapidipagina"/>
              <w:tabs>
                <w:tab w:val="left" w:pos="142"/>
              </w:tabs>
              <w:ind w:left="142" w:right="207"/>
              <w:jc w:val="both"/>
              <w:rPr>
                <w:bCs/>
                <w:spacing w:val="-2"/>
                <w:szCs w:val="21"/>
                <w:lang w:val="en-GB"/>
              </w:rPr>
            </w:pPr>
          </w:p>
          <w:p w:rsidR="00297E88" w:rsidRPr="00C34DEA" w:rsidRDefault="00297E88" w:rsidP="00297E88">
            <w:pPr>
              <w:pStyle w:val="Testonotaapidipagina"/>
              <w:tabs>
                <w:tab w:val="left" w:pos="142"/>
              </w:tabs>
              <w:ind w:left="142" w:right="207"/>
              <w:jc w:val="both"/>
              <w:rPr>
                <w:bCs/>
                <w:i/>
                <w:spacing w:val="-2"/>
                <w:szCs w:val="21"/>
                <w:lang w:val="en-GB"/>
              </w:rPr>
            </w:pPr>
            <w:r w:rsidRPr="00C34DEA">
              <w:rPr>
                <w:bCs/>
                <w:i/>
                <w:spacing w:val="-2"/>
                <w:szCs w:val="21"/>
                <w:lang w:val="en-GB"/>
              </w:rPr>
              <w:t>In your view, what is the main feature, the “trump card” that makes the Port attractive for the shipping industry and for logistics players, compared to other ports?</w:t>
            </w:r>
          </w:p>
          <w:p w:rsidR="00297E88" w:rsidRPr="00C34DEA" w:rsidRDefault="00297E88" w:rsidP="00297E88">
            <w:pPr>
              <w:pStyle w:val="Testonotaapidipagina"/>
              <w:tabs>
                <w:tab w:val="left" w:pos="142"/>
              </w:tabs>
              <w:ind w:left="142" w:right="207"/>
              <w:jc w:val="both"/>
              <w:rPr>
                <w:bCs/>
                <w:spacing w:val="-2"/>
                <w:sz w:val="8"/>
                <w:szCs w:val="8"/>
                <w:lang w:val="en-GB"/>
              </w:rPr>
            </w:pPr>
          </w:p>
          <w:p w:rsidR="00297E88" w:rsidRPr="00C34DEA" w:rsidRDefault="00297E88" w:rsidP="00297E88">
            <w:pPr>
              <w:pStyle w:val="Testonotaapidipagina"/>
              <w:tabs>
                <w:tab w:val="left" w:pos="142"/>
              </w:tabs>
              <w:ind w:left="142" w:right="207"/>
              <w:jc w:val="both"/>
              <w:rPr>
                <w:bCs/>
                <w:spacing w:val="-2"/>
                <w:szCs w:val="21"/>
                <w:lang w:val="en-GB"/>
              </w:rPr>
            </w:pPr>
            <w:r w:rsidRPr="00C34DEA">
              <w:rPr>
                <w:bCs/>
                <w:spacing w:val="-2"/>
                <w:szCs w:val="21"/>
                <w:lang w:val="en-GB"/>
              </w:rPr>
              <w:t>Our development strategy is to make the Port of Qingdao a bigger, better, stronger and newer port. We have got the Management System Certification in terms of quality, environment protection and safety. Our management model is an intensive management model.</w:t>
            </w:r>
          </w:p>
          <w:p w:rsidR="00297E88" w:rsidRPr="00C34DEA" w:rsidRDefault="00297E88" w:rsidP="00297E88">
            <w:pPr>
              <w:pStyle w:val="Testonotaapidipagina"/>
              <w:tabs>
                <w:tab w:val="left" w:pos="142"/>
              </w:tabs>
              <w:ind w:left="142" w:right="207"/>
              <w:jc w:val="both"/>
              <w:rPr>
                <w:bCs/>
                <w:i/>
                <w:spacing w:val="-2"/>
                <w:szCs w:val="21"/>
                <w:lang w:val="en-GB"/>
              </w:rPr>
            </w:pPr>
          </w:p>
          <w:p w:rsidR="00297E88" w:rsidRPr="00C34DEA" w:rsidRDefault="00297E88" w:rsidP="00297E88">
            <w:pPr>
              <w:pStyle w:val="Testonotaapidipagina"/>
              <w:tabs>
                <w:tab w:val="left" w:pos="142"/>
              </w:tabs>
              <w:ind w:left="142" w:right="207"/>
              <w:jc w:val="both"/>
              <w:rPr>
                <w:bCs/>
                <w:i/>
                <w:spacing w:val="-2"/>
                <w:szCs w:val="21"/>
                <w:lang w:val="en-GB"/>
              </w:rPr>
            </w:pPr>
            <w:r w:rsidRPr="00C34DEA">
              <w:rPr>
                <w:bCs/>
                <w:i/>
                <w:spacing w:val="-2"/>
                <w:szCs w:val="21"/>
                <w:lang w:val="en-GB"/>
              </w:rPr>
              <w:t xml:space="preserve">Is the Port connected with other infrastructures? What are the most important intermodal links (rail, </w:t>
            </w:r>
            <w:proofErr w:type="spellStart"/>
            <w:r w:rsidRPr="00C34DEA">
              <w:rPr>
                <w:bCs/>
                <w:i/>
                <w:spacing w:val="-2"/>
                <w:szCs w:val="21"/>
                <w:lang w:val="en-GB"/>
              </w:rPr>
              <w:t>interports</w:t>
            </w:r>
            <w:proofErr w:type="spellEnd"/>
            <w:r w:rsidRPr="00C34DEA">
              <w:rPr>
                <w:bCs/>
                <w:i/>
                <w:spacing w:val="-2"/>
                <w:szCs w:val="21"/>
                <w:lang w:val="en-GB"/>
              </w:rPr>
              <w:t>, airports)?</w:t>
            </w:r>
          </w:p>
          <w:p w:rsidR="00297E88" w:rsidRPr="00C34DEA" w:rsidRDefault="00297E88" w:rsidP="00297E88">
            <w:pPr>
              <w:pStyle w:val="Testonotaapidipagina"/>
              <w:tabs>
                <w:tab w:val="left" w:pos="142"/>
              </w:tabs>
              <w:ind w:left="142" w:right="207"/>
              <w:jc w:val="both"/>
              <w:rPr>
                <w:bCs/>
                <w:spacing w:val="-2"/>
                <w:sz w:val="8"/>
                <w:szCs w:val="8"/>
                <w:lang w:val="en-GB"/>
              </w:rPr>
            </w:pPr>
          </w:p>
          <w:p w:rsidR="00297E88" w:rsidRPr="00C34DEA" w:rsidRDefault="00297E88" w:rsidP="00297E88">
            <w:pPr>
              <w:pStyle w:val="Testonotaapidipagina"/>
              <w:tabs>
                <w:tab w:val="left" w:pos="142"/>
              </w:tabs>
              <w:ind w:left="142" w:right="207"/>
              <w:jc w:val="both"/>
              <w:rPr>
                <w:bCs/>
                <w:spacing w:val="-2"/>
                <w:sz w:val="8"/>
                <w:szCs w:val="8"/>
                <w:lang w:val="en-GB"/>
              </w:rPr>
            </w:pPr>
          </w:p>
          <w:p w:rsidR="00297E88" w:rsidRPr="00C34DEA" w:rsidRDefault="00297E88" w:rsidP="00297E88">
            <w:pPr>
              <w:pStyle w:val="Testonotaapidipagina"/>
              <w:tabs>
                <w:tab w:val="left" w:pos="142"/>
              </w:tabs>
              <w:ind w:left="142" w:right="207"/>
              <w:jc w:val="both"/>
              <w:rPr>
                <w:bCs/>
                <w:spacing w:val="-2"/>
                <w:szCs w:val="21"/>
                <w:lang w:val="en-GB"/>
              </w:rPr>
            </w:pPr>
            <w:r w:rsidRPr="00C34DEA">
              <w:rPr>
                <w:bCs/>
                <w:spacing w:val="-2"/>
                <w:szCs w:val="21"/>
                <w:lang w:val="en-GB"/>
              </w:rPr>
              <w:t>The Port of Qingdao is connected with railway, highway and motor way.</w:t>
            </w:r>
          </w:p>
          <w:p w:rsidR="00297E88" w:rsidRPr="00C34DEA" w:rsidRDefault="00297E88" w:rsidP="00297E88">
            <w:pPr>
              <w:pStyle w:val="Testonotaapidipagina"/>
              <w:tabs>
                <w:tab w:val="left" w:pos="142"/>
              </w:tabs>
              <w:ind w:left="142" w:right="207"/>
              <w:jc w:val="both"/>
              <w:rPr>
                <w:bCs/>
                <w:spacing w:val="-2"/>
                <w:sz w:val="18"/>
                <w:szCs w:val="21"/>
                <w:lang w:val="en-GB"/>
              </w:rPr>
            </w:pPr>
          </w:p>
          <w:p w:rsidR="00297E88" w:rsidRPr="00C34DEA" w:rsidRDefault="00297E88" w:rsidP="00297E88">
            <w:pPr>
              <w:pStyle w:val="Testonotaapidipagina"/>
              <w:tabs>
                <w:tab w:val="left" w:pos="142"/>
              </w:tabs>
              <w:ind w:left="142" w:right="207"/>
              <w:jc w:val="both"/>
              <w:rPr>
                <w:bCs/>
                <w:i/>
                <w:spacing w:val="-2"/>
                <w:szCs w:val="21"/>
                <w:lang w:val="en-GB"/>
              </w:rPr>
            </w:pPr>
            <w:r w:rsidRPr="00C34DEA">
              <w:rPr>
                <w:bCs/>
                <w:i/>
                <w:spacing w:val="-2"/>
                <w:szCs w:val="21"/>
                <w:lang w:val="en-GB"/>
              </w:rPr>
              <w:t>What are the future prospects for the Port, and what are the most interesting projects you intend to implement in the short, medium, and long term?</w:t>
            </w:r>
          </w:p>
          <w:p w:rsidR="00297E88" w:rsidRPr="00C34DEA" w:rsidRDefault="00297E88" w:rsidP="00297E88">
            <w:pPr>
              <w:pStyle w:val="Testonotaapidipagina"/>
              <w:tabs>
                <w:tab w:val="left" w:pos="142"/>
              </w:tabs>
              <w:ind w:left="142" w:right="207"/>
              <w:jc w:val="both"/>
              <w:rPr>
                <w:bCs/>
                <w:spacing w:val="-2"/>
                <w:sz w:val="8"/>
                <w:szCs w:val="8"/>
                <w:lang w:val="en-GB"/>
              </w:rPr>
            </w:pPr>
          </w:p>
          <w:p w:rsidR="00297E88" w:rsidRPr="00C34DEA" w:rsidRDefault="00297E88" w:rsidP="00297E88">
            <w:pPr>
              <w:pStyle w:val="Testonotaapidipagina"/>
              <w:tabs>
                <w:tab w:val="left" w:pos="142"/>
              </w:tabs>
              <w:ind w:left="142" w:right="207"/>
              <w:jc w:val="both"/>
              <w:rPr>
                <w:bCs/>
                <w:spacing w:val="-2"/>
                <w:szCs w:val="21"/>
                <w:lang w:val="en-GB"/>
              </w:rPr>
            </w:pPr>
            <w:r w:rsidRPr="00C34DEA">
              <w:rPr>
                <w:bCs/>
                <w:spacing w:val="-2"/>
                <w:szCs w:val="21"/>
                <w:lang w:val="en-GB"/>
              </w:rPr>
              <w:t>Within 2015</w:t>
            </w:r>
            <w:r w:rsidRPr="00C34DEA">
              <w:rPr>
                <w:rFonts w:eastAsia="MS Mincho"/>
                <w:bCs/>
                <w:spacing w:val="-2"/>
                <w:szCs w:val="21"/>
                <w:lang w:val="en-GB"/>
              </w:rPr>
              <w:t>，</w:t>
            </w:r>
            <w:r w:rsidRPr="00C34DEA">
              <w:rPr>
                <w:bCs/>
                <w:spacing w:val="-2"/>
                <w:szCs w:val="21"/>
                <w:lang w:val="en-GB"/>
              </w:rPr>
              <w:t xml:space="preserve">the throughput of the Port of Qingdao will reach 600 </w:t>
            </w:r>
            <w:proofErr w:type="spellStart"/>
            <w:r w:rsidRPr="00C34DEA">
              <w:rPr>
                <w:bCs/>
                <w:spacing w:val="-2"/>
                <w:szCs w:val="21"/>
                <w:lang w:val="en-GB"/>
              </w:rPr>
              <w:t>mln</w:t>
            </w:r>
            <w:proofErr w:type="spellEnd"/>
            <w:r w:rsidRPr="00C34DEA">
              <w:rPr>
                <w:bCs/>
                <w:spacing w:val="-2"/>
                <w:szCs w:val="21"/>
                <w:lang w:val="en-GB"/>
              </w:rPr>
              <w:t xml:space="preserve"> ton, the container 20 </w:t>
            </w:r>
            <w:proofErr w:type="spellStart"/>
            <w:r w:rsidRPr="00C34DEA">
              <w:rPr>
                <w:bCs/>
                <w:spacing w:val="-2"/>
                <w:szCs w:val="21"/>
                <w:lang w:val="en-GB"/>
              </w:rPr>
              <w:t>mln</w:t>
            </w:r>
            <w:proofErr w:type="spellEnd"/>
            <w:r w:rsidRPr="00C34DEA">
              <w:rPr>
                <w:bCs/>
                <w:spacing w:val="-2"/>
                <w:szCs w:val="21"/>
                <w:lang w:val="en-GB"/>
              </w:rPr>
              <w:t xml:space="preserve"> TEUs.</w:t>
            </w:r>
          </w:p>
          <w:p w:rsidR="00297E88" w:rsidRPr="00C34DEA" w:rsidRDefault="00297E88" w:rsidP="00297E88">
            <w:pPr>
              <w:pStyle w:val="Testonotaapidipagina"/>
              <w:tabs>
                <w:tab w:val="left" w:pos="142"/>
              </w:tabs>
              <w:ind w:left="142" w:right="207"/>
              <w:jc w:val="both"/>
              <w:rPr>
                <w:bCs/>
                <w:spacing w:val="-2"/>
                <w:szCs w:val="21"/>
                <w:lang w:val="en-GB"/>
              </w:rPr>
            </w:pPr>
            <w:r w:rsidRPr="00C34DEA">
              <w:rPr>
                <w:bCs/>
                <w:spacing w:val="-2"/>
                <w:szCs w:val="21"/>
                <w:lang w:val="en-GB"/>
              </w:rPr>
              <w:t>Within 2020</w:t>
            </w:r>
            <w:r w:rsidRPr="00C34DEA">
              <w:rPr>
                <w:rFonts w:eastAsia="MS Mincho"/>
                <w:bCs/>
                <w:spacing w:val="-2"/>
                <w:szCs w:val="21"/>
                <w:lang w:val="en-GB"/>
              </w:rPr>
              <w:t>，</w:t>
            </w:r>
            <w:r w:rsidRPr="00C34DEA">
              <w:rPr>
                <w:bCs/>
                <w:spacing w:val="-2"/>
                <w:szCs w:val="21"/>
                <w:lang w:val="en-GB"/>
              </w:rPr>
              <w:t xml:space="preserve">the throughput of the Port of Qingdao will reach 800 </w:t>
            </w:r>
            <w:proofErr w:type="spellStart"/>
            <w:r w:rsidRPr="00C34DEA">
              <w:rPr>
                <w:bCs/>
                <w:spacing w:val="-2"/>
                <w:szCs w:val="21"/>
                <w:lang w:val="en-GB"/>
              </w:rPr>
              <w:t>mln</w:t>
            </w:r>
            <w:proofErr w:type="spellEnd"/>
            <w:r w:rsidRPr="00C34DEA">
              <w:rPr>
                <w:bCs/>
                <w:spacing w:val="-2"/>
                <w:szCs w:val="21"/>
                <w:lang w:val="en-GB"/>
              </w:rPr>
              <w:t xml:space="preserve"> ton, the container 30 </w:t>
            </w:r>
            <w:proofErr w:type="spellStart"/>
            <w:r w:rsidRPr="00C34DEA">
              <w:rPr>
                <w:bCs/>
                <w:spacing w:val="-2"/>
                <w:szCs w:val="21"/>
                <w:lang w:val="en-GB"/>
              </w:rPr>
              <w:t>mln</w:t>
            </w:r>
            <w:proofErr w:type="spellEnd"/>
            <w:r w:rsidRPr="00C34DEA">
              <w:rPr>
                <w:bCs/>
                <w:spacing w:val="-2"/>
                <w:szCs w:val="21"/>
                <w:lang w:val="en-GB"/>
              </w:rPr>
              <w:t xml:space="preserve"> TEUs.</w:t>
            </w:r>
          </w:p>
          <w:p w:rsidR="00297E88" w:rsidRPr="00C34DEA" w:rsidRDefault="00297E88" w:rsidP="00297E88">
            <w:pPr>
              <w:pStyle w:val="Testonotaapidipagina"/>
              <w:tabs>
                <w:tab w:val="left" w:pos="142"/>
              </w:tabs>
              <w:jc w:val="both"/>
              <w:rPr>
                <w:bCs/>
                <w:spacing w:val="-2"/>
                <w:sz w:val="21"/>
                <w:szCs w:val="21"/>
                <w:lang w:val="en-GB"/>
              </w:rPr>
            </w:pPr>
          </w:p>
        </w:tc>
      </w:tr>
    </w:tbl>
    <w:p w:rsidR="00297E88" w:rsidRPr="00C34DEA" w:rsidRDefault="00297E88" w:rsidP="00297E88">
      <w:pPr>
        <w:pStyle w:val="Testonotaapidipagina"/>
        <w:tabs>
          <w:tab w:val="left" w:pos="142"/>
        </w:tabs>
        <w:jc w:val="both"/>
        <w:rPr>
          <w:bCs/>
          <w:spacing w:val="-2"/>
          <w:sz w:val="21"/>
          <w:szCs w:val="21"/>
          <w:lang w:val="en-GB"/>
        </w:rPr>
      </w:pPr>
    </w:p>
    <w:p w:rsidR="00297E88" w:rsidRPr="00C34DEA" w:rsidRDefault="00297E88" w:rsidP="00297E88">
      <w:pPr>
        <w:pStyle w:val="Testonotaapidipagina"/>
        <w:tabs>
          <w:tab w:val="left" w:pos="142"/>
        </w:tabs>
        <w:jc w:val="both"/>
        <w:rPr>
          <w:bCs/>
          <w:spacing w:val="-2"/>
          <w:sz w:val="21"/>
          <w:szCs w:val="21"/>
          <w:lang w:val="en-GB"/>
        </w:rPr>
      </w:pPr>
    </w:p>
    <w:p w:rsidR="00297E88" w:rsidRPr="00C34DEA" w:rsidRDefault="00857B47" w:rsidP="00297E88">
      <w:pPr>
        <w:pStyle w:val="Testonotaapidipagina"/>
        <w:numPr>
          <w:ilvl w:val="0"/>
          <w:numId w:val="6"/>
        </w:numPr>
        <w:tabs>
          <w:tab w:val="left" w:pos="142"/>
          <w:tab w:val="left" w:pos="284"/>
        </w:tabs>
        <w:ind w:left="0" w:hanging="11"/>
        <w:jc w:val="both"/>
        <w:rPr>
          <w:b/>
          <w:bCs/>
          <w:spacing w:val="-2"/>
          <w:sz w:val="21"/>
          <w:szCs w:val="21"/>
          <w:lang w:val="en-GB"/>
        </w:rPr>
      </w:pPr>
      <w:r>
        <w:rPr>
          <w:b/>
          <w:bCs/>
          <w:spacing w:val="-2"/>
          <w:sz w:val="21"/>
          <w:szCs w:val="21"/>
          <w:lang w:val="en-GB"/>
        </w:rPr>
        <w:t xml:space="preserve">Summary </w:t>
      </w:r>
    </w:p>
    <w:p w:rsidR="00297E88" w:rsidRPr="00C34DEA" w:rsidRDefault="00297E88" w:rsidP="00297E88">
      <w:pPr>
        <w:pStyle w:val="Testonotaapidipagina"/>
        <w:tabs>
          <w:tab w:val="left" w:pos="142"/>
          <w:tab w:val="left" w:pos="6804"/>
        </w:tabs>
        <w:ind w:firstLine="284"/>
        <w:jc w:val="both"/>
        <w:rPr>
          <w:bCs/>
          <w:spacing w:val="-2"/>
          <w:sz w:val="21"/>
          <w:szCs w:val="21"/>
          <w:lang w:val="en-GB"/>
        </w:rPr>
      </w:pPr>
    </w:p>
    <w:p w:rsidR="00297E88" w:rsidRPr="00C34DEA" w:rsidRDefault="00857B47" w:rsidP="00297E88">
      <w:pPr>
        <w:pStyle w:val="Testonotaapidipagina"/>
        <w:tabs>
          <w:tab w:val="left" w:pos="142"/>
        </w:tabs>
        <w:ind w:firstLine="284"/>
        <w:jc w:val="both"/>
        <w:rPr>
          <w:bCs/>
          <w:spacing w:val="-2"/>
          <w:sz w:val="21"/>
          <w:szCs w:val="21"/>
          <w:lang w:val="en-GB"/>
        </w:rPr>
      </w:pPr>
      <w:r>
        <w:rPr>
          <w:bCs/>
          <w:spacing w:val="-2"/>
          <w:sz w:val="21"/>
          <w:szCs w:val="21"/>
          <w:lang w:val="en-GB"/>
        </w:rPr>
        <w:t xml:space="preserve">The thoughts of the </w:t>
      </w:r>
      <w:r w:rsidR="00561239" w:rsidRPr="00C34DEA">
        <w:rPr>
          <w:bCs/>
          <w:spacing w:val="-2"/>
          <w:sz w:val="21"/>
          <w:szCs w:val="21"/>
          <w:lang w:val="en-GB"/>
        </w:rPr>
        <w:t>companies</w:t>
      </w:r>
      <w:r w:rsidR="00297E88" w:rsidRPr="00C34DEA">
        <w:rPr>
          <w:bCs/>
          <w:spacing w:val="-2"/>
          <w:sz w:val="21"/>
          <w:szCs w:val="21"/>
          <w:lang w:val="en-GB"/>
        </w:rPr>
        <w:t xml:space="preserve"> intervi</w:t>
      </w:r>
      <w:r>
        <w:rPr>
          <w:bCs/>
          <w:spacing w:val="-2"/>
          <w:sz w:val="21"/>
          <w:szCs w:val="21"/>
          <w:lang w:val="en-GB"/>
        </w:rPr>
        <w:t>ewed on the topics described above</w:t>
      </w:r>
      <w:r w:rsidR="00297E88" w:rsidRPr="00C34DEA">
        <w:rPr>
          <w:bCs/>
          <w:spacing w:val="-2"/>
          <w:sz w:val="21"/>
          <w:szCs w:val="21"/>
          <w:lang w:val="en-GB"/>
        </w:rPr>
        <w:t xml:space="preserve">, </w:t>
      </w:r>
      <w:r>
        <w:rPr>
          <w:bCs/>
          <w:spacing w:val="-2"/>
          <w:sz w:val="21"/>
          <w:szCs w:val="21"/>
          <w:lang w:val="en-GB"/>
        </w:rPr>
        <w:t xml:space="preserve">while differing depending on their specific geographical and </w:t>
      </w:r>
      <w:r w:rsidR="00297E88" w:rsidRPr="00C34DEA">
        <w:rPr>
          <w:bCs/>
          <w:spacing w:val="-2"/>
          <w:sz w:val="21"/>
          <w:szCs w:val="21"/>
          <w:lang w:val="en-GB"/>
        </w:rPr>
        <w:t>operati</w:t>
      </w:r>
      <w:r w:rsidR="007D5F20" w:rsidRPr="00C34DEA">
        <w:rPr>
          <w:bCs/>
          <w:spacing w:val="-2"/>
          <w:sz w:val="21"/>
          <w:szCs w:val="21"/>
          <w:lang w:val="en-GB"/>
        </w:rPr>
        <w:t xml:space="preserve">onal </w:t>
      </w:r>
      <w:r>
        <w:rPr>
          <w:bCs/>
          <w:spacing w:val="-2"/>
          <w:sz w:val="21"/>
          <w:szCs w:val="21"/>
          <w:lang w:val="en-GB"/>
        </w:rPr>
        <w:t>environments</w:t>
      </w:r>
      <w:r w:rsidR="00297E88" w:rsidRPr="00C34DEA">
        <w:rPr>
          <w:bCs/>
          <w:spacing w:val="-2"/>
          <w:sz w:val="21"/>
          <w:szCs w:val="21"/>
          <w:lang w:val="en-GB"/>
        </w:rPr>
        <w:t xml:space="preserve">, </w:t>
      </w:r>
      <w:r>
        <w:rPr>
          <w:bCs/>
          <w:spacing w:val="-2"/>
          <w:sz w:val="21"/>
          <w:szCs w:val="21"/>
          <w:lang w:val="en-GB"/>
        </w:rPr>
        <w:t>may be summed up in a few main, closely interconnected considerations</w:t>
      </w:r>
      <w:r w:rsidR="00297E88" w:rsidRPr="00C34DEA">
        <w:rPr>
          <w:bCs/>
          <w:spacing w:val="-2"/>
          <w:sz w:val="21"/>
          <w:szCs w:val="21"/>
          <w:lang w:val="en-GB"/>
        </w:rPr>
        <w:t>,.</w:t>
      </w:r>
    </w:p>
    <w:p w:rsidR="00297E88" w:rsidRPr="00C34DEA" w:rsidRDefault="00857B47" w:rsidP="00297E88">
      <w:pPr>
        <w:pStyle w:val="Testonotaapidipagina"/>
        <w:tabs>
          <w:tab w:val="left" w:pos="142"/>
        </w:tabs>
        <w:ind w:firstLine="284"/>
        <w:jc w:val="both"/>
        <w:rPr>
          <w:bCs/>
          <w:spacing w:val="-2"/>
          <w:sz w:val="21"/>
          <w:szCs w:val="21"/>
          <w:lang w:val="en-GB"/>
        </w:rPr>
      </w:pPr>
      <w:r>
        <w:rPr>
          <w:bCs/>
          <w:spacing w:val="-2"/>
          <w:sz w:val="21"/>
          <w:szCs w:val="21"/>
          <w:lang w:val="en-GB"/>
        </w:rPr>
        <w:t xml:space="preserve">First of all, it should be said that, both for </w:t>
      </w:r>
      <w:r w:rsidR="006D3B26" w:rsidRPr="00C34DEA">
        <w:rPr>
          <w:bCs/>
          <w:spacing w:val="-2"/>
          <w:sz w:val="21"/>
          <w:szCs w:val="21"/>
          <w:lang w:val="en-GB"/>
        </w:rPr>
        <w:t>logistics</w:t>
      </w:r>
      <w:r w:rsidR="00297E88" w:rsidRPr="00C34DEA">
        <w:rPr>
          <w:bCs/>
          <w:spacing w:val="-2"/>
          <w:sz w:val="21"/>
          <w:szCs w:val="21"/>
          <w:lang w:val="en-GB"/>
        </w:rPr>
        <w:t xml:space="preserve"> </w:t>
      </w:r>
      <w:r>
        <w:rPr>
          <w:bCs/>
          <w:spacing w:val="-2"/>
          <w:sz w:val="21"/>
          <w:szCs w:val="21"/>
          <w:lang w:val="en-GB"/>
        </w:rPr>
        <w:t xml:space="preserve">companies in earnest, and for other types of enterprises, choices pertaining to </w:t>
      </w:r>
      <w:r w:rsidR="00C5678E" w:rsidRPr="00C34DEA">
        <w:rPr>
          <w:bCs/>
          <w:spacing w:val="-2"/>
          <w:sz w:val="21"/>
          <w:szCs w:val="21"/>
          <w:lang w:val="en-GB"/>
        </w:rPr>
        <w:t>geographical location</w:t>
      </w:r>
      <w:r w:rsidR="00297E88" w:rsidRPr="00C34DEA">
        <w:rPr>
          <w:bCs/>
          <w:spacing w:val="-2"/>
          <w:sz w:val="21"/>
          <w:szCs w:val="21"/>
          <w:lang w:val="en-GB"/>
        </w:rPr>
        <w:t xml:space="preserve">, </w:t>
      </w:r>
      <w:r w:rsidR="00DC25C2" w:rsidRPr="00C34DEA">
        <w:rPr>
          <w:bCs/>
          <w:spacing w:val="-2"/>
          <w:sz w:val="21"/>
          <w:szCs w:val="21"/>
          <w:lang w:val="en-GB"/>
        </w:rPr>
        <w:t>exports</w:t>
      </w:r>
      <w:r>
        <w:rPr>
          <w:bCs/>
          <w:spacing w:val="-2"/>
          <w:sz w:val="21"/>
          <w:szCs w:val="21"/>
          <w:lang w:val="en-GB"/>
        </w:rPr>
        <w:t>,</w:t>
      </w:r>
      <w:r w:rsidR="00297E88" w:rsidRPr="00C34DEA">
        <w:rPr>
          <w:bCs/>
          <w:spacing w:val="-2"/>
          <w:sz w:val="21"/>
          <w:szCs w:val="21"/>
          <w:lang w:val="en-GB"/>
        </w:rPr>
        <w:t xml:space="preserve"> and </w:t>
      </w:r>
      <w:r w:rsidR="00DC25C2" w:rsidRPr="00C34DEA">
        <w:rPr>
          <w:bCs/>
          <w:spacing w:val="-2"/>
          <w:sz w:val="21"/>
          <w:szCs w:val="21"/>
          <w:lang w:val="en-GB"/>
        </w:rPr>
        <w:t>internationalisation</w:t>
      </w:r>
      <w:r>
        <w:rPr>
          <w:bCs/>
          <w:spacing w:val="-2"/>
          <w:sz w:val="21"/>
          <w:szCs w:val="21"/>
          <w:lang w:val="en-GB"/>
        </w:rPr>
        <w:t>, can have an impact of varying degrees on corporate results</w:t>
      </w:r>
      <w:r w:rsidR="00297E88" w:rsidRPr="00C34DEA">
        <w:rPr>
          <w:bCs/>
          <w:spacing w:val="-2"/>
          <w:sz w:val="21"/>
          <w:szCs w:val="21"/>
          <w:lang w:val="en-GB"/>
        </w:rPr>
        <w:t xml:space="preserve">. </w:t>
      </w:r>
      <w:r>
        <w:rPr>
          <w:bCs/>
          <w:spacing w:val="-2"/>
          <w:sz w:val="21"/>
          <w:szCs w:val="21"/>
          <w:lang w:val="en-GB"/>
        </w:rPr>
        <w:t xml:space="preserve">For what concerns </w:t>
      </w:r>
      <w:r w:rsidR="00DC25C2" w:rsidRPr="00C34DEA">
        <w:rPr>
          <w:bCs/>
          <w:spacing w:val="-2"/>
          <w:sz w:val="21"/>
          <w:szCs w:val="21"/>
          <w:lang w:val="en-GB"/>
        </w:rPr>
        <w:t>internationalisation</w:t>
      </w:r>
      <w:r w:rsidR="00297E88" w:rsidRPr="00C34DEA">
        <w:rPr>
          <w:bCs/>
          <w:spacing w:val="-2"/>
          <w:sz w:val="21"/>
          <w:szCs w:val="21"/>
          <w:lang w:val="en-GB"/>
        </w:rPr>
        <w:t xml:space="preserve"> </w:t>
      </w:r>
      <w:r>
        <w:rPr>
          <w:bCs/>
          <w:spacing w:val="-2"/>
          <w:sz w:val="21"/>
          <w:szCs w:val="21"/>
          <w:lang w:val="en-GB"/>
        </w:rPr>
        <w:t xml:space="preserve">in particular, individual </w:t>
      </w:r>
      <w:r w:rsidR="00297E88" w:rsidRPr="00C34DEA">
        <w:rPr>
          <w:bCs/>
          <w:spacing w:val="-2"/>
          <w:sz w:val="21"/>
          <w:szCs w:val="21"/>
          <w:lang w:val="en-GB"/>
        </w:rPr>
        <w:t xml:space="preserve">countries </w:t>
      </w:r>
      <w:r>
        <w:rPr>
          <w:bCs/>
          <w:spacing w:val="-2"/>
          <w:sz w:val="21"/>
          <w:szCs w:val="21"/>
          <w:lang w:val="en-GB"/>
        </w:rPr>
        <w:t xml:space="preserve">are faced with different situations, </w:t>
      </w:r>
      <w:r w:rsidR="00297E88" w:rsidRPr="00C34DEA">
        <w:rPr>
          <w:bCs/>
          <w:spacing w:val="-2"/>
          <w:sz w:val="21"/>
          <w:szCs w:val="21"/>
          <w:lang w:val="en-GB"/>
        </w:rPr>
        <w:t xml:space="preserve">and in </w:t>
      </w:r>
      <w:r>
        <w:rPr>
          <w:bCs/>
          <w:spacing w:val="-2"/>
          <w:sz w:val="21"/>
          <w:szCs w:val="21"/>
          <w:lang w:val="en-GB"/>
        </w:rPr>
        <w:t xml:space="preserve">some </w:t>
      </w:r>
      <w:r w:rsidR="00297E88" w:rsidRPr="00C34DEA">
        <w:rPr>
          <w:bCs/>
          <w:spacing w:val="-2"/>
          <w:sz w:val="21"/>
          <w:szCs w:val="21"/>
          <w:lang w:val="en-GB"/>
        </w:rPr>
        <w:t>cas</w:t>
      </w:r>
      <w:r>
        <w:rPr>
          <w:bCs/>
          <w:spacing w:val="-2"/>
          <w:sz w:val="21"/>
          <w:szCs w:val="21"/>
          <w:lang w:val="en-GB"/>
        </w:rPr>
        <w:t xml:space="preserve">es policies designed to attract </w:t>
      </w:r>
      <w:r w:rsidR="00297E88" w:rsidRPr="00C34DEA">
        <w:rPr>
          <w:bCs/>
          <w:spacing w:val="-2"/>
          <w:sz w:val="21"/>
          <w:szCs w:val="21"/>
          <w:lang w:val="en-GB"/>
        </w:rPr>
        <w:t xml:space="preserve">investments </w:t>
      </w:r>
      <w:r>
        <w:rPr>
          <w:bCs/>
          <w:spacing w:val="-2"/>
          <w:sz w:val="21"/>
          <w:szCs w:val="21"/>
          <w:lang w:val="en-GB"/>
        </w:rPr>
        <w:t>make the entry of new operators particularly easy</w:t>
      </w:r>
      <w:r w:rsidR="00297E88" w:rsidRPr="00C34DEA">
        <w:rPr>
          <w:bCs/>
          <w:spacing w:val="-2"/>
          <w:sz w:val="21"/>
          <w:szCs w:val="21"/>
          <w:lang w:val="en-GB"/>
        </w:rPr>
        <w:t xml:space="preserve">. </w:t>
      </w:r>
      <w:r w:rsidR="005E795C">
        <w:rPr>
          <w:bCs/>
          <w:spacing w:val="-2"/>
          <w:sz w:val="21"/>
          <w:szCs w:val="21"/>
          <w:lang w:val="en-GB"/>
        </w:rPr>
        <w:t xml:space="preserve">A careful analysis of these </w:t>
      </w:r>
      <w:r w:rsidR="002073D2" w:rsidRPr="00C34DEA">
        <w:rPr>
          <w:bCs/>
          <w:spacing w:val="-2"/>
          <w:sz w:val="21"/>
          <w:szCs w:val="21"/>
          <w:lang w:val="en-GB"/>
        </w:rPr>
        <w:t>policies</w:t>
      </w:r>
      <w:r w:rsidR="00297E88" w:rsidRPr="00C34DEA">
        <w:rPr>
          <w:bCs/>
          <w:spacing w:val="-2"/>
          <w:sz w:val="21"/>
          <w:szCs w:val="21"/>
          <w:lang w:val="en-GB"/>
        </w:rPr>
        <w:t xml:space="preserve">, </w:t>
      </w:r>
      <w:r w:rsidR="005E795C">
        <w:rPr>
          <w:bCs/>
          <w:spacing w:val="-2"/>
          <w:sz w:val="21"/>
          <w:szCs w:val="21"/>
          <w:lang w:val="en-GB"/>
        </w:rPr>
        <w:t xml:space="preserve">as well as of the target markets </w:t>
      </w:r>
      <w:r w:rsidR="00297E88" w:rsidRPr="00C34DEA">
        <w:rPr>
          <w:bCs/>
          <w:spacing w:val="-2"/>
          <w:sz w:val="21"/>
          <w:szCs w:val="21"/>
          <w:lang w:val="en-GB"/>
        </w:rPr>
        <w:t xml:space="preserve">and, </w:t>
      </w:r>
      <w:r w:rsidR="005E795C">
        <w:rPr>
          <w:bCs/>
          <w:spacing w:val="-2"/>
          <w:sz w:val="21"/>
          <w:szCs w:val="21"/>
          <w:lang w:val="en-GB"/>
        </w:rPr>
        <w:t xml:space="preserve">for manufacturing companies, of the availability of raw materials, are only some of the </w:t>
      </w:r>
      <w:r w:rsidR="000D54D7" w:rsidRPr="00C34DEA">
        <w:rPr>
          <w:bCs/>
          <w:spacing w:val="-2"/>
          <w:sz w:val="21"/>
          <w:szCs w:val="21"/>
          <w:lang w:val="en-GB"/>
        </w:rPr>
        <w:t>factors</w:t>
      </w:r>
      <w:r w:rsidR="00297E88" w:rsidRPr="00C34DEA">
        <w:rPr>
          <w:bCs/>
          <w:spacing w:val="-2"/>
          <w:sz w:val="21"/>
          <w:szCs w:val="21"/>
          <w:lang w:val="en-GB"/>
        </w:rPr>
        <w:t xml:space="preserve"> </w:t>
      </w:r>
      <w:r w:rsidR="005E795C">
        <w:rPr>
          <w:bCs/>
          <w:spacing w:val="-2"/>
          <w:sz w:val="21"/>
          <w:szCs w:val="21"/>
          <w:lang w:val="en-GB"/>
        </w:rPr>
        <w:t>that guided the choices of the companies interviewed</w:t>
      </w:r>
      <w:r w:rsidR="00297E88" w:rsidRPr="00C34DEA">
        <w:rPr>
          <w:bCs/>
          <w:spacing w:val="-2"/>
          <w:sz w:val="21"/>
          <w:szCs w:val="21"/>
          <w:lang w:val="en-GB"/>
        </w:rPr>
        <w:t>.</w:t>
      </w:r>
    </w:p>
    <w:p w:rsidR="00297E88" w:rsidRPr="00C34DEA" w:rsidRDefault="00297E88"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lastRenderedPageBreak/>
        <w:t>A</w:t>
      </w:r>
      <w:r w:rsidR="005E795C">
        <w:rPr>
          <w:bCs/>
          <w:spacing w:val="-2"/>
          <w:sz w:val="21"/>
          <w:szCs w:val="21"/>
          <w:lang w:val="en-GB"/>
        </w:rPr>
        <w:t>t the same time</w:t>
      </w:r>
      <w:r w:rsidRPr="00C34DEA">
        <w:rPr>
          <w:bCs/>
          <w:spacing w:val="-2"/>
          <w:sz w:val="21"/>
          <w:szCs w:val="21"/>
          <w:lang w:val="en-GB"/>
        </w:rPr>
        <w:t xml:space="preserve">, </w:t>
      </w:r>
      <w:r w:rsidR="005E795C">
        <w:rPr>
          <w:bCs/>
          <w:spacing w:val="-2"/>
          <w:sz w:val="21"/>
          <w:szCs w:val="21"/>
          <w:lang w:val="en-GB"/>
        </w:rPr>
        <w:t xml:space="preserve">companies pointed out how important it is to establish links with the </w:t>
      </w:r>
      <w:r w:rsidRPr="00C34DEA">
        <w:rPr>
          <w:bCs/>
          <w:spacing w:val="-2"/>
          <w:sz w:val="21"/>
          <w:szCs w:val="21"/>
          <w:lang w:val="en-GB"/>
        </w:rPr>
        <w:t xml:space="preserve">territory: </w:t>
      </w:r>
      <w:r w:rsidR="00A76F62">
        <w:rPr>
          <w:bCs/>
          <w:spacing w:val="-2"/>
          <w:sz w:val="21"/>
          <w:szCs w:val="21"/>
          <w:lang w:val="en-GB"/>
        </w:rPr>
        <w:t xml:space="preserve">as well as facilitating the integration process, </w:t>
      </w:r>
      <w:r w:rsidRPr="00C34DEA">
        <w:rPr>
          <w:bCs/>
          <w:spacing w:val="-2"/>
          <w:sz w:val="21"/>
          <w:szCs w:val="21"/>
          <w:lang w:val="en-GB"/>
        </w:rPr>
        <w:t>partnership</w:t>
      </w:r>
      <w:r w:rsidR="00857B47">
        <w:rPr>
          <w:bCs/>
          <w:spacing w:val="-2"/>
          <w:sz w:val="21"/>
          <w:szCs w:val="21"/>
          <w:lang w:val="en-GB"/>
        </w:rPr>
        <w:t>s</w:t>
      </w:r>
      <w:r w:rsidRPr="00C34DEA">
        <w:rPr>
          <w:bCs/>
          <w:spacing w:val="-2"/>
          <w:sz w:val="21"/>
          <w:szCs w:val="21"/>
          <w:lang w:val="en-GB"/>
        </w:rPr>
        <w:t xml:space="preserve"> and collabora</w:t>
      </w:r>
      <w:r w:rsidR="00A76F62">
        <w:rPr>
          <w:bCs/>
          <w:spacing w:val="-2"/>
          <w:sz w:val="21"/>
          <w:szCs w:val="21"/>
          <w:lang w:val="en-GB"/>
        </w:rPr>
        <w:t xml:space="preserve">tions with local </w:t>
      </w:r>
      <w:r w:rsidR="00DB3A1A" w:rsidRPr="00C34DEA">
        <w:rPr>
          <w:bCs/>
          <w:spacing w:val="-2"/>
          <w:sz w:val="21"/>
          <w:szCs w:val="21"/>
          <w:lang w:val="en-GB"/>
        </w:rPr>
        <w:t>operators</w:t>
      </w:r>
      <w:r w:rsidRPr="00C34DEA">
        <w:rPr>
          <w:bCs/>
          <w:spacing w:val="-2"/>
          <w:sz w:val="21"/>
          <w:szCs w:val="21"/>
          <w:lang w:val="en-GB"/>
        </w:rPr>
        <w:t xml:space="preserve"> </w:t>
      </w:r>
      <w:r w:rsidR="00A76F62">
        <w:rPr>
          <w:bCs/>
          <w:spacing w:val="-2"/>
          <w:sz w:val="21"/>
          <w:szCs w:val="21"/>
          <w:lang w:val="en-GB"/>
        </w:rPr>
        <w:t>may also contribute positively to building a corporate image within a new business environment</w:t>
      </w:r>
      <w:r w:rsidRPr="00C34DEA">
        <w:rPr>
          <w:bCs/>
          <w:spacing w:val="-2"/>
          <w:sz w:val="21"/>
          <w:szCs w:val="21"/>
          <w:lang w:val="en-GB"/>
        </w:rPr>
        <w:t>.</w:t>
      </w:r>
    </w:p>
    <w:p w:rsidR="00297E88" w:rsidRPr="00C34DEA" w:rsidRDefault="007D5F20" w:rsidP="00297E88">
      <w:pPr>
        <w:pStyle w:val="Testonotaapidipagina"/>
        <w:tabs>
          <w:tab w:val="left" w:pos="142"/>
        </w:tabs>
        <w:ind w:firstLine="284"/>
        <w:jc w:val="both"/>
        <w:rPr>
          <w:bCs/>
          <w:spacing w:val="-2"/>
          <w:sz w:val="21"/>
          <w:szCs w:val="21"/>
          <w:lang w:val="en-GB"/>
        </w:rPr>
      </w:pPr>
      <w:r w:rsidRPr="00C34DEA">
        <w:rPr>
          <w:bCs/>
          <w:spacing w:val="-2"/>
          <w:sz w:val="21"/>
          <w:szCs w:val="21"/>
          <w:lang w:val="en-GB"/>
        </w:rPr>
        <w:t xml:space="preserve">Among the </w:t>
      </w:r>
      <w:r w:rsidR="000D54D7" w:rsidRPr="00C34DEA">
        <w:rPr>
          <w:bCs/>
          <w:spacing w:val="-2"/>
          <w:sz w:val="21"/>
          <w:szCs w:val="21"/>
          <w:lang w:val="en-GB"/>
        </w:rPr>
        <w:t>factors</w:t>
      </w:r>
      <w:r w:rsidR="00297E88" w:rsidRPr="00C34DEA">
        <w:rPr>
          <w:bCs/>
          <w:spacing w:val="-2"/>
          <w:sz w:val="21"/>
          <w:szCs w:val="21"/>
          <w:lang w:val="en-GB"/>
        </w:rPr>
        <w:t xml:space="preserve"> </w:t>
      </w:r>
      <w:r w:rsidRPr="00C34DEA">
        <w:rPr>
          <w:bCs/>
          <w:spacing w:val="-2"/>
          <w:sz w:val="21"/>
          <w:szCs w:val="21"/>
          <w:lang w:val="en-GB"/>
        </w:rPr>
        <w:t xml:space="preserve">considered as being the most important </w:t>
      </w:r>
      <w:r w:rsidR="00A76F62">
        <w:rPr>
          <w:bCs/>
          <w:spacing w:val="-2"/>
          <w:sz w:val="21"/>
          <w:szCs w:val="21"/>
          <w:lang w:val="en-GB"/>
        </w:rPr>
        <w:t xml:space="preserve">in consistently improving </w:t>
      </w:r>
      <w:r w:rsidR="00297E88" w:rsidRPr="00C34DEA">
        <w:rPr>
          <w:bCs/>
          <w:spacing w:val="-2"/>
          <w:sz w:val="21"/>
          <w:szCs w:val="21"/>
          <w:lang w:val="en-GB"/>
        </w:rPr>
        <w:t xml:space="preserve">competitiveness </w:t>
      </w:r>
      <w:r w:rsidR="00A76F62">
        <w:rPr>
          <w:bCs/>
          <w:spacing w:val="-2"/>
          <w:sz w:val="21"/>
          <w:szCs w:val="21"/>
          <w:lang w:val="en-GB"/>
        </w:rPr>
        <w:t xml:space="preserve">levels, companies also mentioned </w:t>
      </w:r>
      <w:r w:rsidRPr="00C34DEA">
        <w:rPr>
          <w:bCs/>
          <w:spacing w:val="-2"/>
          <w:sz w:val="21"/>
          <w:szCs w:val="21"/>
          <w:lang w:val="en-GB"/>
        </w:rPr>
        <w:t xml:space="preserve">the ability </w:t>
      </w:r>
      <w:r w:rsidR="00A76F62">
        <w:rPr>
          <w:bCs/>
          <w:spacing w:val="-2"/>
          <w:sz w:val="21"/>
          <w:szCs w:val="21"/>
          <w:lang w:val="en-GB"/>
        </w:rPr>
        <w:t xml:space="preserve">to </w:t>
      </w:r>
      <w:r w:rsidR="00A76F62" w:rsidRPr="00C34DEA">
        <w:rPr>
          <w:bCs/>
          <w:spacing w:val="-2"/>
          <w:sz w:val="21"/>
          <w:szCs w:val="21"/>
          <w:lang w:val="en-GB"/>
        </w:rPr>
        <w:t xml:space="preserve">keep up with an ever changing target market, </w:t>
      </w:r>
      <w:r w:rsidR="00A76F62">
        <w:rPr>
          <w:bCs/>
          <w:spacing w:val="-2"/>
          <w:sz w:val="21"/>
          <w:szCs w:val="21"/>
          <w:lang w:val="en-GB"/>
        </w:rPr>
        <w:t xml:space="preserve">to support its human capital, </w:t>
      </w:r>
      <w:r w:rsidR="00A76F62" w:rsidRPr="00C34DEA">
        <w:rPr>
          <w:bCs/>
          <w:spacing w:val="-2"/>
          <w:sz w:val="21"/>
          <w:szCs w:val="21"/>
          <w:lang w:val="en-GB"/>
        </w:rPr>
        <w:t>and reinvest consistently in the enterprise</w:t>
      </w:r>
      <w:r w:rsidR="00297E88" w:rsidRPr="00C34DEA">
        <w:rPr>
          <w:bCs/>
          <w:spacing w:val="-2"/>
          <w:sz w:val="21"/>
          <w:szCs w:val="21"/>
          <w:lang w:val="en-GB"/>
        </w:rPr>
        <w:t>.</w:t>
      </w:r>
      <w:r w:rsidR="00A76F62">
        <w:rPr>
          <w:bCs/>
          <w:spacing w:val="-2"/>
          <w:sz w:val="21"/>
          <w:szCs w:val="21"/>
          <w:lang w:val="en-GB"/>
        </w:rPr>
        <w:t xml:space="preserve"> It is with regard to this latter </w:t>
      </w:r>
      <w:r w:rsidR="00297E88" w:rsidRPr="00C34DEA">
        <w:rPr>
          <w:bCs/>
          <w:spacing w:val="-2"/>
          <w:sz w:val="21"/>
          <w:szCs w:val="21"/>
          <w:lang w:val="en-GB"/>
        </w:rPr>
        <w:t xml:space="preserve"> </w:t>
      </w:r>
      <w:r w:rsidR="00A76F62">
        <w:rPr>
          <w:bCs/>
          <w:spacing w:val="-2"/>
          <w:sz w:val="21"/>
          <w:szCs w:val="21"/>
          <w:lang w:val="en-GB"/>
        </w:rPr>
        <w:t xml:space="preserve">point that </w:t>
      </w:r>
      <w:r w:rsidR="00297E88" w:rsidRPr="00C34DEA">
        <w:rPr>
          <w:bCs/>
          <w:spacing w:val="-2"/>
          <w:sz w:val="21"/>
          <w:szCs w:val="21"/>
          <w:lang w:val="en-GB"/>
        </w:rPr>
        <w:t xml:space="preserve">investments in </w:t>
      </w:r>
      <w:r w:rsidR="00C5678E" w:rsidRPr="00C34DEA">
        <w:rPr>
          <w:bCs/>
          <w:spacing w:val="-2"/>
          <w:sz w:val="21"/>
          <w:szCs w:val="21"/>
          <w:lang w:val="en-GB"/>
        </w:rPr>
        <w:t>research and innovation</w:t>
      </w:r>
      <w:r w:rsidR="00A76F62">
        <w:rPr>
          <w:bCs/>
          <w:spacing w:val="-2"/>
          <w:sz w:val="21"/>
          <w:szCs w:val="21"/>
          <w:lang w:val="en-GB"/>
        </w:rPr>
        <w:t xml:space="preserve"> take on special importance</w:t>
      </w:r>
      <w:r w:rsidR="00297E88" w:rsidRPr="00C34DEA">
        <w:rPr>
          <w:bCs/>
          <w:spacing w:val="-2"/>
          <w:sz w:val="21"/>
          <w:szCs w:val="21"/>
          <w:lang w:val="en-GB"/>
        </w:rPr>
        <w:t xml:space="preserve">, </w:t>
      </w:r>
      <w:r w:rsidR="00A76F62">
        <w:rPr>
          <w:bCs/>
          <w:spacing w:val="-2"/>
          <w:sz w:val="21"/>
          <w:szCs w:val="21"/>
          <w:lang w:val="en-GB"/>
        </w:rPr>
        <w:t xml:space="preserve">and are repeatedly indicated buy companies as an </w:t>
      </w:r>
      <w:r w:rsidR="00297E88" w:rsidRPr="00C34DEA">
        <w:rPr>
          <w:bCs/>
          <w:spacing w:val="-2"/>
          <w:sz w:val="21"/>
          <w:szCs w:val="21"/>
          <w:lang w:val="en-GB"/>
        </w:rPr>
        <w:t>integra</w:t>
      </w:r>
      <w:r w:rsidR="00A76F62">
        <w:rPr>
          <w:bCs/>
          <w:spacing w:val="-2"/>
          <w:sz w:val="21"/>
          <w:szCs w:val="21"/>
          <w:lang w:val="en-GB"/>
        </w:rPr>
        <w:t xml:space="preserve">l part of their corporate </w:t>
      </w:r>
      <w:r w:rsidR="00297E88" w:rsidRPr="00C34DEA">
        <w:rPr>
          <w:bCs/>
          <w:spacing w:val="-2"/>
          <w:sz w:val="21"/>
          <w:szCs w:val="21"/>
          <w:lang w:val="en-GB"/>
        </w:rPr>
        <w:t>strategie</w:t>
      </w:r>
      <w:r w:rsidR="00A76F62">
        <w:rPr>
          <w:bCs/>
          <w:spacing w:val="-2"/>
          <w:sz w:val="21"/>
          <w:szCs w:val="21"/>
          <w:lang w:val="en-GB"/>
        </w:rPr>
        <w:t>s</w:t>
      </w:r>
      <w:r w:rsidR="00297E88" w:rsidRPr="00C34DEA">
        <w:rPr>
          <w:bCs/>
          <w:spacing w:val="-2"/>
          <w:sz w:val="21"/>
          <w:szCs w:val="21"/>
          <w:lang w:val="en-GB"/>
        </w:rPr>
        <w:t>.</w:t>
      </w:r>
    </w:p>
    <w:p w:rsidR="00297E88" w:rsidRPr="00C34DEA" w:rsidRDefault="00297E88" w:rsidP="00297E88">
      <w:pPr>
        <w:jc w:val="both"/>
        <w:rPr>
          <w:i/>
          <w:spacing w:val="-2"/>
          <w:sz w:val="18"/>
          <w:szCs w:val="18"/>
          <w:lang w:val="en-GB"/>
        </w:rPr>
      </w:pPr>
    </w:p>
    <w:sectPr w:rsidR="00297E88" w:rsidRPr="00C34DEA" w:rsidSect="00177E17">
      <w:headerReference w:type="even" r:id="rId8"/>
      <w:headerReference w:type="default" r:id="rId9"/>
      <w:footerReference w:type="even" r:id="rId10"/>
      <w:footerReference w:type="default" r:id="rId11"/>
      <w:footerReference w:type="first" r:id="rId12"/>
      <w:pgSz w:w="9639" w:h="13608" w:code="9"/>
      <w:pgMar w:top="1531" w:right="1134" w:bottom="1134" w:left="1134" w:header="851" w:footer="737" w:gutter="0"/>
      <w:pgNumType w:start="13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DAC" w:rsidRDefault="00592DAC">
      <w:r>
        <w:separator/>
      </w:r>
    </w:p>
  </w:endnote>
  <w:endnote w:type="continuationSeparator" w:id="0">
    <w:p w:rsidR="00592DAC" w:rsidRDefault="0059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 New Roman Grassett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AC" w:rsidRPr="00F76DE3" w:rsidRDefault="0082510A" w:rsidP="00297E88">
    <w:pPr>
      <w:pStyle w:val="Pidipagina"/>
      <w:rPr>
        <w:sz w:val="18"/>
      </w:rPr>
    </w:pPr>
    <w:r>
      <w:fldChar w:fldCharType="begin"/>
    </w:r>
    <w:r>
      <w:instrText>PAGE   \* MERGEFORMAT</w:instrText>
    </w:r>
    <w:r>
      <w:fldChar w:fldCharType="separate"/>
    </w:r>
    <w:r w:rsidR="00885D76" w:rsidRPr="00885D76">
      <w:rPr>
        <w:noProof/>
        <w:sz w:val="18"/>
      </w:rPr>
      <w:t>150</w:t>
    </w:r>
    <w:r>
      <w:rPr>
        <w:noProo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AC" w:rsidRPr="00F76DE3" w:rsidRDefault="0082510A" w:rsidP="00297E88">
    <w:pPr>
      <w:pStyle w:val="Pidipagina"/>
      <w:jc w:val="right"/>
      <w:rPr>
        <w:sz w:val="18"/>
        <w:szCs w:val="18"/>
      </w:rPr>
    </w:pPr>
    <w:r>
      <w:fldChar w:fldCharType="begin"/>
    </w:r>
    <w:r>
      <w:instrText>PAGE   \* MERGEFORMAT</w:instrText>
    </w:r>
    <w:r>
      <w:fldChar w:fldCharType="separate"/>
    </w:r>
    <w:r w:rsidR="00885D76" w:rsidRPr="00885D76">
      <w:rPr>
        <w:noProof/>
        <w:sz w:val="18"/>
        <w:szCs w:val="18"/>
      </w:rPr>
      <w:t>151</w:t>
    </w:r>
    <w:r>
      <w:rPr>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AC" w:rsidRPr="00F76DE3" w:rsidRDefault="0082510A" w:rsidP="00297E88">
    <w:pPr>
      <w:pStyle w:val="Pidipagina"/>
      <w:jc w:val="right"/>
      <w:rPr>
        <w:noProof/>
        <w:sz w:val="18"/>
        <w:szCs w:val="18"/>
      </w:rPr>
    </w:pPr>
    <w:r>
      <w:fldChar w:fldCharType="begin"/>
    </w:r>
    <w:r>
      <w:instrText>PAGE   \* MERGEFORMAT</w:instrText>
    </w:r>
    <w:r>
      <w:fldChar w:fldCharType="separate"/>
    </w:r>
    <w:r w:rsidR="00885D76" w:rsidRPr="00885D76">
      <w:rPr>
        <w:noProof/>
        <w:sz w:val="18"/>
        <w:szCs w:val="18"/>
      </w:rPr>
      <w:t>131</w:t>
    </w:r>
    <w:r>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DAC" w:rsidRDefault="00592DAC">
      <w:r>
        <w:separator/>
      </w:r>
    </w:p>
  </w:footnote>
  <w:footnote w:type="continuationSeparator" w:id="0">
    <w:p w:rsidR="00592DAC" w:rsidRDefault="00592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AC" w:rsidRDefault="00D358E8">
    <w:pPr>
      <w:pStyle w:val="Intestazione"/>
    </w:pPr>
    <w:proofErr w:type="spellStart"/>
    <w:r>
      <w:rPr>
        <w:bCs/>
        <w:smallCaps/>
        <w:sz w:val="16"/>
        <w:szCs w:val="16"/>
      </w:rPr>
      <w:t>italian</w:t>
    </w:r>
    <w:proofErr w:type="spellEnd"/>
    <w:r>
      <w:rPr>
        <w:bCs/>
        <w:smallCaps/>
        <w:sz w:val="16"/>
        <w:szCs w:val="16"/>
      </w:rPr>
      <w:t xml:space="preserve"> </w:t>
    </w:r>
    <w:proofErr w:type="spellStart"/>
    <w:r>
      <w:rPr>
        <w:bCs/>
        <w:smallCaps/>
        <w:sz w:val="16"/>
        <w:szCs w:val="16"/>
      </w:rPr>
      <w:t>logistics</w:t>
    </w:r>
    <w:proofErr w:type="spellEnd"/>
    <w:r>
      <w:rPr>
        <w:bCs/>
        <w:smallCaps/>
        <w:sz w:val="16"/>
        <w:szCs w:val="16"/>
      </w:rPr>
      <w:t xml:space="preserve"> </w:t>
    </w:r>
    <w:proofErr w:type="spellStart"/>
    <w:r>
      <w:rPr>
        <w:bCs/>
        <w:smallCaps/>
        <w:sz w:val="16"/>
        <w:szCs w:val="16"/>
      </w:rPr>
      <w:t>system</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AC" w:rsidRDefault="00592DAC" w:rsidP="00297E88">
    <w:pPr>
      <w:pStyle w:val="Intestazione"/>
      <w:jc w:val="right"/>
    </w:pPr>
    <w:r>
      <w:rPr>
        <w:bCs/>
        <w:smallCaps/>
        <w:sz w:val="16"/>
        <w:szCs w:val="16"/>
      </w:rPr>
      <w:t xml:space="preserve">opinion </w:t>
    </w:r>
    <w:proofErr w:type="spellStart"/>
    <w:r>
      <w:rPr>
        <w:bCs/>
        <w:smallCaps/>
        <w:sz w:val="16"/>
        <w:szCs w:val="16"/>
      </w:rPr>
      <w:t>leaders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174B"/>
    <w:multiLevelType w:val="hybridMultilevel"/>
    <w:tmpl w:val="C220BF50"/>
    <w:lvl w:ilvl="0" w:tplc="04100003">
      <w:start w:val="1"/>
      <w:numFmt w:val="bullet"/>
      <w:lvlText w:val="o"/>
      <w:lvlJc w:val="left"/>
      <w:pPr>
        <w:ind w:left="1353" w:hanging="360"/>
      </w:pPr>
      <w:rPr>
        <w:rFonts w:ascii="Courier New" w:hAnsi="Courier New" w:cs="Wingdings" w:hint="default"/>
      </w:rPr>
    </w:lvl>
    <w:lvl w:ilvl="1" w:tplc="04100003">
      <w:start w:val="1"/>
      <w:numFmt w:val="bullet"/>
      <w:lvlText w:val="o"/>
      <w:lvlJc w:val="left"/>
      <w:pPr>
        <w:ind w:left="2149" w:hanging="360"/>
      </w:pPr>
      <w:rPr>
        <w:rFonts w:ascii="Courier New" w:hAnsi="Courier New" w:cs="Wingdings"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Wingdings"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Wingdings" w:hint="default"/>
      </w:rPr>
    </w:lvl>
    <w:lvl w:ilvl="8" w:tplc="04100005" w:tentative="1">
      <w:start w:val="1"/>
      <w:numFmt w:val="bullet"/>
      <w:lvlText w:val=""/>
      <w:lvlJc w:val="left"/>
      <w:pPr>
        <w:ind w:left="7189" w:hanging="360"/>
      </w:pPr>
      <w:rPr>
        <w:rFonts w:ascii="Wingdings" w:hAnsi="Wingdings" w:hint="default"/>
      </w:rPr>
    </w:lvl>
  </w:abstractNum>
  <w:abstractNum w:abstractNumId="1">
    <w:nsid w:val="1C883441"/>
    <w:multiLevelType w:val="hybridMultilevel"/>
    <w:tmpl w:val="AAA62E84"/>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Wingdings"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Wingdings"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Wingdings" w:hint="default"/>
      </w:rPr>
    </w:lvl>
    <w:lvl w:ilvl="8" w:tplc="04100005" w:tentative="1">
      <w:start w:val="1"/>
      <w:numFmt w:val="bullet"/>
      <w:lvlText w:val=""/>
      <w:lvlJc w:val="left"/>
      <w:pPr>
        <w:ind w:left="6404" w:hanging="360"/>
      </w:pPr>
      <w:rPr>
        <w:rFonts w:ascii="Wingdings" w:hAnsi="Wingdings" w:hint="default"/>
      </w:rPr>
    </w:lvl>
  </w:abstractNum>
  <w:abstractNum w:abstractNumId="2">
    <w:nsid w:val="1F2B6ACF"/>
    <w:multiLevelType w:val="hybridMultilevel"/>
    <w:tmpl w:val="C0C4CE5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Wingdings"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Wingdings"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Wingdings" w:hint="default"/>
      </w:rPr>
    </w:lvl>
    <w:lvl w:ilvl="8" w:tplc="04100005" w:tentative="1">
      <w:start w:val="1"/>
      <w:numFmt w:val="bullet"/>
      <w:lvlText w:val=""/>
      <w:lvlJc w:val="left"/>
      <w:pPr>
        <w:ind w:left="6764" w:hanging="360"/>
      </w:pPr>
      <w:rPr>
        <w:rFonts w:ascii="Wingdings" w:hAnsi="Wingdings" w:hint="default"/>
      </w:rPr>
    </w:lvl>
  </w:abstractNum>
  <w:abstractNum w:abstractNumId="3">
    <w:nsid w:val="28090E8B"/>
    <w:multiLevelType w:val="hybridMultilevel"/>
    <w:tmpl w:val="C47E8CB2"/>
    <w:lvl w:ilvl="0" w:tplc="FC2A823A">
      <w:start w:val="1"/>
      <w:numFmt w:val="bullet"/>
      <w:lvlText w:val=""/>
      <w:lvlJc w:val="left"/>
      <w:pPr>
        <w:ind w:left="720" w:hanging="360"/>
      </w:pPr>
      <w:rPr>
        <w:rFonts w:ascii="Symbol" w:hAnsi="Symbol" w:hint="default"/>
        <w:sz w:val="16"/>
        <w:szCs w:val="16"/>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E227C22"/>
    <w:multiLevelType w:val="hybridMultilevel"/>
    <w:tmpl w:val="D43EF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0446889"/>
    <w:multiLevelType w:val="hybridMultilevel"/>
    <w:tmpl w:val="52DE7332"/>
    <w:lvl w:ilvl="0" w:tplc="0410000F">
      <w:start w:val="1"/>
      <w:numFmt w:val="decimal"/>
      <w:lvlText w:val="%1."/>
      <w:lvlJc w:val="left"/>
      <w:pPr>
        <w:ind w:left="720" w:hanging="360"/>
      </w:pPr>
    </w:lvl>
    <w:lvl w:ilvl="1" w:tplc="103AF8B4">
      <w:numFmt w:val="bullet"/>
      <w:lvlText w:val="•"/>
      <w:lvlJc w:val="left"/>
      <w:pPr>
        <w:ind w:left="1785" w:hanging="705"/>
      </w:pPr>
      <w:rPr>
        <w:rFonts w:ascii="Times New Roman" w:eastAsia="Times New Roman" w:hAnsi="Times New Roman" w:cs="Times New Roman"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316772F4"/>
    <w:multiLevelType w:val="hybridMultilevel"/>
    <w:tmpl w:val="A14A0BC2"/>
    <w:lvl w:ilvl="0" w:tplc="971EFCDA">
      <w:start w:val="1"/>
      <w:numFmt w:val="bullet"/>
      <w:pStyle w:val="Normaleconrientro2"/>
      <w:lvlText w:val=""/>
      <w:lvlJc w:val="left"/>
      <w:pPr>
        <w:tabs>
          <w:tab w:val="num" w:pos="720"/>
        </w:tabs>
        <w:ind w:left="720" w:hanging="360"/>
      </w:pPr>
      <w:rPr>
        <w:rFonts w:ascii="Wingdings" w:hAnsi="Wingdings" w:hint="default"/>
      </w:rPr>
    </w:lvl>
    <w:lvl w:ilvl="1" w:tplc="C7E29B36" w:tentative="1">
      <w:start w:val="1"/>
      <w:numFmt w:val="bullet"/>
      <w:lvlText w:val=""/>
      <w:lvlJc w:val="left"/>
      <w:pPr>
        <w:tabs>
          <w:tab w:val="num" w:pos="1440"/>
        </w:tabs>
        <w:ind w:left="1440" w:hanging="360"/>
      </w:pPr>
      <w:rPr>
        <w:rFonts w:ascii="Wingdings" w:hAnsi="Wingdings" w:hint="default"/>
      </w:rPr>
    </w:lvl>
    <w:lvl w:ilvl="2" w:tplc="0DA8652E" w:tentative="1">
      <w:start w:val="1"/>
      <w:numFmt w:val="bullet"/>
      <w:lvlText w:val=""/>
      <w:lvlJc w:val="left"/>
      <w:pPr>
        <w:tabs>
          <w:tab w:val="num" w:pos="2160"/>
        </w:tabs>
        <w:ind w:left="2160" w:hanging="360"/>
      </w:pPr>
      <w:rPr>
        <w:rFonts w:ascii="Wingdings" w:hAnsi="Wingdings" w:hint="default"/>
      </w:rPr>
    </w:lvl>
    <w:lvl w:ilvl="3" w:tplc="0D82705E" w:tentative="1">
      <w:start w:val="1"/>
      <w:numFmt w:val="bullet"/>
      <w:lvlText w:val=""/>
      <w:lvlJc w:val="left"/>
      <w:pPr>
        <w:tabs>
          <w:tab w:val="num" w:pos="2880"/>
        </w:tabs>
        <w:ind w:left="2880" w:hanging="360"/>
      </w:pPr>
      <w:rPr>
        <w:rFonts w:ascii="Wingdings" w:hAnsi="Wingdings" w:hint="default"/>
      </w:rPr>
    </w:lvl>
    <w:lvl w:ilvl="4" w:tplc="58DEC5FA" w:tentative="1">
      <w:start w:val="1"/>
      <w:numFmt w:val="bullet"/>
      <w:lvlText w:val=""/>
      <w:lvlJc w:val="left"/>
      <w:pPr>
        <w:tabs>
          <w:tab w:val="num" w:pos="3600"/>
        </w:tabs>
        <w:ind w:left="3600" w:hanging="360"/>
      </w:pPr>
      <w:rPr>
        <w:rFonts w:ascii="Wingdings" w:hAnsi="Wingdings" w:hint="default"/>
      </w:rPr>
    </w:lvl>
    <w:lvl w:ilvl="5" w:tplc="AC782846" w:tentative="1">
      <w:start w:val="1"/>
      <w:numFmt w:val="bullet"/>
      <w:lvlText w:val=""/>
      <w:lvlJc w:val="left"/>
      <w:pPr>
        <w:tabs>
          <w:tab w:val="num" w:pos="4320"/>
        </w:tabs>
        <w:ind w:left="4320" w:hanging="360"/>
      </w:pPr>
      <w:rPr>
        <w:rFonts w:ascii="Wingdings" w:hAnsi="Wingdings" w:hint="default"/>
      </w:rPr>
    </w:lvl>
    <w:lvl w:ilvl="6" w:tplc="937ECCEE" w:tentative="1">
      <w:start w:val="1"/>
      <w:numFmt w:val="bullet"/>
      <w:lvlText w:val=""/>
      <w:lvlJc w:val="left"/>
      <w:pPr>
        <w:tabs>
          <w:tab w:val="num" w:pos="5040"/>
        </w:tabs>
        <w:ind w:left="5040" w:hanging="360"/>
      </w:pPr>
      <w:rPr>
        <w:rFonts w:ascii="Wingdings" w:hAnsi="Wingdings" w:hint="default"/>
      </w:rPr>
    </w:lvl>
    <w:lvl w:ilvl="7" w:tplc="82DCC1F8" w:tentative="1">
      <w:start w:val="1"/>
      <w:numFmt w:val="bullet"/>
      <w:lvlText w:val=""/>
      <w:lvlJc w:val="left"/>
      <w:pPr>
        <w:tabs>
          <w:tab w:val="num" w:pos="5760"/>
        </w:tabs>
        <w:ind w:left="5760" w:hanging="360"/>
      </w:pPr>
      <w:rPr>
        <w:rFonts w:ascii="Wingdings" w:hAnsi="Wingdings" w:hint="default"/>
      </w:rPr>
    </w:lvl>
    <w:lvl w:ilvl="8" w:tplc="E522FD4E" w:tentative="1">
      <w:start w:val="1"/>
      <w:numFmt w:val="bullet"/>
      <w:lvlText w:val=""/>
      <w:lvlJc w:val="left"/>
      <w:pPr>
        <w:tabs>
          <w:tab w:val="num" w:pos="6480"/>
        </w:tabs>
        <w:ind w:left="6480" w:hanging="360"/>
      </w:pPr>
      <w:rPr>
        <w:rFonts w:ascii="Wingdings" w:hAnsi="Wingdings" w:hint="default"/>
      </w:rPr>
    </w:lvl>
  </w:abstractNum>
  <w:abstractNum w:abstractNumId="7">
    <w:nsid w:val="34F83AC9"/>
    <w:multiLevelType w:val="hybridMultilevel"/>
    <w:tmpl w:val="F956EAE6"/>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nsid w:val="362262B4"/>
    <w:multiLevelType w:val="hybridMultilevel"/>
    <w:tmpl w:val="BCCEAF52"/>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Wingdings"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Wingdings"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Wingdings" w:hint="default"/>
      </w:rPr>
    </w:lvl>
    <w:lvl w:ilvl="8" w:tplc="04100005">
      <w:start w:val="1"/>
      <w:numFmt w:val="bullet"/>
      <w:lvlText w:val=""/>
      <w:lvlJc w:val="left"/>
      <w:pPr>
        <w:ind w:left="6404" w:hanging="360"/>
      </w:pPr>
      <w:rPr>
        <w:rFonts w:ascii="Wingdings" w:hAnsi="Wingdings" w:hint="default"/>
      </w:rPr>
    </w:lvl>
  </w:abstractNum>
  <w:abstractNum w:abstractNumId="9">
    <w:nsid w:val="4E316988"/>
    <w:multiLevelType w:val="hybridMultilevel"/>
    <w:tmpl w:val="2FC041A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01A471D"/>
    <w:multiLevelType w:val="hybridMultilevel"/>
    <w:tmpl w:val="DAC0B558"/>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Wingdings"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Wingdings"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Wingdings" w:hint="default"/>
      </w:rPr>
    </w:lvl>
    <w:lvl w:ilvl="8" w:tplc="04100005">
      <w:start w:val="1"/>
      <w:numFmt w:val="bullet"/>
      <w:lvlText w:val=""/>
      <w:lvlJc w:val="left"/>
      <w:pPr>
        <w:ind w:left="6404" w:hanging="360"/>
      </w:pPr>
      <w:rPr>
        <w:rFonts w:ascii="Wingdings" w:hAnsi="Wingdings" w:hint="default"/>
      </w:rPr>
    </w:lvl>
  </w:abstractNum>
  <w:abstractNum w:abstractNumId="11">
    <w:nsid w:val="55AD1AF2"/>
    <w:multiLevelType w:val="hybridMultilevel"/>
    <w:tmpl w:val="B386CF98"/>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nsid w:val="6E68657B"/>
    <w:multiLevelType w:val="hybridMultilevel"/>
    <w:tmpl w:val="C5F4A780"/>
    <w:lvl w:ilvl="0" w:tplc="04100003">
      <w:start w:val="1"/>
      <w:numFmt w:val="bullet"/>
      <w:lvlText w:val="o"/>
      <w:lvlJc w:val="left"/>
      <w:pPr>
        <w:ind w:left="1353" w:hanging="360"/>
      </w:pPr>
      <w:rPr>
        <w:rFonts w:ascii="Courier New" w:hAnsi="Courier New" w:cs="Wingdings" w:hint="default"/>
      </w:rPr>
    </w:lvl>
    <w:lvl w:ilvl="1" w:tplc="04100003" w:tentative="1">
      <w:start w:val="1"/>
      <w:numFmt w:val="bullet"/>
      <w:lvlText w:val="o"/>
      <w:lvlJc w:val="left"/>
      <w:pPr>
        <w:ind w:left="2073" w:hanging="360"/>
      </w:pPr>
      <w:rPr>
        <w:rFonts w:ascii="Courier New" w:hAnsi="Courier New" w:cs="Wingdings"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Wingdings"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Wingdings" w:hint="default"/>
      </w:rPr>
    </w:lvl>
    <w:lvl w:ilvl="8" w:tplc="04100005" w:tentative="1">
      <w:start w:val="1"/>
      <w:numFmt w:val="bullet"/>
      <w:lvlText w:val=""/>
      <w:lvlJc w:val="left"/>
      <w:pPr>
        <w:ind w:left="7113" w:hanging="360"/>
      </w:pPr>
      <w:rPr>
        <w:rFonts w:ascii="Wingdings" w:hAnsi="Wingdings" w:hint="default"/>
      </w:rPr>
    </w:lvl>
  </w:abstractNum>
  <w:abstractNum w:abstractNumId="13">
    <w:nsid w:val="6FFA21C5"/>
    <w:multiLevelType w:val="hybridMultilevel"/>
    <w:tmpl w:val="97483D1A"/>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Wingdings"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Wingdings"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Wingdings" w:hint="default"/>
      </w:rPr>
    </w:lvl>
    <w:lvl w:ilvl="8" w:tplc="04100005">
      <w:start w:val="1"/>
      <w:numFmt w:val="bullet"/>
      <w:lvlText w:val=""/>
      <w:lvlJc w:val="left"/>
      <w:pPr>
        <w:ind w:left="6404" w:hanging="360"/>
      </w:pPr>
      <w:rPr>
        <w:rFonts w:ascii="Wingdings" w:hAnsi="Wingdings" w:hint="default"/>
      </w:rPr>
    </w:lvl>
  </w:abstractNum>
  <w:abstractNum w:abstractNumId="14">
    <w:nsid w:val="737C19E3"/>
    <w:multiLevelType w:val="hybridMultilevel"/>
    <w:tmpl w:val="7FE05D4A"/>
    <w:lvl w:ilvl="0" w:tplc="06B81A70">
      <w:start w:val="1"/>
      <w:numFmt w:val="bullet"/>
      <w:lvlText w:val="-"/>
      <w:lvlJc w:val="left"/>
      <w:pPr>
        <w:ind w:left="644" w:hanging="360"/>
      </w:pPr>
      <w:rPr>
        <w:rFonts w:ascii="Times New Roman" w:eastAsia="Times New Roman" w:hAnsi="Times New Roman" w:cs="Times New Roman" w:hint="default"/>
      </w:rPr>
    </w:lvl>
    <w:lvl w:ilvl="1" w:tplc="04100003">
      <w:start w:val="1"/>
      <w:numFmt w:val="bullet"/>
      <w:lvlText w:val="o"/>
      <w:lvlJc w:val="left"/>
      <w:pPr>
        <w:ind w:left="1364" w:hanging="360"/>
      </w:pPr>
      <w:rPr>
        <w:rFonts w:ascii="Courier New" w:hAnsi="Courier New" w:cs="Wingdings"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Wingdings"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Wingdings" w:hint="default"/>
      </w:rPr>
    </w:lvl>
    <w:lvl w:ilvl="8" w:tplc="04100005" w:tentative="1">
      <w:start w:val="1"/>
      <w:numFmt w:val="bullet"/>
      <w:lvlText w:val=""/>
      <w:lvlJc w:val="left"/>
      <w:pPr>
        <w:ind w:left="6404" w:hanging="360"/>
      </w:pPr>
      <w:rPr>
        <w:rFonts w:ascii="Wingdings" w:hAnsi="Wingdings" w:hint="default"/>
      </w:rPr>
    </w:lvl>
  </w:abstractNum>
  <w:num w:numId="1">
    <w:abstractNumId w:val="14"/>
  </w:num>
  <w:num w:numId="2">
    <w:abstractNumId w:val="9"/>
  </w:num>
  <w:num w:numId="3">
    <w:abstractNumId w:val="0"/>
  </w:num>
  <w:num w:numId="4">
    <w:abstractNumId w:val="12"/>
  </w:num>
  <w:num w:numId="5">
    <w:abstractNumId w:val="1"/>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10"/>
  </w:num>
  <w:num w:numId="10">
    <w:abstractNumId w:val="13"/>
  </w:num>
  <w:num w:numId="11">
    <w:abstractNumId w:val="8"/>
  </w:num>
  <w:num w:numId="12">
    <w:abstractNumId w:val="4"/>
  </w:num>
  <w:num w:numId="13">
    <w:abstractNumId w:val="2"/>
  </w:num>
  <w:num w:numId="14">
    <w:abstractNumId w:val="7"/>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defaultTabStop w:val="708"/>
  <w:hyphenationZone w:val="283"/>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28"/>
    <w:rsid w:val="0001052B"/>
    <w:rsid w:val="0001083C"/>
    <w:rsid w:val="00052D0B"/>
    <w:rsid w:val="000D54D7"/>
    <w:rsid w:val="00130274"/>
    <w:rsid w:val="00131263"/>
    <w:rsid w:val="001536F4"/>
    <w:rsid w:val="001579E0"/>
    <w:rsid w:val="00177E17"/>
    <w:rsid w:val="001A13D4"/>
    <w:rsid w:val="002073D2"/>
    <w:rsid w:val="002138D0"/>
    <w:rsid w:val="00216A1E"/>
    <w:rsid w:val="00282A9F"/>
    <w:rsid w:val="002902A4"/>
    <w:rsid w:val="00297E88"/>
    <w:rsid w:val="003F5F2A"/>
    <w:rsid w:val="0041359F"/>
    <w:rsid w:val="00442CB8"/>
    <w:rsid w:val="004C7A66"/>
    <w:rsid w:val="004E0C03"/>
    <w:rsid w:val="00560917"/>
    <w:rsid w:val="00561239"/>
    <w:rsid w:val="00572E25"/>
    <w:rsid w:val="005742FE"/>
    <w:rsid w:val="00592DAC"/>
    <w:rsid w:val="005E795C"/>
    <w:rsid w:val="006012E8"/>
    <w:rsid w:val="00612428"/>
    <w:rsid w:val="00616FE2"/>
    <w:rsid w:val="006279C7"/>
    <w:rsid w:val="00655B95"/>
    <w:rsid w:val="00667418"/>
    <w:rsid w:val="00673750"/>
    <w:rsid w:val="006A61D7"/>
    <w:rsid w:val="006B7D0B"/>
    <w:rsid w:val="006D3B26"/>
    <w:rsid w:val="0070358A"/>
    <w:rsid w:val="0076469E"/>
    <w:rsid w:val="00796839"/>
    <w:rsid w:val="007D5F20"/>
    <w:rsid w:val="0082510A"/>
    <w:rsid w:val="00857B47"/>
    <w:rsid w:val="00885D76"/>
    <w:rsid w:val="00890FCC"/>
    <w:rsid w:val="008D6E3C"/>
    <w:rsid w:val="009269CD"/>
    <w:rsid w:val="00926B1A"/>
    <w:rsid w:val="009B7B60"/>
    <w:rsid w:val="009C5663"/>
    <w:rsid w:val="00A135A7"/>
    <w:rsid w:val="00A37566"/>
    <w:rsid w:val="00A76F62"/>
    <w:rsid w:val="00A846A0"/>
    <w:rsid w:val="00AB2382"/>
    <w:rsid w:val="00AC1E7D"/>
    <w:rsid w:val="00AC64D3"/>
    <w:rsid w:val="00AD6D68"/>
    <w:rsid w:val="00B62484"/>
    <w:rsid w:val="00B97CB1"/>
    <w:rsid w:val="00BF24F4"/>
    <w:rsid w:val="00C12988"/>
    <w:rsid w:val="00C25815"/>
    <w:rsid w:val="00C34DEA"/>
    <w:rsid w:val="00C5485D"/>
    <w:rsid w:val="00C5678E"/>
    <w:rsid w:val="00CB3EFE"/>
    <w:rsid w:val="00CC4DA3"/>
    <w:rsid w:val="00CE258E"/>
    <w:rsid w:val="00D358E8"/>
    <w:rsid w:val="00D35953"/>
    <w:rsid w:val="00D97EC6"/>
    <w:rsid w:val="00DB3A1A"/>
    <w:rsid w:val="00DC25C2"/>
    <w:rsid w:val="00DC4525"/>
    <w:rsid w:val="00DF1AA4"/>
    <w:rsid w:val="00E608FB"/>
    <w:rsid w:val="00E60BEE"/>
    <w:rsid w:val="00E65BF3"/>
    <w:rsid w:val="00E838E2"/>
    <w:rsid w:val="00F12D13"/>
    <w:rsid w:val="00F953E6"/>
    <w:rsid w:val="00FB2D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97EC6"/>
    <w:rPr>
      <w:sz w:val="24"/>
      <w:szCs w:val="24"/>
    </w:rPr>
  </w:style>
  <w:style w:type="paragraph" w:styleId="Titolo1">
    <w:name w:val="heading 1"/>
    <w:basedOn w:val="Normale"/>
    <w:next w:val="Normale"/>
    <w:link w:val="Titolo1Carattere"/>
    <w:uiPriority w:val="9"/>
    <w:qFormat/>
    <w:rsid w:val="00CC2414"/>
    <w:pPr>
      <w:keepNext/>
      <w:keepLines/>
      <w:spacing w:before="480" w:line="276" w:lineRule="auto"/>
      <w:outlineLvl w:val="0"/>
    </w:pPr>
    <w:rPr>
      <w:rFonts w:ascii="Cambria" w:hAnsi="Cambria"/>
      <w:b/>
      <w:bCs/>
      <w:color w:val="365F91"/>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854D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rsid w:val="006826FA"/>
    <w:rPr>
      <w:sz w:val="20"/>
      <w:szCs w:val="20"/>
    </w:rPr>
  </w:style>
  <w:style w:type="character" w:styleId="Rimandonotaapidipagina">
    <w:name w:val="footnote reference"/>
    <w:semiHidden/>
    <w:rsid w:val="006826FA"/>
    <w:rPr>
      <w:vertAlign w:val="superscript"/>
    </w:rPr>
  </w:style>
  <w:style w:type="paragraph" w:styleId="Pidipagina">
    <w:name w:val="footer"/>
    <w:basedOn w:val="Normale"/>
    <w:link w:val="PidipaginaCarattere"/>
    <w:uiPriority w:val="99"/>
    <w:rsid w:val="00CF4302"/>
    <w:pPr>
      <w:tabs>
        <w:tab w:val="center" w:pos="4819"/>
        <w:tab w:val="right" w:pos="9638"/>
      </w:tabs>
    </w:pPr>
  </w:style>
  <w:style w:type="character" w:styleId="Numeropagina">
    <w:name w:val="page number"/>
    <w:basedOn w:val="Carpredefinitoparagrafo"/>
    <w:rsid w:val="00CF4302"/>
  </w:style>
  <w:style w:type="paragraph" w:styleId="NormaleWeb">
    <w:name w:val="Normal (Web)"/>
    <w:basedOn w:val="Normale"/>
    <w:uiPriority w:val="99"/>
    <w:rsid w:val="00CB49D3"/>
  </w:style>
  <w:style w:type="character" w:styleId="Collegamentoipertestuale">
    <w:name w:val="Hyperlink"/>
    <w:rsid w:val="00BC7074"/>
    <w:rPr>
      <w:color w:val="0000FF"/>
      <w:u w:val="single"/>
    </w:rPr>
  </w:style>
  <w:style w:type="character" w:styleId="Enfasigrassetto">
    <w:name w:val="Strong"/>
    <w:qFormat/>
    <w:rsid w:val="000F0B46"/>
    <w:rPr>
      <w:b/>
      <w:bCs/>
    </w:rPr>
  </w:style>
  <w:style w:type="paragraph" w:styleId="Corpotesto">
    <w:name w:val="Body Text"/>
    <w:basedOn w:val="Normale"/>
    <w:rsid w:val="00E14905"/>
    <w:pPr>
      <w:jc w:val="both"/>
    </w:pPr>
    <w:rPr>
      <w:bCs/>
      <w:color w:val="000000"/>
      <w:sz w:val="22"/>
      <w:szCs w:val="20"/>
    </w:rPr>
  </w:style>
  <w:style w:type="paragraph" w:styleId="Intestazione">
    <w:name w:val="header"/>
    <w:basedOn w:val="Normale"/>
    <w:link w:val="IntestazioneCarattere"/>
    <w:uiPriority w:val="99"/>
    <w:rsid w:val="00E14905"/>
    <w:pPr>
      <w:tabs>
        <w:tab w:val="center" w:pos="4819"/>
        <w:tab w:val="right" w:pos="9638"/>
      </w:tabs>
    </w:pPr>
  </w:style>
  <w:style w:type="paragraph" w:customStyle="1" w:styleId="Normaleconrientro2">
    <w:name w:val="Normale con rientro 2"/>
    <w:basedOn w:val="Normale"/>
    <w:next w:val="Normale"/>
    <w:rsid w:val="00E14905"/>
    <w:pPr>
      <w:numPr>
        <w:numId w:val="8"/>
      </w:numPr>
      <w:tabs>
        <w:tab w:val="num" w:pos="284"/>
      </w:tabs>
      <w:spacing w:line="360" w:lineRule="atLeast"/>
      <w:ind w:left="284" w:hanging="284"/>
      <w:jc w:val="both"/>
    </w:pPr>
    <w:rPr>
      <w:szCs w:val="20"/>
    </w:rPr>
  </w:style>
  <w:style w:type="paragraph" w:styleId="Rientrocorpodeltesto3">
    <w:name w:val="Body Text Indent 3"/>
    <w:basedOn w:val="Normale"/>
    <w:rsid w:val="00E14905"/>
    <w:pPr>
      <w:ind w:left="180" w:hanging="180"/>
    </w:pPr>
    <w:rPr>
      <w:bCs/>
      <w:color w:val="000000"/>
      <w:sz w:val="22"/>
      <w:szCs w:val="20"/>
    </w:rPr>
  </w:style>
  <w:style w:type="paragraph" w:styleId="Rientrocorpodeltesto">
    <w:name w:val="Body Text Indent"/>
    <w:basedOn w:val="Normale"/>
    <w:rsid w:val="00E14905"/>
    <w:pPr>
      <w:ind w:left="360"/>
      <w:jc w:val="both"/>
    </w:pPr>
    <w:rPr>
      <w:sz w:val="22"/>
      <w:szCs w:val="22"/>
    </w:rPr>
  </w:style>
  <w:style w:type="paragraph" w:styleId="Corpodeltesto2">
    <w:name w:val="Body Text 2"/>
    <w:basedOn w:val="Normale"/>
    <w:rsid w:val="00E14905"/>
    <w:pPr>
      <w:jc w:val="both"/>
    </w:pPr>
    <w:rPr>
      <w:sz w:val="22"/>
    </w:rPr>
  </w:style>
  <w:style w:type="paragraph" w:styleId="Testonotadichiusura">
    <w:name w:val="endnote text"/>
    <w:basedOn w:val="Normale"/>
    <w:link w:val="TestonotadichiusuraCarattere"/>
    <w:rsid w:val="00B66C59"/>
    <w:rPr>
      <w:sz w:val="20"/>
      <w:szCs w:val="20"/>
    </w:rPr>
  </w:style>
  <w:style w:type="character" w:customStyle="1" w:styleId="TestonotadichiusuraCarattere">
    <w:name w:val="Testo nota di chiusura Carattere"/>
    <w:basedOn w:val="Carpredefinitoparagrafo"/>
    <w:link w:val="Testonotadichiusura"/>
    <w:rsid w:val="00B66C59"/>
  </w:style>
  <w:style w:type="character" w:styleId="Rimandonotadichiusura">
    <w:name w:val="endnote reference"/>
    <w:rsid w:val="00B66C59"/>
    <w:rPr>
      <w:vertAlign w:val="superscript"/>
    </w:rPr>
  </w:style>
  <w:style w:type="paragraph" w:styleId="Testofumetto">
    <w:name w:val="Balloon Text"/>
    <w:basedOn w:val="Normale"/>
    <w:link w:val="TestofumettoCarattere"/>
    <w:rsid w:val="00C06830"/>
    <w:rPr>
      <w:rFonts w:ascii="Tahoma" w:hAnsi="Tahoma"/>
      <w:sz w:val="16"/>
      <w:szCs w:val="16"/>
    </w:rPr>
  </w:style>
  <w:style w:type="character" w:customStyle="1" w:styleId="TestofumettoCarattere">
    <w:name w:val="Testo fumetto Carattere"/>
    <w:link w:val="Testofumetto"/>
    <w:rsid w:val="00C06830"/>
    <w:rPr>
      <w:rFonts w:ascii="Tahoma" w:hAnsi="Tahoma" w:cs="Tahoma"/>
      <w:sz w:val="16"/>
      <w:szCs w:val="16"/>
    </w:rPr>
  </w:style>
  <w:style w:type="paragraph" w:styleId="Paragrafoelenco">
    <w:name w:val="List Paragraph"/>
    <w:basedOn w:val="Normale"/>
    <w:uiPriority w:val="34"/>
    <w:qFormat/>
    <w:rsid w:val="00444189"/>
    <w:pPr>
      <w:ind w:left="708"/>
    </w:pPr>
  </w:style>
  <w:style w:type="paragraph" w:customStyle="1" w:styleId="Default">
    <w:name w:val="Default"/>
    <w:rsid w:val="00F40143"/>
    <w:pPr>
      <w:autoSpaceDE w:val="0"/>
      <w:autoSpaceDN w:val="0"/>
      <w:adjustRightInd w:val="0"/>
    </w:pPr>
    <w:rPr>
      <w:rFonts w:ascii="Calibri" w:hAnsi="Calibri" w:cs="Calibri"/>
      <w:color w:val="000000"/>
      <w:sz w:val="24"/>
      <w:szCs w:val="24"/>
    </w:rPr>
  </w:style>
  <w:style w:type="character" w:customStyle="1" w:styleId="Titolo1Carattere">
    <w:name w:val="Titolo 1 Carattere"/>
    <w:link w:val="Titolo1"/>
    <w:uiPriority w:val="9"/>
    <w:rsid w:val="00CC2414"/>
    <w:rPr>
      <w:rFonts w:ascii="Cambria" w:hAnsi="Cambria"/>
      <w:b/>
      <w:bCs/>
      <w:color w:val="365F91"/>
      <w:sz w:val="28"/>
      <w:szCs w:val="28"/>
      <w:lang w:eastAsia="en-US"/>
    </w:r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locked/>
    <w:rsid w:val="00DA0486"/>
  </w:style>
  <w:style w:type="character" w:customStyle="1" w:styleId="PidipaginaCarattere">
    <w:name w:val="Piè di pagina Carattere"/>
    <w:link w:val="Pidipagina"/>
    <w:uiPriority w:val="99"/>
    <w:rsid w:val="00F76DE3"/>
    <w:rPr>
      <w:sz w:val="24"/>
      <w:szCs w:val="24"/>
    </w:rPr>
  </w:style>
  <w:style w:type="character" w:customStyle="1" w:styleId="IntestazioneCarattere">
    <w:name w:val="Intestazione Carattere"/>
    <w:link w:val="Intestazione"/>
    <w:uiPriority w:val="99"/>
    <w:rsid w:val="003C422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97EC6"/>
    <w:rPr>
      <w:sz w:val="24"/>
      <w:szCs w:val="24"/>
    </w:rPr>
  </w:style>
  <w:style w:type="paragraph" w:styleId="Titolo1">
    <w:name w:val="heading 1"/>
    <w:basedOn w:val="Normale"/>
    <w:next w:val="Normale"/>
    <w:link w:val="Titolo1Carattere"/>
    <w:uiPriority w:val="9"/>
    <w:qFormat/>
    <w:rsid w:val="00CC2414"/>
    <w:pPr>
      <w:keepNext/>
      <w:keepLines/>
      <w:spacing w:before="480" w:line="276" w:lineRule="auto"/>
      <w:outlineLvl w:val="0"/>
    </w:pPr>
    <w:rPr>
      <w:rFonts w:ascii="Cambria" w:hAnsi="Cambria"/>
      <w:b/>
      <w:bCs/>
      <w:color w:val="365F91"/>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854D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rsid w:val="006826FA"/>
    <w:rPr>
      <w:sz w:val="20"/>
      <w:szCs w:val="20"/>
    </w:rPr>
  </w:style>
  <w:style w:type="character" w:styleId="Rimandonotaapidipagina">
    <w:name w:val="footnote reference"/>
    <w:semiHidden/>
    <w:rsid w:val="006826FA"/>
    <w:rPr>
      <w:vertAlign w:val="superscript"/>
    </w:rPr>
  </w:style>
  <w:style w:type="paragraph" w:styleId="Pidipagina">
    <w:name w:val="footer"/>
    <w:basedOn w:val="Normale"/>
    <w:link w:val="PidipaginaCarattere"/>
    <w:uiPriority w:val="99"/>
    <w:rsid w:val="00CF4302"/>
    <w:pPr>
      <w:tabs>
        <w:tab w:val="center" w:pos="4819"/>
        <w:tab w:val="right" w:pos="9638"/>
      </w:tabs>
    </w:pPr>
  </w:style>
  <w:style w:type="character" w:styleId="Numeropagina">
    <w:name w:val="page number"/>
    <w:basedOn w:val="Carpredefinitoparagrafo"/>
    <w:rsid w:val="00CF4302"/>
  </w:style>
  <w:style w:type="paragraph" w:styleId="NormaleWeb">
    <w:name w:val="Normal (Web)"/>
    <w:basedOn w:val="Normale"/>
    <w:uiPriority w:val="99"/>
    <w:rsid w:val="00CB49D3"/>
  </w:style>
  <w:style w:type="character" w:styleId="Collegamentoipertestuale">
    <w:name w:val="Hyperlink"/>
    <w:rsid w:val="00BC7074"/>
    <w:rPr>
      <w:color w:val="0000FF"/>
      <w:u w:val="single"/>
    </w:rPr>
  </w:style>
  <w:style w:type="character" w:styleId="Enfasigrassetto">
    <w:name w:val="Strong"/>
    <w:qFormat/>
    <w:rsid w:val="000F0B46"/>
    <w:rPr>
      <w:b/>
      <w:bCs/>
    </w:rPr>
  </w:style>
  <w:style w:type="paragraph" w:styleId="Corpotesto">
    <w:name w:val="Body Text"/>
    <w:basedOn w:val="Normale"/>
    <w:rsid w:val="00E14905"/>
    <w:pPr>
      <w:jc w:val="both"/>
    </w:pPr>
    <w:rPr>
      <w:bCs/>
      <w:color w:val="000000"/>
      <w:sz w:val="22"/>
      <w:szCs w:val="20"/>
    </w:rPr>
  </w:style>
  <w:style w:type="paragraph" w:styleId="Intestazione">
    <w:name w:val="header"/>
    <w:basedOn w:val="Normale"/>
    <w:link w:val="IntestazioneCarattere"/>
    <w:uiPriority w:val="99"/>
    <w:rsid w:val="00E14905"/>
    <w:pPr>
      <w:tabs>
        <w:tab w:val="center" w:pos="4819"/>
        <w:tab w:val="right" w:pos="9638"/>
      </w:tabs>
    </w:pPr>
  </w:style>
  <w:style w:type="paragraph" w:customStyle="1" w:styleId="Normaleconrientro2">
    <w:name w:val="Normale con rientro 2"/>
    <w:basedOn w:val="Normale"/>
    <w:next w:val="Normale"/>
    <w:rsid w:val="00E14905"/>
    <w:pPr>
      <w:numPr>
        <w:numId w:val="8"/>
      </w:numPr>
      <w:tabs>
        <w:tab w:val="num" w:pos="284"/>
      </w:tabs>
      <w:spacing w:line="360" w:lineRule="atLeast"/>
      <w:ind w:left="284" w:hanging="284"/>
      <w:jc w:val="both"/>
    </w:pPr>
    <w:rPr>
      <w:szCs w:val="20"/>
    </w:rPr>
  </w:style>
  <w:style w:type="paragraph" w:styleId="Rientrocorpodeltesto3">
    <w:name w:val="Body Text Indent 3"/>
    <w:basedOn w:val="Normale"/>
    <w:rsid w:val="00E14905"/>
    <w:pPr>
      <w:ind w:left="180" w:hanging="180"/>
    </w:pPr>
    <w:rPr>
      <w:bCs/>
      <w:color w:val="000000"/>
      <w:sz w:val="22"/>
      <w:szCs w:val="20"/>
    </w:rPr>
  </w:style>
  <w:style w:type="paragraph" w:styleId="Rientrocorpodeltesto">
    <w:name w:val="Body Text Indent"/>
    <w:basedOn w:val="Normale"/>
    <w:rsid w:val="00E14905"/>
    <w:pPr>
      <w:ind w:left="360"/>
      <w:jc w:val="both"/>
    </w:pPr>
    <w:rPr>
      <w:sz w:val="22"/>
      <w:szCs w:val="22"/>
    </w:rPr>
  </w:style>
  <w:style w:type="paragraph" w:styleId="Corpodeltesto2">
    <w:name w:val="Body Text 2"/>
    <w:basedOn w:val="Normale"/>
    <w:rsid w:val="00E14905"/>
    <w:pPr>
      <w:jc w:val="both"/>
    </w:pPr>
    <w:rPr>
      <w:sz w:val="22"/>
    </w:rPr>
  </w:style>
  <w:style w:type="paragraph" w:styleId="Testonotadichiusura">
    <w:name w:val="endnote text"/>
    <w:basedOn w:val="Normale"/>
    <w:link w:val="TestonotadichiusuraCarattere"/>
    <w:rsid w:val="00B66C59"/>
    <w:rPr>
      <w:sz w:val="20"/>
      <w:szCs w:val="20"/>
    </w:rPr>
  </w:style>
  <w:style w:type="character" w:customStyle="1" w:styleId="TestonotadichiusuraCarattere">
    <w:name w:val="Testo nota di chiusura Carattere"/>
    <w:basedOn w:val="Carpredefinitoparagrafo"/>
    <w:link w:val="Testonotadichiusura"/>
    <w:rsid w:val="00B66C59"/>
  </w:style>
  <w:style w:type="character" w:styleId="Rimandonotadichiusura">
    <w:name w:val="endnote reference"/>
    <w:rsid w:val="00B66C59"/>
    <w:rPr>
      <w:vertAlign w:val="superscript"/>
    </w:rPr>
  </w:style>
  <w:style w:type="paragraph" w:styleId="Testofumetto">
    <w:name w:val="Balloon Text"/>
    <w:basedOn w:val="Normale"/>
    <w:link w:val="TestofumettoCarattere"/>
    <w:rsid w:val="00C06830"/>
    <w:rPr>
      <w:rFonts w:ascii="Tahoma" w:hAnsi="Tahoma"/>
      <w:sz w:val="16"/>
      <w:szCs w:val="16"/>
    </w:rPr>
  </w:style>
  <w:style w:type="character" w:customStyle="1" w:styleId="TestofumettoCarattere">
    <w:name w:val="Testo fumetto Carattere"/>
    <w:link w:val="Testofumetto"/>
    <w:rsid w:val="00C06830"/>
    <w:rPr>
      <w:rFonts w:ascii="Tahoma" w:hAnsi="Tahoma" w:cs="Tahoma"/>
      <w:sz w:val="16"/>
      <w:szCs w:val="16"/>
    </w:rPr>
  </w:style>
  <w:style w:type="paragraph" w:styleId="Paragrafoelenco">
    <w:name w:val="List Paragraph"/>
    <w:basedOn w:val="Normale"/>
    <w:uiPriority w:val="34"/>
    <w:qFormat/>
    <w:rsid w:val="00444189"/>
    <w:pPr>
      <w:ind w:left="708"/>
    </w:pPr>
  </w:style>
  <w:style w:type="paragraph" w:customStyle="1" w:styleId="Default">
    <w:name w:val="Default"/>
    <w:rsid w:val="00F40143"/>
    <w:pPr>
      <w:autoSpaceDE w:val="0"/>
      <w:autoSpaceDN w:val="0"/>
      <w:adjustRightInd w:val="0"/>
    </w:pPr>
    <w:rPr>
      <w:rFonts w:ascii="Calibri" w:hAnsi="Calibri" w:cs="Calibri"/>
      <w:color w:val="000000"/>
      <w:sz w:val="24"/>
      <w:szCs w:val="24"/>
    </w:rPr>
  </w:style>
  <w:style w:type="character" w:customStyle="1" w:styleId="Titolo1Carattere">
    <w:name w:val="Titolo 1 Carattere"/>
    <w:link w:val="Titolo1"/>
    <w:uiPriority w:val="9"/>
    <w:rsid w:val="00CC2414"/>
    <w:rPr>
      <w:rFonts w:ascii="Cambria" w:hAnsi="Cambria"/>
      <w:b/>
      <w:bCs/>
      <w:color w:val="365F91"/>
      <w:sz w:val="28"/>
      <w:szCs w:val="28"/>
      <w:lang w:eastAsia="en-US"/>
    </w:r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locked/>
    <w:rsid w:val="00DA0486"/>
  </w:style>
  <w:style w:type="character" w:customStyle="1" w:styleId="PidipaginaCarattere">
    <w:name w:val="Piè di pagina Carattere"/>
    <w:link w:val="Pidipagina"/>
    <w:uiPriority w:val="99"/>
    <w:rsid w:val="00F76DE3"/>
    <w:rPr>
      <w:sz w:val="24"/>
      <w:szCs w:val="24"/>
    </w:rPr>
  </w:style>
  <w:style w:type="character" w:customStyle="1" w:styleId="IntestazioneCarattere">
    <w:name w:val="Intestazione Carattere"/>
    <w:link w:val="Intestazione"/>
    <w:uiPriority w:val="99"/>
    <w:rsid w:val="003C42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5852">
      <w:bodyDiv w:val="1"/>
      <w:marLeft w:val="0"/>
      <w:marRight w:val="0"/>
      <w:marTop w:val="0"/>
      <w:marBottom w:val="0"/>
      <w:divBdr>
        <w:top w:val="none" w:sz="0" w:space="0" w:color="auto"/>
        <w:left w:val="none" w:sz="0" w:space="0" w:color="auto"/>
        <w:bottom w:val="none" w:sz="0" w:space="0" w:color="auto"/>
        <w:right w:val="none" w:sz="0" w:space="0" w:color="auto"/>
      </w:divBdr>
    </w:div>
    <w:div w:id="480197437">
      <w:bodyDiv w:val="1"/>
      <w:marLeft w:val="0"/>
      <w:marRight w:val="0"/>
      <w:marTop w:val="0"/>
      <w:marBottom w:val="0"/>
      <w:divBdr>
        <w:top w:val="none" w:sz="0" w:space="0" w:color="auto"/>
        <w:left w:val="none" w:sz="0" w:space="0" w:color="auto"/>
        <w:bottom w:val="none" w:sz="0" w:space="0" w:color="auto"/>
        <w:right w:val="none" w:sz="0" w:space="0" w:color="auto"/>
      </w:divBdr>
    </w:div>
    <w:div w:id="542062549">
      <w:bodyDiv w:val="1"/>
      <w:marLeft w:val="0"/>
      <w:marRight w:val="0"/>
      <w:marTop w:val="0"/>
      <w:marBottom w:val="0"/>
      <w:divBdr>
        <w:top w:val="none" w:sz="0" w:space="0" w:color="auto"/>
        <w:left w:val="none" w:sz="0" w:space="0" w:color="auto"/>
        <w:bottom w:val="none" w:sz="0" w:space="0" w:color="auto"/>
        <w:right w:val="none" w:sz="0" w:space="0" w:color="auto"/>
      </w:divBdr>
      <w:divsChild>
        <w:div w:id="657536107">
          <w:marLeft w:val="274"/>
          <w:marRight w:val="0"/>
          <w:marTop w:val="0"/>
          <w:marBottom w:val="0"/>
          <w:divBdr>
            <w:top w:val="none" w:sz="0" w:space="0" w:color="auto"/>
            <w:left w:val="none" w:sz="0" w:space="0" w:color="auto"/>
            <w:bottom w:val="none" w:sz="0" w:space="0" w:color="auto"/>
            <w:right w:val="none" w:sz="0" w:space="0" w:color="auto"/>
          </w:divBdr>
        </w:div>
        <w:div w:id="911622072">
          <w:marLeft w:val="274"/>
          <w:marRight w:val="0"/>
          <w:marTop w:val="0"/>
          <w:marBottom w:val="0"/>
          <w:divBdr>
            <w:top w:val="none" w:sz="0" w:space="0" w:color="auto"/>
            <w:left w:val="none" w:sz="0" w:space="0" w:color="auto"/>
            <w:bottom w:val="none" w:sz="0" w:space="0" w:color="auto"/>
            <w:right w:val="none" w:sz="0" w:space="0" w:color="auto"/>
          </w:divBdr>
        </w:div>
        <w:div w:id="1092631156">
          <w:marLeft w:val="274"/>
          <w:marRight w:val="0"/>
          <w:marTop w:val="0"/>
          <w:marBottom w:val="0"/>
          <w:divBdr>
            <w:top w:val="none" w:sz="0" w:space="0" w:color="auto"/>
            <w:left w:val="none" w:sz="0" w:space="0" w:color="auto"/>
            <w:bottom w:val="none" w:sz="0" w:space="0" w:color="auto"/>
            <w:right w:val="none" w:sz="0" w:space="0" w:color="auto"/>
          </w:divBdr>
        </w:div>
        <w:div w:id="1377042462">
          <w:marLeft w:val="274"/>
          <w:marRight w:val="0"/>
          <w:marTop w:val="0"/>
          <w:marBottom w:val="0"/>
          <w:divBdr>
            <w:top w:val="none" w:sz="0" w:space="0" w:color="auto"/>
            <w:left w:val="none" w:sz="0" w:space="0" w:color="auto"/>
            <w:bottom w:val="none" w:sz="0" w:space="0" w:color="auto"/>
            <w:right w:val="none" w:sz="0" w:space="0" w:color="auto"/>
          </w:divBdr>
        </w:div>
        <w:div w:id="1711416700">
          <w:marLeft w:val="274"/>
          <w:marRight w:val="0"/>
          <w:marTop w:val="0"/>
          <w:marBottom w:val="0"/>
          <w:divBdr>
            <w:top w:val="none" w:sz="0" w:space="0" w:color="auto"/>
            <w:left w:val="none" w:sz="0" w:space="0" w:color="auto"/>
            <w:bottom w:val="none" w:sz="0" w:space="0" w:color="auto"/>
            <w:right w:val="none" w:sz="0" w:space="0" w:color="auto"/>
          </w:divBdr>
        </w:div>
        <w:div w:id="1975403750">
          <w:marLeft w:val="274"/>
          <w:marRight w:val="0"/>
          <w:marTop w:val="0"/>
          <w:marBottom w:val="0"/>
          <w:divBdr>
            <w:top w:val="none" w:sz="0" w:space="0" w:color="auto"/>
            <w:left w:val="none" w:sz="0" w:space="0" w:color="auto"/>
            <w:bottom w:val="none" w:sz="0" w:space="0" w:color="auto"/>
            <w:right w:val="none" w:sz="0" w:space="0" w:color="auto"/>
          </w:divBdr>
        </w:div>
      </w:divsChild>
    </w:div>
    <w:div w:id="587815553">
      <w:bodyDiv w:val="1"/>
      <w:marLeft w:val="0"/>
      <w:marRight w:val="0"/>
      <w:marTop w:val="0"/>
      <w:marBottom w:val="0"/>
      <w:divBdr>
        <w:top w:val="none" w:sz="0" w:space="0" w:color="auto"/>
        <w:left w:val="none" w:sz="0" w:space="0" w:color="auto"/>
        <w:bottom w:val="none" w:sz="0" w:space="0" w:color="auto"/>
        <w:right w:val="none" w:sz="0" w:space="0" w:color="auto"/>
      </w:divBdr>
      <w:divsChild>
        <w:div w:id="248077996">
          <w:marLeft w:val="274"/>
          <w:marRight w:val="0"/>
          <w:marTop w:val="0"/>
          <w:marBottom w:val="0"/>
          <w:divBdr>
            <w:top w:val="none" w:sz="0" w:space="0" w:color="auto"/>
            <w:left w:val="none" w:sz="0" w:space="0" w:color="auto"/>
            <w:bottom w:val="none" w:sz="0" w:space="0" w:color="auto"/>
            <w:right w:val="none" w:sz="0" w:space="0" w:color="auto"/>
          </w:divBdr>
        </w:div>
        <w:div w:id="589198714">
          <w:marLeft w:val="274"/>
          <w:marRight w:val="0"/>
          <w:marTop w:val="0"/>
          <w:marBottom w:val="0"/>
          <w:divBdr>
            <w:top w:val="none" w:sz="0" w:space="0" w:color="auto"/>
            <w:left w:val="none" w:sz="0" w:space="0" w:color="auto"/>
            <w:bottom w:val="none" w:sz="0" w:space="0" w:color="auto"/>
            <w:right w:val="none" w:sz="0" w:space="0" w:color="auto"/>
          </w:divBdr>
        </w:div>
        <w:div w:id="1023244447">
          <w:marLeft w:val="274"/>
          <w:marRight w:val="0"/>
          <w:marTop w:val="0"/>
          <w:marBottom w:val="0"/>
          <w:divBdr>
            <w:top w:val="none" w:sz="0" w:space="0" w:color="auto"/>
            <w:left w:val="none" w:sz="0" w:space="0" w:color="auto"/>
            <w:bottom w:val="none" w:sz="0" w:space="0" w:color="auto"/>
            <w:right w:val="none" w:sz="0" w:space="0" w:color="auto"/>
          </w:divBdr>
        </w:div>
        <w:div w:id="1987123679">
          <w:marLeft w:val="274"/>
          <w:marRight w:val="0"/>
          <w:marTop w:val="0"/>
          <w:marBottom w:val="0"/>
          <w:divBdr>
            <w:top w:val="none" w:sz="0" w:space="0" w:color="auto"/>
            <w:left w:val="none" w:sz="0" w:space="0" w:color="auto"/>
            <w:bottom w:val="none" w:sz="0" w:space="0" w:color="auto"/>
            <w:right w:val="none" w:sz="0" w:space="0" w:color="auto"/>
          </w:divBdr>
        </w:div>
      </w:divsChild>
    </w:div>
    <w:div w:id="643629375">
      <w:bodyDiv w:val="1"/>
      <w:marLeft w:val="0"/>
      <w:marRight w:val="0"/>
      <w:marTop w:val="0"/>
      <w:marBottom w:val="0"/>
      <w:divBdr>
        <w:top w:val="none" w:sz="0" w:space="0" w:color="auto"/>
        <w:left w:val="none" w:sz="0" w:space="0" w:color="auto"/>
        <w:bottom w:val="none" w:sz="0" w:space="0" w:color="auto"/>
        <w:right w:val="none" w:sz="0" w:space="0" w:color="auto"/>
      </w:divBdr>
    </w:div>
    <w:div w:id="748238898">
      <w:bodyDiv w:val="1"/>
      <w:marLeft w:val="0"/>
      <w:marRight w:val="0"/>
      <w:marTop w:val="0"/>
      <w:marBottom w:val="0"/>
      <w:divBdr>
        <w:top w:val="none" w:sz="0" w:space="0" w:color="auto"/>
        <w:left w:val="none" w:sz="0" w:space="0" w:color="auto"/>
        <w:bottom w:val="none" w:sz="0" w:space="0" w:color="auto"/>
        <w:right w:val="none" w:sz="0" w:space="0" w:color="auto"/>
      </w:divBdr>
      <w:divsChild>
        <w:div w:id="869491867">
          <w:marLeft w:val="0"/>
          <w:marRight w:val="0"/>
          <w:marTop w:val="0"/>
          <w:marBottom w:val="0"/>
          <w:divBdr>
            <w:top w:val="none" w:sz="0" w:space="0" w:color="auto"/>
            <w:left w:val="none" w:sz="0" w:space="0" w:color="auto"/>
            <w:bottom w:val="none" w:sz="0" w:space="0" w:color="auto"/>
            <w:right w:val="none" w:sz="0" w:space="0" w:color="auto"/>
          </w:divBdr>
          <w:divsChild>
            <w:div w:id="632368222">
              <w:marLeft w:val="0"/>
              <w:marRight w:val="0"/>
              <w:marTop w:val="0"/>
              <w:marBottom w:val="0"/>
              <w:divBdr>
                <w:top w:val="none" w:sz="0" w:space="0" w:color="auto"/>
                <w:left w:val="none" w:sz="0" w:space="0" w:color="auto"/>
                <w:bottom w:val="none" w:sz="0" w:space="0" w:color="auto"/>
                <w:right w:val="none" w:sz="0" w:space="0" w:color="auto"/>
              </w:divBdr>
              <w:divsChild>
                <w:div w:id="18775100">
                  <w:marLeft w:val="0"/>
                  <w:marRight w:val="0"/>
                  <w:marTop w:val="0"/>
                  <w:marBottom w:val="0"/>
                  <w:divBdr>
                    <w:top w:val="none" w:sz="0" w:space="0" w:color="auto"/>
                    <w:left w:val="none" w:sz="0" w:space="0" w:color="auto"/>
                    <w:bottom w:val="none" w:sz="0" w:space="0" w:color="auto"/>
                    <w:right w:val="none" w:sz="0" w:space="0" w:color="auto"/>
                  </w:divBdr>
                  <w:divsChild>
                    <w:div w:id="743919491">
                      <w:marLeft w:val="0"/>
                      <w:marRight w:val="0"/>
                      <w:marTop w:val="0"/>
                      <w:marBottom w:val="0"/>
                      <w:divBdr>
                        <w:top w:val="none" w:sz="0" w:space="0" w:color="auto"/>
                        <w:left w:val="none" w:sz="0" w:space="0" w:color="auto"/>
                        <w:bottom w:val="none" w:sz="0" w:space="0" w:color="auto"/>
                        <w:right w:val="none" w:sz="0" w:space="0" w:color="auto"/>
                      </w:divBdr>
                      <w:divsChild>
                        <w:div w:id="2073386972">
                          <w:marLeft w:val="0"/>
                          <w:marRight w:val="0"/>
                          <w:marTop w:val="0"/>
                          <w:marBottom w:val="0"/>
                          <w:divBdr>
                            <w:top w:val="none" w:sz="0" w:space="0" w:color="auto"/>
                            <w:left w:val="none" w:sz="0" w:space="0" w:color="auto"/>
                            <w:bottom w:val="none" w:sz="0" w:space="0" w:color="auto"/>
                            <w:right w:val="none" w:sz="0" w:space="0" w:color="auto"/>
                          </w:divBdr>
                          <w:divsChild>
                            <w:div w:id="1349065836">
                              <w:marLeft w:val="0"/>
                              <w:marRight w:val="0"/>
                              <w:marTop w:val="0"/>
                              <w:marBottom w:val="0"/>
                              <w:divBdr>
                                <w:top w:val="none" w:sz="0" w:space="0" w:color="auto"/>
                                <w:left w:val="none" w:sz="0" w:space="0" w:color="auto"/>
                                <w:bottom w:val="none" w:sz="0" w:space="0" w:color="auto"/>
                                <w:right w:val="none" w:sz="0" w:space="0" w:color="auto"/>
                              </w:divBdr>
                              <w:divsChild>
                                <w:div w:id="1722553237">
                                  <w:marLeft w:val="0"/>
                                  <w:marRight w:val="0"/>
                                  <w:marTop w:val="0"/>
                                  <w:marBottom w:val="0"/>
                                  <w:divBdr>
                                    <w:top w:val="none" w:sz="0" w:space="0" w:color="auto"/>
                                    <w:left w:val="none" w:sz="0" w:space="0" w:color="auto"/>
                                    <w:bottom w:val="none" w:sz="0" w:space="0" w:color="auto"/>
                                    <w:right w:val="none" w:sz="0" w:space="0" w:color="auto"/>
                                  </w:divBdr>
                                  <w:divsChild>
                                    <w:div w:id="2940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769632">
      <w:bodyDiv w:val="1"/>
      <w:marLeft w:val="0"/>
      <w:marRight w:val="0"/>
      <w:marTop w:val="0"/>
      <w:marBottom w:val="0"/>
      <w:divBdr>
        <w:top w:val="none" w:sz="0" w:space="0" w:color="auto"/>
        <w:left w:val="none" w:sz="0" w:space="0" w:color="auto"/>
        <w:bottom w:val="none" w:sz="0" w:space="0" w:color="auto"/>
        <w:right w:val="none" w:sz="0" w:space="0" w:color="auto"/>
      </w:divBdr>
      <w:divsChild>
        <w:div w:id="757601439">
          <w:marLeft w:val="0"/>
          <w:marRight w:val="0"/>
          <w:marTop w:val="0"/>
          <w:marBottom w:val="0"/>
          <w:divBdr>
            <w:top w:val="none" w:sz="0" w:space="0" w:color="auto"/>
            <w:left w:val="none" w:sz="0" w:space="0" w:color="auto"/>
            <w:bottom w:val="none" w:sz="0" w:space="0" w:color="auto"/>
            <w:right w:val="none" w:sz="0" w:space="0" w:color="auto"/>
          </w:divBdr>
          <w:divsChild>
            <w:div w:id="17851400">
              <w:marLeft w:val="0"/>
              <w:marRight w:val="0"/>
              <w:marTop w:val="0"/>
              <w:marBottom w:val="0"/>
              <w:divBdr>
                <w:top w:val="none" w:sz="0" w:space="0" w:color="auto"/>
                <w:left w:val="none" w:sz="0" w:space="0" w:color="auto"/>
                <w:bottom w:val="none" w:sz="0" w:space="0" w:color="auto"/>
                <w:right w:val="none" w:sz="0" w:space="0" w:color="auto"/>
              </w:divBdr>
              <w:divsChild>
                <w:div w:id="1151672536">
                  <w:marLeft w:val="0"/>
                  <w:marRight w:val="0"/>
                  <w:marTop w:val="0"/>
                  <w:marBottom w:val="0"/>
                  <w:divBdr>
                    <w:top w:val="none" w:sz="0" w:space="0" w:color="auto"/>
                    <w:left w:val="none" w:sz="0" w:space="0" w:color="auto"/>
                    <w:bottom w:val="none" w:sz="0" w:space="0" w:color="auto"/>
                    <w:right w:val="none" w:sz="0" w:space="0" w:color="auto"/>
                  </w:divBdr>
                  <w:divsChild>
                    <w:div w:id="680208332">
                      <w:marLeft w:val="0"/>
                      <w:marRight w:val="0"/>
                      <w:marTop w:val="0"/>
                      <w:marBottom w:val="0"/>
                      <w:divBdr>
                        <w:top w:val="none" w:sz="0" w:space="0" w:color="auto"/>
                        <w:left w:val="none" w:sz="0" w:space="0" w:color="auto"/>
                        <w:bottom w:val="none" w:sz="0" w:space="0" w:color="auto"/>
                        <w:right w:val="none" w:sz="0" w:space="0" w:color="auto"/>
                      </w:divBdr>
                      <w:divsChild>
                        <w:div w:id="37087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460723">
      <w:bodyDiv w:val="1"/>
      <w:marLeft w:val="0"/>
      <w:marRight w:val="0"/>
      <w:marTop w:val="0"/>
      <w:marBottom w:val="0"/>
      <w:divBdr>
        <w:top w:val="none" w:sz="0" w:space="0" w:color="auto"/>
        <w:left w:val="none" w:sz="0" w:space="0" w:color="auto"/>
        <w:bottom w:val="none" w:sz="0" w:space="0" w:color="auto"/>
        <w:right w:val="none" w:sz="0" w:space="0" w:color="auto"/>
      </w:divBdr>
      <w:divsChild>
        <w:div w:id="506022217">
          <w:marLeft w:val="274"/>
          <w:marRight w:val="0"/>
          <w:marTop w:val="0"/>
          <w:marBottom w:val="0"/>
          <w:divBdr>
            <w:top w:val="none" w:sz="0" w:space="0" w:color="auto"/>
            <w:left w:val="none" w:sz="0" w:space="0" w:color="auto"/>
            <w:bottom w:val="none" w:sz="0" w:space="0" w:color="auto"/>
            <w:right w:val="none" w:sz="0" w:space="0" w:color="auto"/>
          </w:divBdr>
        </w:div>
        <w:div w:id="876896848">
          <w:marLeft w:val="274"/>
          <w:marRight w:val="0"/>
          <w:marTop w:val="0"/>
          <w:marBottom w:val="0"/>
          <w:divBdr>
            <w:top w:val="none" w:sz="0" w:space="0" w:color="auto"/>
            <w:left w:val="none" w:sz="0" w:space="0" w:color="auto"/>
            <w:bottom w:val="none" w:sz="0" w:space="0" w:color="auto"/>
            <w:right w:val="none" w:sz="0" w:space="0" w:color="auto"/>
          </w:divBdr>
        </w:div>
        <w:div w:id="963803401">
          <w:marLeft w:val="274"/>
          <w:marRight w:val="0"/>
          <w:marTop w:val="0"/>
          <w:marBottom w:val="0"/>
          <w:divBdr>
            <w:top w:val="none" w:sz="0" w:space="0" w:color="auto"/>
            <w:left w:val="none" w:sz="0" w:space="0" w:color="auto"/>
            <w:bottom w:val="none" w:sz="0" w:space="0" w:color="auto"/>
            <w:right w:val="none" w:sz="0" w:space="0" w:color="auto"/>
          </w:divBdr>
        </w:div>
        <w:div w:id="1099061022">
          <w:marLeft w:val="274"/>
          <w:marRight w:val="0"/>
          <w:marTop w:val="0"/>
          <w:marBottom w:val="0"/>
          <w:divBdr>
            <w:top w:val="none" w:sz="0" w:space="0" w:color="auto"/>
            <w:left w:val="none" w:sz="0" w:space="0" w:color="auto"/>
            <w:bottom w:val="none" w:sz="0" w:space="0" w:color="auto"/>
            <w:right w:val="none" w:sz="0" w:space="0" w:color="auto"/>
          </w:divBdr>
        </w:div>
        <w:div w:id="1583416458">
          <w:marLeft w:val="274"/>
          <w:marRight w:val="0"/>
          <w:marTop w:val="0"/>
          <w:marBottom w:val="0"/>
          <w:divBdr>
            <w:top w:val="none" w:sz="0" w:space="0" w:color="auto"/>
            <w:left w:val="none" w:sz="0" w:space="0" w:color="auto"/>
            <w:bottom w:val="none" w:sz="0" w:space="0" w:color="auto"/>
            <w:right w:val="none" w:sz="0" w:space="0" w:color="auto"/>
          </w:divBdr>
        </w:div>
        <w:div w:id="1817724237">
          <w:marLeft w:val="274"/>
          <w:marRight w:val="0"/>
          <w:marTop w:val="0"/>
          <w:marBottom w:val="0"/>
          <w:divBdr>
            <w:top w:val="none" w:sz="0" w:space="0" w:color="auto"/>
            <w:left w:val="none" w:sz="0" w:space="0" w:color="auto"/>
            <w:bottom w:val="none" w:sz="0" w:space="0" w:color="auto"/>
            <w:right w:val="none" w:sz="0" w:space="0" w:color="auto"/>
          </w:divBdr>
        </w:div>
      </w:divsChild>
    </w:div>
    <w:div w:id="1185904922">
      <w:bodyDiv w:val="1"/>
      <w:marLeft w:val="0"/>
      <w:marRight w:val="0"/>
      <w:marTop w:val="0"/>
      <w:marBottom w:val="0"/>
      <w:divBdr>
        <w:top w:val="none" w:sz="0" w:space="0" w:color="auto"/>
        <w:left w:val="none" w:sz="0" w:space="0" w:color="auto"/>
        <w:bottom w:val="none" w:sz="0" w:space="0" w:color="auto"/>
        <w:right w:val="none" w:sz="0" w:space="0" w:color="auto"/>
      </w:divBdr>
    </w:div>
    <w:div w:id="1212379615">
      <w:bodyDiv w:val="1"/>
      <w:marLeft w:val="0"/>
      <w:marRight w:val="0"/>
      <w:marTop w:val="0"/>
      <w:marBottom w:val="0"/>
      <w:divBdr>
        <w:top w:val="none" w:sz="0" w:space="0" w:color="auto"/>
        <w:left w:val="none" w:sz="0" w:space="0" w:color="auto"/>
        <w:bottom w:val="none" w:sz="0" w:space="0" w:color="auto"/>
        <w:right w:val="none" w:sz="0" w:space="0" w:color="auto"/>
      </w:divBdr>
    </w:div>
    <w:div w:id="1304575696">
      <w:bodyDiv w:val="1"/>
      <w:marLeft w:val="0"/>
      <w:marRight w:val="0"/>
      <w:marTop w:val="0"/>
      <w:marBottom w:val="0"/>
      <w:divBdr>
        <w:top w:val="none" w:sz="0" w:space="0" w:color="auto"/>
        <w:left w:val="none" w:sz="0" w:space="0" w:color="auto"/>
        <w:bottom w:val="none" w:sz="0" w:space="0" w:color="auto"/>
        <w:right w:val="none" w:sz="0" w:space="0" w:color="auto"/>
      </w:divBdr>
      <w:divsChild>
        <w:div w:id="1321277167">
          <w:marLeft w:val="0"/>
          <w:marRight w:val="0"/>
          <w:marTop w:val="0"/>
          <w:marBottom w:val="0"/>
          <w:divBdr>
            <w:top w:val="none" w:sz="0" w:space="0" w:color="auto"/>
            <w:left w:val="none" w:sz="0" w:space="0" w:color="auto"/>
            <w:bottom w:val="none" w:sz="0" w:space="0" w:color="auto"/>
            <w:right w:val="none" w:sz="0" w:space="0" w:color="auto"/>
          </w:divBdr>
          <w:divsChild>
            <w:div w:id="1597202961">
              <w:marLeft w:val="0"/>
              <w:marRight w:val="0"/>
              <w:marTop w:val="0"/>
              <w:marBottom w:val="0"/>
              <w:divBdr>
                <w:top w:val="none" w:sz="0" w:space="0" w:color="auto"/>
                <w:left w:val="none" w:sz="0" w:space="0" w:color="auto"/>
                <w:bottom w:val="none" w:sz="0" w:space="0" w:color="auto"/>
                <w:right w:val="none" w:sz="0" w:space="0" w:color="auto"/>
              </w:divBdr>
              <w:divsChild>
                <w:div w:id="690952520">
                  <w:marLeft w:val="0"/>
                  <w:marRight w:val="0"/>
                  <w:marTop w:val="0"/>
                  <w:marBottom w:val="0"/>
                  <w:divBdr>
                    <w:top w:val="none" w:sz="0" w:space="0" w:color="auto"/>
                    <w:left w:val="none" w:sz="0" w:space="0" w:color="auto"/>
                    <w:bottom w:val="none" w:sz="0" w:space="0" w:color="auto"/>
                    <w:right w:val="none" w:sz="0" w:space="0" w:color="auto"/>
                  </w:divBdr>
                  <w:divsChild>
                    <w:div w:id="893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52414">
      <w:bodyDiv w:val="1"/>
      <w:marLeft w:val="0"/>
      <w:marRight w:val="0"/>
      <w:marTop w:val="0"/>
      <w:marBottom w:val="0"/>
      <w:divBdr>
        <w:top w:val="none" w:sz="0" w:space="0" w:color="auto"/>
        <w:left w:val="none" w:sz="0" w:space="0" w:color="auto"/>
        <w:bottom w:val="none" w:sz="0" w:space="0" w:color="auto"/>
        <w:right w:val="none" w:sz="0" w:space="0" w:color="auto"/>
      </w:divBdr>
      <w:divsChild>
        <w:div w:id="910236332">
          <w:marLeft w:val="274"/>
          <w:marRight w:val="0"/>
          <w:marTop w:val="0"/>
          <w:marBottom w:val="0"/>
          <w:divBdr>
            <w:top w:val="none" w:sz="0" w:space="0" w:color="auto"/>
            <w:left w:val="none" w:sz="0" w:space="0" w:color="auto"/>
            <w:bottom w:val="none" w:sz="0" w:space="0" w:color="auto"/>
            <w:right w:val="none" w:sz="0" w:space="0" w:color="auto"/>
          </w:divBdr>
        </w:div>
        <w:div w:id="1877231208">
          <w:marLeft w:val="274"/>
          <w:marRight w:val="0"/>
          <w:marTop w:val="0"/>
          <w:marBottom w:val="0"/>
          <w:divBdr>
            <w:top w:val="none" w:sz="0" w:space="0" w:color="auto"/>
            <w:left w:val="none" w:sz="0" w:space="0" w:color="auto"/>
            <w:bottom w:val="none" w:sz="0" w:space="0" w:color="auto"/>
            <w:right w:val="none" w:sz="0" w:space="0" w:color="auto"/>
          </w:divBdr>
        </w:div>
        <w:div w:id="1947232897">
          <w:marLeft w:val="274"/>
          <w:marRight w:val="0"/>
          <w:marTop w:val="0"/>
          <w:marBottom w:val="0"/>
          <w:divBdr>
            <w:top w:val="none" w:sz="0" w:space="0" w:color="auto"/>
            <w:left w:val="none" w:sz="0" w:space="0" w:color="auto"/>
            <w:bottom w:val="none" w:sz="0" w:space="0" w:color="auto"/>
            <w:right w:val="none" w:sz="0" w:space="0" w:color="auto"/>
          </w:divBdr>
        </w:div>
        <w:div w:id="2033873805">
          <w:marLeft w:val="274"/>
          <w:marRight w:val="0"/>
          <w:marTop w:val="0"/>
          <w:marBottom w:val="0"/>
          <w:divBdr>
            <w:top w:val="none" w:sz="0" w:space="0" w:color="auto"/>
            <w:left w:val="none" w:sz="0" w:space="0" w:color="auto"/>
            <w:bottom w:val="none" w:sz="0" w:space="0" w:color="auto"/>
            <w:right w:val="none" w:sz="0" w:space="0" w:color="auto"/>
          </w:divBdr>
        </w:div>
      </w:divsChild>
    </w:div>
    <w:div w:id="1521704764">
      <w:bodyDiv w:val="1"/>
      <w:marLeft w:val="0"/>
      <w:marRight w:val="0"/>
      <w:marTop w:val="0"/>
      <w:marBottom w:val="0"/>
      <w:divBdr>
        <w:top w:val="none" w:sz="0" w:space="0" w:color="auto"/>
        <w:left w:val="none" w:sz="0" w:space="0" w:color="auto"/>
        <w:bottom w:val="none" w:sz="0" w:space="0" w:color="auto"/>
        <w:right w:val="none" w:sz="0" w:space="0" w:color="auto"/>
      </w:divBdr>
      <w:divsChild>
        <w:div w:id="26613254">
          <w:marLeft w:val="274"/>
          <w:marRight w:val="0"/>
          <w:marTop w:val="0"/>
          <w:marBottom w:val="0"/>
          <w:divBdr>
            <w:top w:val="none" w:sz="0" w:space="0" w:color="auto"/>
            <w:left w:val="none" w:sz="0" w:space="0" w:color="auto"/>
            <w:bottom w:val="none" w:sz="0" w:space="0" w:color="auto"/>
            <w:right w:val="none" w:sz="0" w:space="0" w:color="auto"/>
          </w:divBdr>
        </w:div>
        <w:div w:id="1114905427">
          <w:marLeft w:val="274"/>
          <w:marRight w:val="0"/>
          <w:marTop w:val="0"/>
          <w:marBottom w:val="0"/>
          <w:divBdr>
            <w:top w:val="none" w:sz="0" w:space="0" w:color="auto"/>
            <w:left w:val="none" w:sz="0" w:space="0" w:color="auto"/>
            <w:bottom w:val="none" w:sz="0" w:space="0" w:color="auto"/>
            <w:right w:val="none" w:sz="0" w:space="0" w:color="auto"/>
          </w:divBdr>
        </w:div>
        <w:div w:id="1261714491">
          <w:marLeft w:val="274"/>
          <w:marRight w:val="0"/>
          <w:marTop w:val="0"/>
          <w:marBottom w:val="0"/>
          <w:divBdr>
            <w:top w:val="none" w:sz="0" w:space="0" w:color="auto"/>
            <w:left w:val="none" w:sz="0" w:space="0" w:color="auto"/>
            <w:bottom w:val="none" w:sz="0" w:space="0" w:color="auto"/>
            <w:right w:val="none" w:sz="0" w:space="0" w:color="auto"/>
          </w:divBdr>
        </w:div>
        <w:div w:id="2120638803">
          <w:marLeft w:val="274"/>
          <w:marRight w:val="0"/>
          <w:marTop w:val="0"/>
          <w:marBottom w:val="0"/>
          <w:divBdr>
            <w:top w:val="none" w:sz="0" w:space="0" w:color="auto"/>
            <w:left w:val="none" w:sz="0" w:space="0" w:color="auto"/>
            <w:bottom w:val="none" w:sz="0" w:space="0" w:color="auto"/>
            <w:right w:val="none" w:sz="0" w:space="0" w:color="auto"/>
          </w:divBdr>
        </w:div>
        <w:div w:id="2129737694">
          <w:marLeft w:val="274"/>
          <w:marRight w:val="0"/>
          <w:marTop w:val="0"/>
          <w:marBottom w:val="0"/>
          <w:divBdr>
            <w:top w:val="none" w:sz="0" w:space="0" w:color="auto"/>
            <w:left w:val="none" w:sz="0" w:space="0" w:color="auto"/>
            <w:bottom w:val="none" w:sz="0" w:space="0" w:color="auto"/>
            <w:right w:val="none" w:sz="0" w:space="0" w:color="auto"/>
          </w:divBdr>
        </w:div>
      </w:divsChild>
    </w:div>
    <w:div w:id="1533764983">
      <w:bodyDiv w:val="1"/>
      <w:marLeft w:val="0"/>
      <w:marRight w:val="0"/>
      <w:marTop w:val="0"/>
      <w:marBottom w:val="0"/>
      <w:divBdr>
        <w:top w:val="none" w:sz="0" w:space="0" w:color="auto"/>
        <w:left w:val="none" w:sz="0" w:space="0" w:color="auto"/>
        <w:bottom w:val="none" w:sz="0" w:space="0" w:color="auto"/>
        <w:right w:val="none" w:sz="0" w:space="0" w:color="auto"/>
      </w:divBdr>
    </w:div>
    <w:div w:id="1614511609">
      <w:bodyDiv w:val="1"/>
      <w:marLeft w:val="0"/>
      <w:marRight w:val="0"/>
      <w:marTop w:val="0"/>
      <w:marBottom w:val="0"/>
      <w:divBdr>
        <w:top w:val="none" w:sz="0" w:space="0" w:color="auto"/>
        <w:left w:val="none" w:sz="0" w:space="0" w:color="auto"/>
        <w:bottom w:val="none" w:sz="0" w:space="0" w:color="auto"/>
        <w:right w:val="none" w:sz="0" w:space="0" w:color="auto"/>
      </w:divBdr>
      <w:divsChild>
        <w:div w:id="1606420573">
          <w:marLeft w:val="0"/>
          <w:marRight w:val="0"/>
          <w:marTop w:val="300"/>
          <w:marBottom w:val="0"/>
          <w:divBdr>
            <w:top w:val="none" w:sz="0" w:space="0" w:color="auto"/>
            <w:left w:val="none" w:sz="0" w:space="0" w:color="auto"/>
            <w:bottom w:val="none" w:sz="0" w:space="0" w:color="auto"/>
            <w:right w:val="none" w:sz="0" w:space="0" w:color="auto"/>
          </w:divBdr>
          <w:divsChild>
            <w:div w:id="994147319">
              <w:marLeft w:val="0"/>
              <w:marRight w:val="0"/>
              <w:marTop w:val="0"/>
              <w:marBottom w:val="0"/>
              <w:divBdr>
                <w:top w:val="none" w:sz="0" w:space="0" w:color="auto"/>
                <w:left w:val="none" w:sz="0" w:space="0" w:color="auto"/>
                <w:bottom w:val="none" w:sz="0" w:space="0" w:color="auto"/>
                <w:right w:val="none" w:sz="0" w:space="0" w:color="auto"/>
              </w:divBdr>
              <w:divsChild>
                <w:div w:id="1715615302">
                  <w:marLeft w:val="0"/>
                  <w:marRight w:val="0"/>
                  <w:marTop w:val="0"/>
                  <w:marBottom w:val="0"/>
                  <w:divBdr>
                    <w:top w:val="none" w:sz="0" w:space="0" w:color="auto"/>
                    <w:left w:val="none" w:sz="0" w:space="0" w:color="auto"/>
                    <w:bottom w:val="none" w:sz="0" w:space="0" w:color="auto"/>
                    <w:right w:val="none" w:sz="0" w:space="0" w:color="auto"/>
                  </w:divBdr>
                  <w:divsChild>
                    <w:div w:id="1048264377">
                      <w:marLeft w:val="0"/>
                      <w:marRight w:val="0"/>
                      <w:marTop w:val="0"/>
                      <w:marBottom w:val="0"/>
                      <w:divBdr>
                        <w:top w:val="none" w:sz="0" w:space="0" w:color="auto"/>
                        <w:left w:val="none" w:sz="0" w:space="0" w:color="auto"/>
                        <w:bottom w:val="none" w:sz="0" w:space="0" w:color="auto"/>
                        <w:right w:val="none" w:sz="0" w:space="0" w:color="auto"/>
                      </w:divBdr>
                      <w:divsChild>
                        <w:div w:id="965307344">
                          <w:marLeft w:val="0"/>
                          <w:marRight w:val="0"/>
                          <w:marTop w:val="0"/>
                          <w:marBottom w:val="225"/>
                          <w:divBdr>
                            <w:top w:val="none" w:sz="0" w:space="0" w:color="auto"/>
                            <w:left w:val="none" w:sz="0" w:space="0" w:color="auto"/>
                            <w:bottom w:val="none" w:sz="0" w:space="0" w:color="auto"/>
                            <w:right w:val="none" w:sz="0" w:space="0" w:color="auto"/>
                          </w:divBdr>
                          <w:divsChild>
                            <w:div w:id="13101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867340">
      <w:bodyDiv w:val="1"/>
      <w:marLeft w:val="0"/>
      <w:marRight w:val="0"/>
      <w:marTop w:val="0"/>
      <w:marBottom w:val="0"/>
      <w:divBdr>
        <w:top w:val="none" w:sz="0" w:space="0" w:color="auto"/>
        <w:left w:val="none" w:sz="0" w:space="0" w:color="auto"/>
        <w:bottom w:val="none" w:sz="0" w:space="0" w:color="auto"/>
        <w:right w:val="none" w:sz="0" w:space="0" w:color="auto"/>
      </w:divBdr>
      <w:divsChild>
        <w:div w:id="139545451">
          <w:marLeft w:val="0"/>
          <w:marRight w:val="0"/>
          <w:marTop w:val="0"/>
          <w:marBottom w:val="0"/>
          <w:divBdr>
            <w:top w:val="none" w:sz="0" w:space="0" w:color="auto"/>
            <w:left w:val="none" w:sz="0" w:space="0" w:color="auto"/>
            <w:bottom w:val="none" w:sz="0" w:space="0" w:color="auto"/>
            <w:right w:val="none" w:sz="0" w:space="0" w:color="auto"/>
          </w:divBdr>
          <w:divsChild>
            <w:div w:id="1520705718">
              <w:marLeft w:val="0"/>
              <w:marRight w:val="0"/>
              <w:marTop w:val="0"/>
              <w:marBottom w:val="0"/>
              <w:divBdr>
                <w:top w:val="none" w:sz="0" w:space="0" w:color="auto"/>
                <w:left w:val="none" w:sz="0" w:space="0" w:color="auto"/>
                <w:bottom w:val="none" w:sz="0" w:space="0" w:color="auto"/>
                <w:right w:val="none" w:sz="0" w:space="0" w:color="auto"/>
              </w:divBdr>
              <w:divsChild>
                <w:div w:id="1985426878">
                  <w:marLeft w:val="0"/>
                  <w:marRight w:val="0"/>
                  <w:marTop w:val="0"/>
                  <w:marBottom w:val="0"/>
                  <w:divBdr>
                    <w:top w:val="none" w:sz="0" w:space="0" w:color="auto"/>
                    <w:left w:val="none" w:sz="0" w:space="0" w:color="auto"/>
                    <w:bottom w:val="none" w:sz="0" w:space="0" w:color="auto"/>
                    <w:right w:val="none" w:sz="0" w:space="0" w:color="auto"/>
                  </w:divBdr>
                  <w:divsChild>
                    <w:div w:id="1821265919">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sChild>
    </w:div>
    <w:div w:id="1763405998">
      <w:bodyDiv w:val="1"/>
      <w:marLeft w:val="0"/>
      <w:marRight w:val="0"/>
      <w:marTop w:val="0"/>
      <w:marBottom w:val="0"/>
      <w:divBdr>
        <w:top w:val="none" w:sz="0" w:space="0" w:color="auto"/>
        <w:left w:val="none" w:sz="0" w:space="0" w:color="auto"/>
        <w:bottom w:val="none" w:sz="0" w:space="0" w:color="auto"/>
        <w:right w:val="none" w:sz="0" w:space="0" w:color="auto"/>
      </w:divBdr>
      <w:divsChild>
        <w:div w:id="62145835">
          <w:marLeft w:val="274"/>
          <w:marRight w:val="0"/>
          <w:marTop w:val="0"/>
          <w:marBottom w:val="0"/>
          <w:divBdr>
            <w:top w:val="none" w:sz="0" w:space="0" w:color="auto"/>
            <w:left w:val="none" w:sz="0" w:space="0" w:color="auto"/>
            <w:bottom w:val="none" w:sz="0" w:space="0" w:color="auto"/>
            <w:right w:val="none" w:sz="0" w:space="0" w:color="auto"/>
          </w:divBdr>
        </w:div>
        <w:div w:id="260257024">
          <w:marLeft w:val="274"/>
          <w:marRight w:val="0"/>
          <w:marTop w:val="0"/>
          <w:marBottom w:val="0"/>
          <w:divBdr>
            <w:top w:val="none" w:sz="0" w:space="0" w:color="auto"/>
            <w:left w:val="none" w:sz="0" w:space="0" w:color="auto"/>
            <w:bottom w:val="none" w:sz="0" w:space="0" w:color="auto"/>
            <w:right w:val="none" w:sz="0" w:space="0" w:color="auto"/>
          </w:divBdr>
        </w:div>
        <w:div w:id="523323145">
          <w:marLeft w:val="274"/>
          <w:marRight w:val="0"/>
          <w:marTop w:val="0"/>
          <w:marBottom w:val="0"/>
          <w:divBdr>
            <w:top w:val="none" w:sz="0" w:space="0" w:color="auto"/>
            <w:left w:val="none" w:sz="0" w:space="0" w:color="auto"/>
            <w:bottom w:val="none" w:sz="0" w:space="0" w:color="auto"/>
            <w:right w:val="none" w:sz="0" w:space="0" w:color="auto"/>
          </w:divBdr>
        </w:div>
        <w:div w:id="1259825254">
          <w:marLeft w:val="274"/>
          <w:marRight w:val="0"/>
          <w:marTop w:val="0"/>
          <w:marBottom w:val="0"/>
          <w:divBdr>
            <w:top w:val="none" w:sz="0" w:space="0" w:color="auto"/>
            <w:left w:val="none" w:sz="0" w:space="0" w:color="auto"/>
            <w:bottom w:val="none" w:sz="0" w:space="0" w:color="auto"/>
            <w:right w:val="none" w:sz="0" w:space="0" w:color="auto"/>
          </w:divBdr>
        </w:div>
        <w:div w:id="1296179410">
          <w:marLeft w:val="274"/>
          <w:marRight w:val="0"/>
          <w:marTop w:val="0"/>
          <w:marBottom w:val="0"/>
          <w:divBdr>
            <w:top w:val="none" w:sz="0" w:space="0" w:color="auto"/>
            <w:left w:val="none" w:sz="0" w:space="0" w:color="auto"/>
            <w:bottom w:val="none" w:sz="0" w:space="0" w:color="auto"/>
            <w:right w:val="none" w:sz="0" w:space="0" w:color="auto"/>
          </w:divBdr>
        </w:div>
        <w:div w:id="1636332366">
          <w:marLeft w:val="274"/>
          <w:marRight w:val="0"/>
          <w:marTop w:val="0"/>
          <w:marBottom w:val="0"/>
          <w:divBdr>
            <w:top w:val="none" w:sz="0" w:space="0" w:color="auto"/>
            <w:left w:val="none" w:sz="0" w:space="0" w:color="auto"/>
            <w:bottom w:val="none" w:sz="0" w:space="0" w:color="auto"/>
            <w:right w:val="none" w:sz="0" w:space="0" w:color="auto"/>
          </w:divBdr>
        </w:div>
      </w:divsChild>
    </w:div>
    <w:div w:id="1803840744">
      <w:bodyDiv w:val="1"/>
      <w:marLeft w:val="0"/>
      <w:marRight w:val="0"/>
      <w:marTop w:val="0"/>
      <w:marBottom w:val="0"/>
      <w:divBdr>
        <w:top w:val="none" w:sz="0" w:space="0" w:color="auto"/>
        <w:left w:val="none" w:sz="0" w:space="0" w:color="auto"/>
        <w:bottom w:val="none" w:sz="0" w:space="0" w:color="auto"/>
        <w:right w:val="none" w:sz="0" w:space="0" w:color="auto"/>
      </w:divBdr>
    </w:div>
    <w:div w:id="1829515716">
      <w:bodyDiv w:val="1"/>
      <w:marLeft w:val="0"/>
      <w:marRight w:val="0"/>
      <w:marTop w:val="0"/>
      <w:marBottom w:val="0"/>
      <w:divBdr>
        <w:top w:val="none" w:sz="0" w:space="0" w:color="auto"/>
        <w:left w:val="none" w:sz="0" w:space="0" w:color="auto"/>
        <w:bottom w:val="none" w:sz="0" w:space="0" w:color="auto"/>
        <w:right w:val="none" w:sz="0" w:space="0" w:color="auto"/>
      </w:divBdr>
      <w:divsChild>
        <w:div w:id="1254976552">
          <w:marLeft w:val="0"/>
          <w:marRight w:val="0"/>
          <w:marTop w:val="0"/>
          <w:marBottom w:val="0"/>
          <w:divBdr>
            <w:top w:val="none" w:sz="0" w:space="0" w:color="auto"/>
            <w:left w:val="none" w:sz="0" w:space="0" w:color="auto"/>
            <w:bottom w:val="none" w:sz="0" w:space="0" w:color="auto"/>
            <w:right w:val="none" w:sz="0" w:space="0" w:color="auto"/>
          </w:divBdr>
          <w:divsChild>
            <w:div w:id="169373749">
              <w:marLeft w:val="0"/>
              <w:marRight w:val="0"/>
              <w:marTop w:val="0"/>
              <w:marBottom w:val="0"/>
              <w:divBdr>
                <w:top w:val="none" w:sz="0" w:space="0" w:color="auto"/>
                <w:left w:val="none" w:sz="0" w:space="0" w:color="auto"/>
                <w:bottom w:val="none" w:sz="0" w:space="0" w:color="auto"/>
                <w:right w:val="none" w:sz="0" w:space="0" w:color="auto"/>
              </w:divBdr>
              <w:divsChild>
                <w:div w:id="330136098">
                  <w:marLeft w:val="0"/>
                  <w:marRight w:val="0"/>
                  <w:marTop w:val="0"/>
                  <w:marBottom w:val="0"/>
                  <w:divBdr>
                    <w:top w:val="none" w:sz="0" w:space="0" w:color="auto"/>
                    <w:left w:val="none" w:sz="0" w:space="0" w:color="auto"/>
                    <w:bottom w:val="none" w:sz="0" w:space="0" w:color="auto"/>
                    <w:right w:val="none" w:sz="0" w:space="0" w:color="auto"/>
                  </w:divBdr>
                  <w:divsChild>
                    <w:div w:id="10616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47610">
      <w:bodyDiv w:val="1"/>
      <w:marLeft w:val="0"/>
      <w:marRight w:val="0"/>
      <w:marTop w:val="0"/>
      <w:marBottom w:val="0"/>
      <w:divBdr>
        <w:top w:val="none" w:sz="0" w:space="0" w:color="auto"/>
        <w:left w:val="none" w:sz="0" w:space="0" w:color="auto"/>
        <w:bottom w:val="none" w:sz="0" w:space="0" w:color="auto"/>
        <w:right w:val="none" w:sz="0" w:space="0" w:color="auto"/>
      </w:divBdr>
      <w:divsChild>
        <w:div w:id="1017660100">
          <w:marLeft w:val="0"/>
          <w:marRight w:val="0"/>
          <w:marTop w:val="0"/>
          <w:marBottom w:val="0"/>
          <w:divBdr>
            <w:top w:val="none" w:sz="0" w:space="0" w:color="auto"/>
            <w:left w:val="none" w:sz="0" w:space="0" w:color="auto"/>
            <w:bottom w:val="none" w:sz="0" w:space="0" w:color="auto"/>
            <w:right w:val="none" w:sz="0" w:space="0" w:color="auto"/>
          </w:divBdr>
          <w:divsChild>
            <w:div w:id="1088041245">
              <w:marLeft w:val="0"/>
              <w:marRight w:val="0"/>
              <w:marTop w:val="0"/>
              <w:marBottom w:val="0"/>
              <w:divBdr>
                <w:top w:val="none" w:sz="0" w:space="0" w:color="auto"/>
                <w:left w:val="none" w:sz="0" w:space="0" w:color="auto"/>
                <w:bottom w:val="none" w:sz="0" w:space="0" w:color="auto"/>
                <w:right w:val="none" w:sz="0" w:space="0" w:color="auto"/>
              </w:divBdr>
              <w:divsChild>
                <w:div w:id="862092929">
                  <w:marLeft w:val="0"/>
                  <w:marRight w:val="0"/>
                  <w:marTop w:val="0"/>
                  <w:marBottom w:val="0"/>
                  <w:divBdr>
                    <w:top w:val="none" w:sz="0" w:space="0" w:color="auto"/>
                    <w:left w:val="none" w:sz="0" w:space="0" w:color="auto"/>
                    <w:bottom w:val="none" w:sz="0" w:space="0" w:color="auto"/>
                    <w:right w:val="none" w:sz="0" w:space="0" w:color="auto"/>
                  </w:divBdr>
                  <w:divsChild>
                    <w:div w:id="221140739">
                      <w:marLeft w:val="0"/>
                      <w:marRight w:val="0"/>
                      <w:marTop w:val="0"/>
                      <w:marBottom w:val="0"/>
                      <w:divBdr>
                        <w:top w:val="none" w:sz="0" w:space="0" w:color="auto"/>
                        <w:left w:val="none" w:sz="0" w:space="0" w:color="auto"/>
                        <w:bottom w:val="none" w:sz="0" w:space="0" w:color="auto"/>
                        <w:right w:val="none" w:sz="0" w:space="0" w:color="auto"/>
                      </w:divBdr>
                      <w:divsChild>
                        <w:div w:id="1904215968">
                          <w:marLeft w:val="0"/>
                          <w:marRight w:val="0"/>
                          <w:marTop w:val="0"/>
                          <w:marBottom w:val="0"/>
                          <w:divBdr>
                            <w:top w:val="none" w:sz="0" w:space="0" w:color="auto"/>
                            <w:left w:val="none" w:sz="0" w:space="0" w:color="auto"/>
                            <w:bottom w:val="none" w:sz="0" w:space="0" w:color="auto"/>
                            <w:right w:val="none" w:sz="0" w:space="0" w:color="auto"/>
                          </w:divBdr>
                          <w:divsChild>
                            <w:div w:id="1983151900">
                              <w:marLeft w:val="0"/>
                              <w:marRight w:val="0"/>
                              <w:marTop w:val="0"/>
                              <w:marBottom w:val="0"/>
                              <w:divBdr>
                                <w:top w:val="none" w:sz="0" w:space="0" w:color="auto"/>
                                <w:left w:val="none" w:sz="0" w:space="0" w:color="auto"/>
                                <w:bottom w:val="none" w:sz="0" w:space="0" w:color="auto"/>
                                <w:right w:val="none" w:sz="0" w:space="0" w:color="auto"/>
                              </w:divBdr>
                              <w:divsChild>
                                <w:div w:id="2080399550">
                                  <w:marLeft w:val="0"/>
                                  <w:marRight w:val="0"/>
                                  <w:marTop w:val="0"/>
                                  <w:marBottom w:val="0"/>
                                  <w:divBdr>
                                    <w:top w:val="none" w:sz="0" w:space="0" w:color="auto"/>
                                    <w:left w:val="none" w:sz="0" w:space="0" w:color="auto"/>
                                    <w:bottom w:val="none" w:sz="0" w:space="0" w:color="auto"/>
                                    <w:right w:val="none" w:sz="0" w:space="0" w:color="auto"/>
                                  </w:divBdr>
                                  <w:divsChild>
                                    <w:div w:id="2827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038505">
      <w:bodyDiv w:val="1"/>
      <w:marLeft w:val="0"/>
      <w:marRight w:val="0"/>
      <w:marTop w:val="0"/>
      <w:marBottom w:val="0"/>
      <w:divBdr>
        <w:top w:val="none" w:sz="0" w:space="0" w:color="auto"/>
        <w:left w:val="none" w:sz="0" w:space="0" w:color="auto"/>
        <w:bottom w:val="none" w:sz="0" w:space="0" w:color="auto"/>
        <w:right w:val="none" w:sz="0" w:space="0" w:color="auto"/>
      </w:divBdr>
      <w:divsChild>
        <w:div w:id="636957052">
          <w:marLeft w:val="0"/>
          <w:marRight w:val="0"/>
          <w:marTop w:val="150"/>
          <w:marBottom w:val="150"/>
          <w:divBdr>
            <w:top w:val="none" w:sz="0" w:space="0" w:color="auto"/>
            <w:left w:val="none" w:sz="0" w:space="0" w:color="auto"/>
            <w:bottom w:val="single" w:sz="6" w:space="0" w:color="CCCCCC"/>
            <w:right w:val="none" w:sz="0" w:space="0" w:color="auto"/>
          </w:divBdr>
        </w:div>
      </w:divsChild>
    </w:div>
    <w:div w:id="1959946273">
      <w:bodyDiv w:val="1"/>
      <w:marLeft w:val="0"/>
      <w:marRight w:val="0"/>
      <w:marTop w:val="0"/>
      <w:marBottom w:val="0"/>
      <w:divBdr>
        <w:top w:val="none" w:sz="0" w:space="0" w:color="auto"/>
        <w:left w:val="none" w:sz="0" w:space="0" w:color="auto"/>
        <w:bottom w:val="none" w:sz="0" w:space="0" w:color="auto"/>
        <w:right w:val="none" w:sz="0" w:space="0" w:color="auto"/>
      </w:divBdr>
      <w:divsChild>
        <w:div w:id="1630280736">
          <w:marLeft w:val="0"/>
          <w:marRight w:val="0"/>
          <w:marTop w:val="0"/>
          <w:marBottom w:val="125"/>
          <w:divBdr>
            <w:top w:val="none" w:sz="0" w:space="0" w:color="auto"/>
            <w:left w:val="none" w:sz="0" w:space="0" w:color="auto"/>
            <w:bottom w:val="none" w:sz="0" w:space="0" w:color="auto"/>
            <w:right w:val="none" w:sz="0" w:space="0" w:color="auto"/>
          </w:divBdr>
          <w:divsChild>
            <w:div w:id="141430474">
              <w:marLeft w:val="0"/>
              <w:marRight w:val="0"/>
              <w:marTop w:val="0"/>
              <w:marBottom w:val="0"/>
              <w:divBdr>
                <w:top w:val="none" w:sz="0" w:space="0" w:color="auto"/>
                <w:left w:val="none" w:sz="0" w:space="0" w:color="auto"/>
                <w:bottom w:val="none" w:sz="0" w:space="0" w:color="auto"/>
                <w:right w:val="none" w:sz="0" w:space="0" w:color="auto"/>
              </w:divBdr>
              <w:divsChild>
                <w:div w:id="1443455613">
                  <w:marLeft w:val="0"/>
                  <w:marRight w:val="0"/>
                  <w:marTop w:val="0"/>
                  <w:marBottom w:val="0"/>
                  <w:divBdr>
                    <w:top w:val="none" w:sz="0" w:space="0" w:color="auto"/>
                    <w:left w:val="none" w:sz="0" w:space="0" w:color="auto"/>
                    <w:bottom w:val="none" w:sz="0" w:space="0" w:color="auto"/>
                    <w:right w:val="none" w:sz="0" w:space="0" w:color="auto"/>
                  </w:divBdr>
                  <w:divsChild>
                    <w:div w:id="1127817250">
                      <w:marLeft w:val="0"/>
                      <w:marRight w:val="0"/>
                      <w:marTop w:val="0"/>
                      <w:marBottom w:val="0"/>
                      <w:divBdr>
                        <w:top w:val="none" w:sz="0" w:space="0" w:color="auto"/>
                        <w:left w:val="none" w:sz="0" w:space="0" w:color="auto"/>
                        <w:bottom w:val="none" w:sz="0" w:space="0" w:color="auto"/>
                        <w:right w:val="none" w:sz="0" w:space="0" w:color="auto"/>
                      </w:divBdr>
                      <w:divsChild>
                        <w:div w:id="1371607763">
                          <w:marLeft w:val="0"/>
                          <w:marRight w:val="0"/>
                          <w:marTop w:val="0"/>
                          <w:marBottom w:val="0"/>
                          <w:divBdr>
                            <w:top w:val="none" w:sz="0" w:space="0" w:color="auto"/>
                            <w:left w:val="none" w:sz="0" w:space="0" w:color="auto"/>
                            <w:bottom w:val="single" w:sz="12" w:space="0" w:color="AAAAAA"/>
                            <w:right w:val="single" w:sz="12" w:space="0" w:color="AAAAAA"/>
                          </w:divBdr>
                          <w:divsChild>
                            <w:div w:id="212411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243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21</Pages>
  <Words>8802</Words>
  <Characters>51404</Characters>
  <Application>Microsoft Office Word</Application>
  <DocSecurity>0</DocSecurity>
  <Lines>1389</Lines>
  <Paragraphs>824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&lt;Banca Intesa&gt;</Company>
  <LinksUpToDate>false</LinksUpToDate>
  <CharactersWithSpaces>59382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u078246</dc:creator>
  <cp:lastModifiedBy>Marina Ripoli</cp:lastModifiedBy>
  <cp:revision>6</cp:revision>
  <cp:lastPrinted>2014-02-19T14:43:00Z</cp:lastPrinted>
  <dcterms:created xsi:type="dcterms:W3CDTF">2014-01-16T12:14:00Z</dcterms:created>
  <dcterms:modified xsi:type="dcterms:W3CDTF">2014-02-19T16:21:00Z</dcterms:modified>
</cp:coreProperties>
</file>