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149"/>
        <w:gridCol w:w="2150"/>
        <w:gridCol w:w="2150"/>
        <w:gridCol w:w="2150"/>
      </w:tblGrid>
      <w:tr w:rsidR="003A4372" w14:paraId="69FB6A48" w14:textId="77777777" w:rsidTr="003725E8">
        <w:trPr>
          <w:trHeight w:val="225"/>
        </w:trPr>
        <w:tc>
          <w:tcPr>
            <w:tcW w:w="2149" w:type="dxa"/>
            <w:vAlign w:val="center"/>
          </w:tcPr>
          <w:p w14:paraId="1E556501" w14:textId="77777777" w:rsidR="003A4372" w:rsidRDefault="00C636D1" w:rsidP="003725E8">
            <w:pPr>
              <w:bidi w:val="0"/>
              <w:spacing w:after="0" w:line="240" w:lineRule="auto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  <w:u w:val="thick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7167A" wp14:editId="1DD61586">
                      <wp:simplePos x="0" y="0"/>
                      <wp:positionH relativeFrom="margin">
                        <wp:posOffset>-102870</wp:posOffset>
                      </wp:positionH>
                      <wp:positionV relativeFrom="paragraph">
                        <wp:posOffset>-252095</wp:posOffset>
                      </wp:positionV>
                      <wp:extent cx="7096125" cy="10287000"/>
                      <wp:effectExtent l="19050" t="1905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6125" cy="10287000"/>
                              </a:xfrm>
                              <a:prstGeom prst="roundRect">
                                <a:avLst>
                                  <a:gd name="adj" fmla="val 1231"/>
                                </a:avLst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2C7BAAA" id="Rounded Rectangle 1" o:spid="_x0000_s1026" style="position:absolute;margin-left:-8.1pt;margin-top:-19.85pt;width:558.75pt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" filled="f" strokecolor="#1f4d78 [1604]" strokeweight="2.2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725E8" w:rsidRPr="007C1BB9">
              <w:rPr>
                <w:rFonts w:ascii="Sitka Small" w:eastAsia="Times New Roman" w:hAnsi="Sitka Small" w:cs="Simplified Arabic"/>
                <w:b/>
                <w:bCs/>
                <w:noProof/>
                <w:sz w:val="28"/>
                <w:szCs w:val="28"/>
                <w:lang w:val="it-IT" w:eastAsia="it-IT"/>
              </w:rPr>
              <w:drawing>
                <wp:inline distT="0" distB="0" distL="0" distR="0" wp14:anchorId="390468EE" wp14:editId="793A5597">
                  <wp:extent cx="885825" cy="69325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T_logo-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917" cy="70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vAlign w:val="center"/>
          </w:tcPr>
          <w:p w14:paraId="4D108BAA" w14:textId="77777777" w:rsidR="003A4372" w:rsidRDefault="003A4372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  <w:u w:val="thick"/>
              </w:rPr>
            </w:pPr>
          </w:p>
        </w:tc>
        <w:tc>
          <w:tcPr>
            <w:tcW w:w="2150" w:type="dxa"/>
          </w:tcPr>
          <w:p w14:paraId="0ECACA5C" w14:textId="77777777" w:rsidR="003A4372" w:rsidRPr="007C1BB9" w:rsidRDefault="003725E8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</w:rPr>
            </w:pPr>
            <w:r w:rsidRPr="007C1BB9">
              <w:rPr>
                <w:rFonts w:ascii="Sitka Small" w:eastAsia="Times New Roman" w:hAnsi="Sitka Small" w:cs="Simplified Arabic"/>
                <w:b/>
                <w:bCs/>
                <w:noProof/>
                <w:sz w:val="28"/>
                <w:szCs w:val="28"/>
                <w:lang w:val="it-IT" w:eastAsia="it-IT"/>
              </w:rPr>
              <w:drawing>
                <wp:inline distT="0" distB="0" distL="0" distR="0" wp14:anchorId="4DF2679C" wp14:editId="677D98EC">
                  <wp:extent cx="317018" cy="43815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agle-of-egypt-hi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1"/>
                          <a:stretch/>
                        </pic:blipFill>
                        <pic:spPr bwMode="auto">
                          <a:xfrm>
                            <a:off x="0" y="0"/>
                            <a:ext cx="358690" cy="49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vAlign w:val="center"/>
          </w:tcPr>
          <w:p w14:paraId="14C1D77C" w14:textId="77777777" w:rsidR="003A4372" w:rsidRDefault="003A4372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  <w:u w:val="thick"/>
              </w:rPr>
            </w:pPr>
          </w:p>
        </w:tc>
        <w:tc>
          <w:tcPr>
            <w:tcW w:w="2150" w:type="dxa"/>
            <w:vAlign w:val="center"/>
          </w:tcPr>
          <w:p w14:paraId="6B745C07" w14:textId="77777777" w:rsidR="003A4372" w:rsidRDefault="003725E8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  <w:u w:val="thick"/>
              </w:rPr>
            </w:pPr>
            <w:r w:rsidRPr="007C1BB9">
              <w:rPr>
                <w:rFonts w:ascii="Sitka Small" w:eastAsia="Times New Roman" w:hAnsi="Sitka Small" w:cs="Simplified Arabic"/>
                <w:b/>
                <w:bCs/>
                <w:noProof/>
                <w:sz w:val="28"/>
                <w:szCs w:val="28"/>
                <w:lang w:val="it-IT" w:eastAsia="it-IT"/>
              </w:rPr>
              <w:drawing>
                <wp:inline distT="0" distB="0" distL="0" distR="0" wp14:anchorId="586079FD" wp14:editId="0834BA1A">
                  <wp:extent cx="1153092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talian-logo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8" t="10770"/>
                          <a:stretch/>
                        </pic:blipFill>
                        <pic:spPr bwMode="auto">
                          <a:xfrm>
                            <a:off x="0" y="0"/>
                            <a:ext cx="1186341" cy="411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372" w14:paraId="13784B4F" w14:textId="77777777" w:rsidTr="003725E8">
        <w:trPr>
          <w:trHeight w:val="331"/>
        </w:trPr>
        <w:tc>
          <w:tcPr>
            <w:tcW w:w="2149" w:type="dxa"/>
            <w:vAlign w:val="center"/>
          </w:tcPr>
          <w:p w14:paraId="6D29422A" w14:textId="77777777" w:rsidR="003A4372" w:rsidRPr="007C1BB9" w:rsidRDefault="003A4372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62DC48AE" w14:textId="77777777" w:rsidR="003A4372" w:rsidRPr="007C1BB9" w:rsidRDefault="003A4372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37DD2C21" w14:textId="77777777" w:rsidR="003A4372" w:rsidRPr="007C1BB9" w:rsidRDefault="003A4372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3AF2BD90" w14:textId="77777777" w:rsidR="00CD7D83" w:rsidRPr="007C1BB9" w:rsidRDefault="00CD7D83" w:rsidP="00CD7D83">
            <w:pPr>
              <w:bidi w:val="0"/>
              <w:spacing w:after="0" w:line="240" w:lineRule="auto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0D5F1369" w14:textId="77777777" w:rsidR="003A4372" w:rsidRPr="007C1BB9" w:rsidRDefault="003A4372" w:rsidP="00B74602">
            <w:pPr>
              <w:bidi w:val="0"/>
              <w:spacing w:after="0" w:line="240" w:lineRule="auto"/>
              <w:jc w:val="center"/>
              <w:rPr>
                <w:rFonts w:ascii="Sitka Small" w:eastAsia="Times New Roman" w:hAnsi="Sitka Small" w:cs="Simplified Arabic"/>
                <w:b/>
                <w:bCs/>
                <w:sz w:val="28"/>
                <w:szCs w:val="28"/>
              </w:rPr>
            </w:pPr>
          </w:p>
        </w:tc>
      </w:tr>
    </w:tbl>
    <w:p w14:paraId="08EDD6F7" w14:textId="1ABAE23F" w:rsidR="003D5327" w:rsidRPr="007F3084" w:rsidRDefault="007F3084" w:rsidP="003D5327">
      <w:pPr>
        <w:pStyle w:val="Normale1"/>
        <w:bidi/>
        <w:jc w:val="center"/>
        <w:rPr>
          <w:sz w:val="32"/>
          <w:szCs w:val="32"/>
          <w:u w:val="single"/>
        </w:rPr>
      </w:pPr>
      <w:r w:rsidRPr="007F3084">
        <w:rPr>
          <w:sz w:val="32"/>
          <w:szCs w:val="32"/>
          <w:u w:val="single"/>
        </w:rPr>
        <w:t>III Egypt-Italy Dialogue in Maritime Sector</w:t>
      </w:r>
      <w:r>
        <w:rPr>
          <w:sz w:val="32"/>
          <w:szCs w:val="32"/>
          <w:u w:val="single"/>
        </w:rPr>
        <w:t xml:space="preserve"> </w:t>
      </w:r>
      <w:r w:rsidRPr="007F3084">
        <w:rPr>
          <w:sz w:val="32"/>
          <w:szCs w:val="32"/>
          <w:u w:val="single"/>
        </w:rPr>
        <w:t>- Preparatory me</w:t>
      </w:r>
      <w:r>
        <w:rPr>
          <w:sz w:val="32"/>
          <w:szCs w:val="32"/>
          <w:u w:val="single"/>
        </w:rPr>
        <w:t>eting</w:t>
      </w:r>
    </w:p>
    <w:p w14:paraId="275C7D3A" w14:textId="43CF70AD" w:rsidR="003D5327" w:rsidRPr="002F34A0" w:rsidRDefault="003D5327" w:rsidP="003D5327">
      <w:pPr>
        <w:pStyle w:val="Normale1"/>
        <w:bidi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Meeting</w:t>
      </w:r>
      <w:r w:rsidR="008C60B3">
        <w:rPr>
          <w:sz w:val="32"/>
          <w:szCs w:val="32"/>
          <w:u w:val="single"/>
        </w:rPr>
        <w:t xml:space="preserve"> Tuesday</w:t>
      </w:r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2</w:t>
      </w:r>
      <w:r w:rsidR="00FB1006">
        <w:rPr>
          <w:sz w:val="32"/>
          <w:szCs w:val="32"/>
          <w:u w:val="single"/>
        </w:rPr>
        <w:t>1</w:t>
      </w:r>
      <w:r w:rsidR="008C60B3" w:rsidRPr="008C60B3">
        <w:rPr>
          <w:sz w:val="32"/>
          <w:szCs w:val="32"/>
          <w:u w:val="single"/>
          <w:vertAlign w:val="superscript"/>
        </w:rPr>
        <w:t>st</w:t>
      </w:r>
      <w:r w:rsidR="008C60B3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July</w:t>
      </w:r>
      <w:proofErr w:type="gramEnd"/>
      <w:r>
        <w:rPr>
          <w:sz w:val="32"/>
          <w:szCs w:val="32"/>
          <w:u w:val="single"/>
        </w:rPr>
        <w:t xml:space="preserve"> 2020</w:t>
      </w:r>
      <w:r w:rsidR="008E213F">
        <w:rPr>
          <w:sz w:val="32"/>
          <w:szCs w:val="32"/>
          <w:u w:val="single"/>
        </w:rPr>
        <w:t xml:space="preserve"> </w:t>
      </w:r>
    </w:p>
    <w:tbl>
      <w:tblPr>
        <w:tblStyle w:val="Grigliatabella"/>
        <w:tblpPr w:leftFromText="180" w:rightFromText="180" w:vertAnchor="page" w:horzAnchor="margin" w:tblpXSpec="center" w:tblpY="3601"/>
        <w:tblW w:w="0" w:type="auto"/>
        <w:tblLook w:val="04A0" w:firstRow="1" w:lastRow="0" w:firstColumn="1" w:lastColumn="0" w:noHBand="0" w:noVBand="1"/>
      </w:tblPr>
      <w:tblGrid>
        <w:gridCol w:w="1472"/>
        <w:gridCol w:w="7483"/>
      </w:tblGrid>
      <w:tr w:rsidR="003D5327" w14:paraId="4E217355" w14:textId="77777777" w:rsidTr="003D5327">
        <w:tc>
          <w:tcPr>
            <w:tcW w:w="1472" w:type="dxa"/>
            <w:shd w:val="clear" w:color="auto" w:fill="BDD6EE" w:themeFill="accent1" w:themeFillTint="66"/>
          </w:tcPr>
          <w:p w14:paraId="223CD617" w14:textId="77777777" w:rsidR="003D5327" w:rsidRPr="003D5327" w:rsidRDefault="003D5327" w:rsidP="00460E75">
            <w:pPr>
              <w:jc w:val="center"/>
              <w:rPr>
                <w:b/>
                <w:bCs/>
                <w:sz w:val="24"/>
                <w:szCs w:val="24"/>
              </w:rPr>
            </w:pPr>
            <w:r w:rsidRPr="003D5327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483" w:type="dxa"/>
            <w:shd w:val="clear" w:color="auto" w:fill="BDD6EE" w:themeFill="accent1" w:themeFillTint="66"/>
          </w:tcPr>
          <w:p w14:paraId="12EDF6CB" w14:textId="77777777" w:rsidR="003D5327" w:rsidRPr="003D5327" w:rsidRDefault="003D5327" w:rsidP="00460E75">
            <w:pPr>
              <w:jc w:val="center"/>
              <w:rPr>
                <w:b/>
                <w:bCs/>
                <w:sz w:val="24"/>
                <w:szCs w:val="24"/>
              </w:rPr>
            </w:pPr>
            <w:r w:rsidRPr="003D5327">
              <w:rPr>
                <w:b/>
                <w:bCs/>
                <w:sz w:val="24"/>
                <w:szCs w:val="24"/>
              </w:rPr>
              <w:t>Program</w:t>
            </w:r>
          </w:p>
        </w:tc>
      </w:tr>
      <w:tr w:rsidR="003D5327" w14:paraId="7B19229A" w14:textId="77777777" w:rsidTr="003D5327">
        <w:tc>
          <w:tcPr>
            <w:tcW w:w="1472" w:type="dxa"/>
          </w:tcPr>
          <w:p w14:paraId="488BB313" w14:textId="77777777" w:rsidR="00413588" w:rsidRDefault="00413588" w:rsidP="00460E75">
            <w:pPr>
              <w:rPr>
                <w:sz w:val="24"/>
                <w:szCs w:val="24"/>
              </w:rPr>
            </w:pPr>
          </w:p>
          <w:p w14:paraId="74525672" w14:textId="2F902943" w:rsidR="003D5327" w:rsidRPr="003D5327" w:rsidRDefault="003D5327" w:rsidP="00460E75">
            <w:pPr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15:00-15:15</w:t>
            </w:r>
          </w:p>
        </w:tc>
        <w:tc>
          <w:tcPr>
            <w:tcW w:w="7483" w:type="dxa"/>
          </w:tcPr>
          <w:p w14:paraId="15CB5A10" w14:textId="77777777" w:rsidR="003D5327" w:rsidRPr="003D5327" w:rsidRDefault="003D5327" w:rsidP="003D5327">
            <w:pPr>
              <w:widowControl w:val="0"/>
              <w:bidi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D53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Chairmen </w:t>
            </w:r>
            <w:r w:rsidRPr="003D5327">
              <w:rPr>
                <w:rFonts w:cstheme="minorHAnsi"/>
                <w:sz w:val="24"/>
                <w:szCs w:val="24"/>
              </w:rPr>
              <w:t xml:space="preserve"> H.E R. Adm. /Reda Ismael , Head of Maritime Sector</w:t>
            </w:r>
          </w:p>
          <w:p w14:paraId="354ADB06" w14:textId="77777777" w:rsidR="003D5327" w:rsidRPr="003D5327" w:rsidRDefault="003D5327" w:rsidP="003D5327">
            <w:pPr>
              <w:widowControl w:val="0"/>
              <w:bidi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D5327">
              <w:rPr>
                <w:rFonts w:cstheme="minorHAnsi"/>
                <w:sz w:val="24"/>
                <w:szCs w:val="24"/>
              </w:rPr>
              <w:t xml:space="preserve">                    H.E Ambassador/ Giampaolo Cantini, Ambassador of Italy.</w:t>
            </w:r>
          </w:p>
          <w:p w14:paraId="13C14C66" w14:textId="77777777" w:rsidR="003D5327" w:rsidRPr="003D5327" w:rsidRDefault="003D5327" w:rsidP="003D5327">
            <w:pPr>
              <w:widowControl w:val="0"/>
              <w:jc w:val="right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3D53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Opening speech </w:t>
            </w:r>
          </w:p>
          <w:p w14:paraId="799CA903" w14:textId="77777777" w:rsidR="003D5327" w:rsidRPr="003D5327" w:rsidRDefault="003D5327" w:rsidP="003D5327">
            <w:pPr>
              <w:widowControl w:val="0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D5327">
              <w:rPr>
                <w:rFonts w:cstheme="minorHAnsi"/>
                <w:sz w:val="24"/>
                <w:szCs w:val="24"/>
              </w:rPr>
              <w:t>H.E Ambassador/ Giampaolo Cantini, Ambassador of Italy.</w:t>
            </w:r>
          </w:p>
          <w:p w14:paraId="0A0CCEA1" w14:textId="77777777" w:rsidR="003D5327" w:rsidRPr="003D5327" w:rsidRDefault="003D5327" w:rsidP="003D5327">
            <w:pPr>
              <w:widowControl w:val="0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D5327">
              <w:rPr>
                <w:rFonts w:cstheme="minorHAnsi"/>
                <w:sz w:val="24"/>
                <w:szCs w:val="24"/>
              </w:rPr>
              <w:t>H.E R. Adm. /Reda Ismael , Head of Maritime Sector</w:t>
            </w:r>
          </w:p>
          <w:p w14:paraId="285FB7C1" w14:textId="554BD672" w:rsidR="00C431FB" w:rsidRPr="00C226DD" w:rsidRDefault="00C431FB" w:rsidP="00A55078">
            <w:pPr>
              <w:widowControl w:val="0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B26936">
              <w:rPr>
                <w:rFonts w:cstheme="minorHAnsi"/>
                <w:sz w:val="24"/>
                <w:szCs w:val="24"/>
              </w:rPr>
              <w:t xml:space="preserve">mbassador/Hisham </w:t>
            </w:r>
            <w:proofErr w:type="spellStart"/>
            <w:r w:rsidR="00B26936">
              <w:rPr>
                <w:rFonts w:cstheme="minorHAnsi"/>
                <w:sz w:val="24"/>
                <w:szCs w:val="24"/>
              </w:rPr>
              <w:t>Badr</w:t>
            </w:r>
            <w:proofErr w:type="spellEnd"/>
            <w:r w:rsidR="00B26936">
              <w:rPr>
                <w:rFonts w:cstheme="minorHAnsi"/>
                <w:sz w:val="24"/>
                <w:szCs w:val="24"/>
              </w:rPr>
              <w:t xml:space="preserve"> </w:t>
            </w:r>
            <w:r w:rsidR="00A55078">
              <w:rPr>
                <w:rFonts w:cstheme="minorHAnsi"/>
                <w:sz w:val="24"/>
                <w:szCs w:val="24"/>
              </w:rPr>
              <w:t>–Representative of the Egyptian Ministry of Foreign Affairs</w:t>
            </w:r>
            <w:r w:rsidR="00C226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D5327" w:rsidRPr="00A55078" w14:paraId="086D5C10" w14:textId="77777777" w:rsidTr="003D5327">
        <w:trPr>
          <w:trHeight w:val="1343"/>
        </w:trPr>
        <w:tc>
          <w:tcPr>
            <w:tcW w:w="1472" w:type="dxa"/>
          </w:tcPr>
          <w:p w14:paraId="1FFDEC41" w14:textId="77777777" w:rsidR="00BE3555" w:rsidRDefault="00BE3555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1305A91F" w14:textId="77777777" w:rsidR="000F5FDC" w:rsidRDefault="000F5FDC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5DBB86AD" w14:textId="77777777" w:rsidR="00D209D4" w:rsidRPr="003D5327" w:rsidRDefault="00D209D4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39CE1E1E" w14:textId="6B5D4118" w:rsidR="003D5327" w:rsidRDefault="003D5327" w:rsidP="003D5327">
            <w:pPr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15:15- 15:25</w:t>
            </w:r>
          </w:p>
          <w:p w14:paraId="73971A7F" w14:textId="77777777" w:rsidR="00BE3555" w:rsidRPr="003D5327" w:rsidRDefault="00BE3555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33663359" w14:textId="79545A87" w:rsidR="003D5327" w:rsidRDefault="003D5327" w:rsidP="003D5327">
            <w:pPr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15:25 -15:35</w:t>
            </w:r>
          </w:p>
          <w:p w14:paraId="3421DEC9" w14:textId="77777777" w:rsidR="00476954" w:rsidRPr="003D5327" w:rsidRDefault="00476954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72CCBDFD" w14:textId="70700BCF" w:rsidR="003D5327" w:rsidRDefault="003D5327" w:rsidP="003D5327">
            <w:pPr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15:35-15:45</w:t>
            </w:r>
          </w:p>
          <w:p w14:paraId="1581FE8F" w14:textId="77777777" w:rsidR="00DE4A31" w:rsidRPr="003D5327" w:rsidRDefault="00DE4A31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36D5CC00" w14:textId="370F7F41" w:rsidR="00DE4A31" w:rsidRDefault="003D5327" w:rsidP="00DE4A31">
            <w:pPr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15:45 -15:55</w:t>
            </w:r>
          </w:p>
          <w:p w14:paraId="6891A924" w14:textId="77777777" w:rsidR="00DE4A31" w:rsidRPr="003D5327" w:rsidRDefault="00DE4A31" w:rsidP="00DE4A31">
            <w:pPr>
              <w:spacing w:after="0" w:line="240" w:lineRule="auto"/>
              <w:rPr>
                <w:sz w:val="24"/>
                <w:szCs w:val="24"/>
              </w:rPr>
            </w:pPr>
          </w:p>
          <w:p w14:paraId="54A77E8C" w14:textId="1E9F4602" w:rsidR="003D5327" w:rsidRDefault="003D5327" w:rsidP="00647164">
            <w:pPr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1</w:t>
            </w:r>
            <w:r w:rsidR="00647164">
              <w:rPr>
                <w:sz w:val="24"/>
                <w:szCs w:val="24"/>
              </w:rPr>
              <w:t>5:55-16:</w:t>
            </w:r>
            <w:r w:rsidRPr="003D5327">
              <w:rPr>
                <w:sz w:val="24"/>
                <w:szCs w:val="24"/>
              </w:rPr>
              <w:t>0</w:t>
            </w:r>
            <w:r w:rsidR="00647164">
              <w:rPr>
                <w:sz w:val="24"/>
                <w:szCs w:val="24"/>
              </w:rPr>
              <w:t>5</w:t>
            </w:r>
          </w:p>
          <w:p w14:paraId="04FD5A14" w14:textId="77777777" w:rsidR="00E52030" w:rsidRPr="003D5327" w:rsidRDefault="00E52030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01CCE17A" w14:textId="54E6B91A" w:rsidR="003D5327" w:rsidRDefault="00647164" w:rsidP="003D53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16:05-16:15</w:t>
            </w:r>
          </w:p>
          <w:p w14:paraId="6A2CB5B2" w14:textId="77777777" w:rsidR="006D488D" w:rsidRDefault="006D488D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189F64C2" w14:textId="6CD993E3" w:rsidR="00413588" w:rsidRDefault="00647164" w:rsidP="00647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16:15-16:25</w:t>
            </w:r>
          </w:p>
          <w:p w14:paraId="5A7A8D66" w14:textId="77777777" w:rsidR="00F86730" w:rsidRDefault="00F86730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790162FB" w14:textId="110ABF9C" w:rsidR="00413588" w:rsidRDefault="00647164" w:rsidP="00647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16:25-16:35</w:t>
            </w:r>
          </w:p>
          <w:p w14:paraId="55B0499F" w14:textId="77777777" w:rsidR="008C674B" w:rsidRDefault="008C674B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38AE91C8" w14:textId="2B7D05B2" w:rsidR="00413588" w:rsidRPr="003D5327" w:rsidRDefault="00413588" w:rsidP="00647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647164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-16:5</w:t>
            </w:r>
            <w:r w:rsidR="00647164">
              <w:rPr>
                <w:sz w:val="24"/>
                <w:szCs w:val="24"/>
              </w:rPr>
              <w:t>5</w:t>
            </w:r>
          </w:p>
        </w:tc>
        <w:tc>
          <w:tcPr>
            <w:tcW w:w="7483" w:type="dxa"/>
          </w:tcPr>
          <w:p w14:paraId="468A0215" w14:textId="59F50177" w:rsidR="000F5FDC" w:rsidRPr="00CB6ADF" w:rsidRDefault="003D5327" w:rsidP="00CB6ADF">
            <w:pPr>
              <w:pStyle w:val="Paragrafoelenco"/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3D5327">
              <w:rPr>
                <w:b/>
                <w:bCs/>
                <w:sz w:val="24"/>
                <w:szCs w:val="24"/>
              </w:rPr>
              <w:t>P</w:t>
            </w:r>
            <w:r w:rsidR="00413588">
              <w:rPr>
                <w:b/>
                <w:bCs/>
                <w:sz w:val="24"/>
                <w:szCs w:val="24"/>
              </w:rPr>
              <w:t xml:space="preserve">romoting trade: a new ro-ro line and the agreement on towed road vehicles </w:t>
            </w:r>
          </w:p>
          <w:p w14:paraId="3B4CBB5C" w14:textId="77777777" w:rsidR="00417541" w:rsidRDefault="00413588" w:rsidP="00413588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Italian Ports </w:t>
            </w:r>
          </w:p>
          <w:p w14:paraId="66F3F16D" w14:textId="33D9A70E" w:rsidR="003D5327" w:rsidRPr="003D5327" w:rsidRDefault="003B0B84" w:rsidP="00417541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 w:rsidR="00417541">
              <w:rPr>
                <w:sz w:val="24"/>
                <w:szCs w:val="24"/>
              </w:rPr>
              <w:t xml:space="preserve"> </w:t>
            </w:r>
            <w:r w:rsidR="0085274E">
              <w:rPr>
                <w:sz w:val="24"/>
                <w:szCs w:val="24"/>
              </w:rPr>
              <w:t xml:space="preserve">Silvio </w:t>
            </w:r>
            <w:proofErr w:type="spellStart"/>
            <w:r w:rsidR="0085274E">
              <w:rPr>
                <w:sz w:val="24"/>
                <w:szCs w:val="24"/>
              </w:rPr>
              <w:t>F</w:t>
            </w:r>
            <w:r w:rsidR="007F3084">
              <w:rPr>
                <w:sz w:val="24"/>
                <w:szCs w:val="24"/>
              </w:rPr>
              <w:t>errando</w:t>
            </w:r>
            <w:proofErr w:type="spellEnd"/>
            <w:r w:rsidR="00A55078">
              <w:rPr>
                <w:sz w:val="24"/>
                <w:szCs w:val="24"/>
              </w:rPr>
              <w:t xml:space="preserve">, </w:t>
            </w:r>
            <w:r w:rsidR="007F3084">
              <w:rPr>
                <w:sz w:val="24"/>
                <w:szCs w:val="24"/>
              </w:rPr>
              <w:t xml:space="preserve"> </w:t>
            </w:r>
            <w:r w:rsidR="00A55078" w:rsidRPr="00A55078">
              <w:rPr>
                <w:sz w:val="24"/>
                <w:szCs w:val="24"/>
              </w:rPr>
              <w:t>Marketing and International Business Manager</w:t>
            </w:r>
            <w:r w:rsidR="00A55078">
              <w:rPr>
                <w:sz w:val="24"/>
                <w:szCs w:val="24"/>
              </w:rPr>
              <w:t>, Port of Genoa</w:t>
            </w:r>
          </w:p>
          <w:p w14:paraId="1B5E55B8" w14:textId="77777777" w:rsidR="00476C46" w:rsidRDefault="003D5327" w:rsidP="00437380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Presentation by Alexandria port Authority</w:t>
            </w:r>
          </w:p>
          <w:p w14:paraId="656AFE04" w14:textId="23B4A9F1" w:rsidR="00437380" w:rsidRPr="00437380" w:rsidRDefault="00476C46" w:rsidP="00476C46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B0B84">
              <w:rPr>
                <w:sz w:val="24"/>
                <w:szCs w:val="24"/>
              </w:rPr>
              <w:t xml:space="preserve"> </w:t>
            </w:r>
            <w:proofErr w:type="spellStart"/>
            <w:r w:rsidR="003B0B84">
              <w:rPr>
                <w:sz w:val="24"/>
                <w:szCs w:val="24"/>
              </w:rPr>
              <w:t>Mr</w:t>
            </w:r>
            <w:proofErr w:type="spellEnd"/>
            <w:r w:rsidR="003B0B84">
              <w:rPr>
                <w:sz w:val="24"/>
                <w:szCs w:val="24"/>
              </w:rPr>
              <w:t xml:space="preserve"> </w:t>
            </w:r>
            <w:r w:rsidR="0085274E">
              <w:rPr>
                <w:sz w:val="24"/>
                <w:szCs w:val="24"/>
              </w:rPr>
              <w:t xml:space="preserve">Ahmed </w:t>
            </w:r>
            <w:proofErr w:type="spellStart"/>
            <w:r w:rsidR="0085274E">
              <w:rPr>
                <w:sz w:val="24"/>
                <w:szCs w:val="24"/>
              </w:rPr>
              <w:t>Breikaa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Chaiman</w:t>
            </w:r>
            <w:proofErr w:type="spellEnd"/>
            <w:r>
              <w:rPr>
                <w:sz w:val="24"/>
                <w:szCs w:val="24"/>
              </w:rPr>
              <w:t xml:space="preserve"> Technical Office APA</w:t>
            </w:r>
          </w:p>
          <w:p w14:paraId="6A90412E" w14:textId="7ACE907B" w:rsidR="00476954" w:rsidRDefault="003D5327" w:rsidP="003D5327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Presentation by Damietta Authority</w:t>
            </w:r>
            <w:r w:rsidR="00437380">
              <w:rPr>
                <w:sz w:val="24"/>
                <w:szCs w:val="24"/>
              </w:rPr>
              <w:t xml:space="preserve"> </w:t>
            </w:r>
          </w:p>
          <w:p w14:paraId="01BD86DB" w14:textId="260366F6" w:rsidR="003D5327" w:rsidRPr="003D5327" w:rsidRDefault="007D6802" w:rsidP="007D6802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="003B0B84">
              <w:rPr>
                <w:sz w:val="24"/>
                <w:szCs w:val="24"/>
              </w:rPr>
              <w:t>Mr</w:t>
            </w:r>
            <w:proofErr w:type="spellEnd"/>
            <w:r w:rsidR="003B0B84">
              <w:rPr>
                <w:sz w:val="24"/>
                <w:szCs w:val="24"/>
              </w:rPr>
              <w:t xml:space="preserve"> </w:t>
            </w:r>
            <w:r w:rsidR="00E30402">
              <w:rPr>
                <w:sz w:val="24"/>
                <w:szCs w:val="24"/>
              </w:rPr>
              <w:t xml:space="preserve">Omar </w:t>
            </w:r>
            <w:proofErr w:type="spellStart"/>
            <w:r w:rsidR="00E30402">
              <w:rPr>
                <w:sz w:val="24"/>
                <w:szCs w:val="24"/>
              </w:rPr>
              <w:t>Azhary</w:t>
            </w:r>
            <w:proofErr w:type="spellEnd"/>
            <w:r w:rsidR="00E304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15304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nvestment </w:t>
            </w:r>
            <w:proofErr w:type="spellStart"/>
            <w:r>
              <w:rPr>
                <w:sz w:val="24"/>
                <w:szCs w:val="24"/>
              </w:rPr>
              <w:t>Dept.</w:t>
            </w:r>
            <w:r w:rsidR="0015304F">
              <w:rPr>
                <w:sz w:val="24"/>
                <w:szCs w:val="24"/>
              </w:rPr>
              <w:t>General</w:t>
            </w:r>
            <w:proofErr w:type="spellEnd"/>
            <w:r w:rsidR="0015304F">
              <w:rPr>
                <w:sz w:val="24"/>
                <w:szCs w:val="24"/>
              </w:rPr>
              <w:t xml:space="preserve"> Manager</w:t>
            </w:r>
            <w:r>
              <w:rPr>
                <w:sz w:val="24"/>
                <w:szCs w:val="24"/>
              </w:rPr>
              <w:t xml:space="preserve"> DPA</w:t>
            </w:r>
          </w:p>
          <w:p w14:paraId="69033C23" w14:textId="77777777" w:rsidR="0015304F" w:rsidRDefault="003D5327" w:rsidP="003D5327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 xml:space="preserve">Intervention by Egyptian </w:t>
            </w:r>
            <w:r w:rsidR="0015304F">
              <w:rPr>
                <w:sz w:val="24"/>
                <w:szCs w:val="24"/>
              </w:rPr>
              <w:t xml:space="preserve"> Land Transport Regulatory </w:t>
            </w:r>
            <w:r w:rsidRPr="003D5327">
              <w:rPr>
                <w:sz w:val="24"/>
                <w:szCs w:val="24"/>
              </w:rPr>
              <w:t>Authority</w:t>
            </w:r>
          </w:p>
          <w:p w14:paraId="5EEB4158" w14:textId="1FA4E1EC" w:rsidR="003D5327" w:rsidRPr="003D5327" w:rsidRDefault="003B0B84" w:rsidP="0015304F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5304F">
              <w:rPr>
                <w:sz w:val="24"/>
                <w:szCs w:val="24"/>
              </w:rPr>
              <w:t>Raba</w:t>
            </w:r>
            <w:r w:rsidR="002C4F81">
              <w:rPr>
                <w:sz w:val="24"/>
                <w:szCs w:val="24"/>
              </w:rPr>
              <w:t xml:space="preserve">b </w:t>
            </w:r>
            <w:proofErr w:type="spellStart"/>
            <w:r w:rsidR="0015304F">
              <w:rPr>
                <w:sz w:val="24"/>
                <w:szCs w:val="24"/>
              </w:rPr>
              <w:t>Sobhy</w:t>
            </w:r>
            <w:proofErr w:type="spellEnd"/>
            <w:r w:rsidR="0015304F">
              <w:rPr>
                <w:sz w:val="24"/>
                <w:szCs w:val="24"/>
              </w:rPr>
              <w:t xml:space="preserve"> – International  Cooperation General Manger </w:t>
            </w:r>
            <w:r w:rsidR="003D5327" w:rsidRPr="003D5327">
              <w:rPr>
                <w:sz w:val="24"/>
                <w:szCs w:val="24"/>
              </w:rPr>
              <w:t xml:space="preserve"> </w:t>
            </w:r>
          </w:p>
          <w:p w14:paraId="79B4A486" w14:textId="7611C617" w:rsidR="00727E92" w:rsidRDefault="003D5327" w:rsidP="003D5327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>Intervention by Italian Ministry of transport</w:t>
            </w:r>
            <w:r w:rsidR="007F3084">
              <w:rPr>
                <w:sz w:val="24"/>
                <w:szCs w:val="24"/>
              </w:rPr>
              <w:t xml:space="preserve"> </w:t>
            </w:r>
          </w:p>
          <w:p w14:paraId="06DC4640" w14:textId="7E2562C1" w:rsidR="003D5327" w:rsidRDefault="00647164" w:rsidP="00647164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 w:rsidR="003B0B84"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 xml:space="preserve"> Massimo </w:t>
            </w:r>
            <w:r w:rsidR="007F3084">
              <w:rPr>
                <w:sz w:val="24"/>
                <w:szCs w:val="24"/>
              </w:rPr>
              <w:t>Costa</w:t>
            </w:r>
            <w:r w:rsidR="00A55078">
              <w:rPr>
                <w:sz w:val="24"/>
                <w:szCs w:val="24"/>
              </w:rPr>
              <w:t>, Manager of the Road Transport Division</w:t>
            </w:r>
          </w:p>
          <w:p w14:paraId="3C3A1755" w14:textId="06755576" w:rsidR="00413588" w:rsidRDefault="00413588" w:rsidP="00413588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413588">
              <w:rPr>
                <w:sz w:val="24"/>
                <w:szCs w:val="24"/>
              </w:rPr>
              <w:t>Ministry of Trade &amp;Industry</w:t>
            </w:r>
          </w:p>
          <w:p w14:paraId="5E5C3914" w14:textId="27C4A3BF" w:rsidR="00E52030" w:rsidRDefault="006D488D" w:rsidP="00E52030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="003B0B84">
              <w:rPr>
                <w:sz w:val="24"/>
                <w:szCs w:val="24"/>
              </w:rPr>
              <w:t>Mr</w:t>
            </w:r>
            <w:proofErr w:type="spellEnd"/>
            <w:r w:rsidR="003B0B84">
              <w:rPr>
                <w:sz w:val="24"/>
                <w:szCs w:val="24"/>
              </w:rPr>
              <w:t xml:space="preserve"> </w:t>
            </w:r>
            <w:r w:rsidR="00086087">
              <w:rPr>
                <w:sz w:val="24"/>
                <w:szCs w:val="24"/>
              </w:rPr>
              <w:t>A</w:t>
            </w:r>
            <w:r w:rsidR="00E52030">
              <w:rPr>
                <w:sz w:val="24"/>
                <w:szCs w:val="24"/>
              </w:rPr>
              <w:t xml:space="preserve">hmed </w:t>
            </w:r>
            <w:proofErr w:type="spellStart"/>
            <w:r w:rsidR="00E52030">
              <w:rPr>
                <w:sz w:val="24"/>
                <w:szCs w:val="24"/>
              </w:rPr>
              <w:t>Ghanem</w:t>
            </w:r>
            <w:proofErr w:type="spellEnd"/>
            <w:r w:rsidR="00E52030">
              <w:rPr>
                <w:sz w:val="24"/>
                <w:szCs w:val="24"/>
              </w:rPr>
              <w:t xml:space="preserve"> – Rome </w:t>
            </w:r>
            <w:r>
              <w:rPr>
                <w:sz w:val="24"/>
                <w:szCs w:val="24"/>
              </w:rPr>
              <w:t>Office</w:t>
            </w:r>
          </w:p>
          <w:p w14:paraId="2D94D4D0" w14:textId="77777777" w:rsidR="00F86730" w:rsidRDefault="00413588" w:rsidP="00413588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413588">
              <w:rPr>
                <w:sz w:val="24"/>
                <w:szCs w:val="24"/>
              </w:rPr>
              <w:t xml:space="preserve">Italian side stakeholders </w:t>
            </w:r>
          </w:p>
          <w:p w14:paraId="210474A6" w14:textId="41815C32" w:rsidR="00413588" w:rsidRDefault="00F86730" w:rsidP="00F86730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13588" w:rsidRPr="00413588">
              <w:rPr>
                <w:sz w:val="24"/>
                <w:szCs w:val="24"/>
              </w:rPr>
              <w:t xml:space="preserve"> </w:t>
            </w:r>
            <w:proofErr w:type="spellStart"/>
            <w:r w:rsidR="00647164">
              <w:rPr>
                <w:sz w:val="24"/>
                <w:szCs w:val="24"/>
              </w:rPr>
              <w:t>Mr</w:t>
            </w:r>
            <w:proofErr w:type="spellEnd"/>
            <w:r w:rsidR="00647164">
              <w:rPr>
                <w:sz w:val="24"/>
                <w:szCs w:val="24"/>
              </w:rPr>
              <w:t xml:space="preserve"> </w:t>
            </w:r>
            <w:r w:rsidR="00647164">
              <w:t xml:space="preserve"> </w:t>
            </w:r>
            <w:r w:rsidR="00647164" w:rsidRPr="00647164">
              <w:rPr>
                <w:sz w:val="24"/>
                <w:szCs w:val="24"/>
              </w:rPr>
              <w:t xml:space="preserve">Mauro Zannino </w:t>
            </w:r>
            <w:r w:rsidR="00A55078">
              <w:rPr>
                <w:sz w:val="24"/>
                <w:szCs w:val="24"/>
              </w:rPr>
              <w:t>–</w:t>
            </w:r>
            <w:r w:rsidR="00647164">
              <w:rPr>
                <w:sz w:val="24"/>
                <w:szCs w:val="24"/>
              </w:rPr>
              <w:t xml:space="preserve"> </w:t>
            </w:r>
            <w:r w:rsidR="00A55078">
              <w:rPr>
                <w:sz w:val="24"/>
                <w:szCs w:val="24"/>
              </w:rPr>
              <w:t>Technical Scientific Committee of Assonautica (</w:t>
            </w:r>
            <w:proofErr w:type="spellStart"/>
            <w:r w:rsidR="00413588" w:rsidRPr="00413588">
              <w:rPr>
                <w:sz w:val="24"/>
                <w:szCs w:val="24"/>
              </w:rPr>
              <w:t>UnionCamere</w:t>
            </w:r>
            <w:proofErr w:type="spellEnd"/>
            <w:r w:rsidR="00A55078">
              <w:rPr>
                <w:sz w:val="24"/>
                <w:szCs w:val="24"/>
              </w:rPr>
              <w:t>)</w:t>
            </w:r>
          </w:p>
          <w:p w14:paraId="0F957B94" w14:textId="2A8F5A19" w:rsidR="00413588" w:rsidRDefault="00413588" w:rsidP="00413588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413588">
              <w:rPr>
                <w:sz w:val="24"/>
                <w:szCs w:val="24"/>
              </w:rPr>
              <w:t>Intervention Agricultural export council</w:t>
            </w:r>
          </w:p>
          <w:p w14:paraId="24274133" w14:textId="51EB9FE3" w:rsidR="00417541" w:rsidRDefault="008C674B" w:rsidP="00417541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86730">
              <w:rPr>
                <w:sz w:val="24"/>
                <w:szCs w:val="24"/>
              </w:rPr>
              <w:t xml:space="preserve">Eng. </w:t>
            </w:r>
            <w:proofErr w:type="spellStart"/>
            <w:r w:rsidR="00DF6D02">
              <w:rPr>
                <w:sz w:val="24"/>
                <w:szCs w:val="24"/>
              </w:rPr>
              <w:t>Hecham</w:t>
            </w:r>
            <w:proofErr w:type="spellEnd"/>
            <w:r w:rsidR="00DF6D02">
              <w:rPr>
                <w:sz w:val="24"/>
                <w:szCs w:val="24"/>
              </w:rPr>
              <w:t xml:space="preserve"> El </w:t>
            </w:r>
            <w:proofErr w:type="spellStart"/>
            <w:r w:rsidR="00DF6D02">
              <w:rPr>
                <w:sz w:val="24"/>
                <w:szCs w:val="24"/>
              </w:rPr>
              <w:t>Naggar</w:t>
            </w:r>
            <w:proofErr w:type="spellEnd"/>
            <w:r w:rsidR="00DF6D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Deputy of the council.</w:t>
            </w:r>
          </w:p>
          <w:p w14:paraId="5761AC78" w14:textId="77777777" w:rsidR="00417541" w:rsidRPr="00417541" w:rsidRDefault="00417541" w:rsidP="00417541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</w:p>
          <w:p w14:paraId="0236B93F" w14:textId="464767B7" w:rsidR="00413588" w:rsidRPr="00647164" w:rsidRDefault="00413588" w:rsidP="00164CC6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  <w:lang w:val="it-IT"/>
              </w:rPr>
            </w:pPr>
            <w:proofErr w:type="spellStart"/>
            <w:r w:rsidRPr="00647164">
              <w:rPr>
                <w:sz w:val="24"/>
                <w:szCs w:val="24"/>
                <w:lang w:val="it-IT"/>
              </w:rPr>
              <w:t>Shipping</w:t>
            </w:r>
            <w:proofErr w:type="spellEnd"/>
            <w:r w:rsidRPr="00647164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47164">
              <w:rPr>
                <w:sz w:val="24"/>
                <w:szCs w:val="24"/>
                <w:lang w:val="it-IT"/>
              </w:rPr>
              <w:t>lines</w:t>
            </w:r>
            <w:proofErr w:type="spellEnd"/>
            <w:r w:rsidRPr="00647164">
              <w:rPr>
                <w:sz w:val="24"/>
                <w:szCs w:val="24"/>
                <w:lang w:val="it-IT"/>
              </w:rPr>
              <w:t xml:space="preserve"> – </w:t>
            </w:r>
            <w:proofErr w:type="spellStart"/>
            <w:r w:rsidR="00AF4020">
              <w:rPr>
                <w:sz w:val="24"/>
                <w:szCs w:val="24"/>
                <w:lang w:val="it-IT"/>
              </w:rPr>
              <w:t>Beluschi</w:t>
            </w:r>
            <w:proofErr w:type="spellEnd"/>
            <w:r w:rsidR="00AF4020">
              <w:rPr>
                <w:sz w:val="24"/>
                <w:szCs w:val="24"/>
                <w:lang w:val="it-IT"/>
              </w:rPr>
              <w:t xml:space="preserve"> e Pomata (</w:t>
            </w:r>
            <w:proofErr w:type="spellStart"/>
            <w:r w:rsidRPr="00647164">
              <w:rPr>
                <w:sz w:val="24"/>
                <w:szCs w:val="24"/>
                <w:lang w:val="it-IT"/>
              </w:rPr>
              <w:t>Assarmatori</w:t>
            </w:r>
            <w:proofErr w:type="spellEnd"/>
            <w:r w:rsidR="00AF4020">
              <w:rPr>
                <w:sz w:val="24"/>
                <w:szCs w:val="24"/>
                <w:lang w:val="it-IT"/>
              </w:rPr>
              <w:t xml:space="preserve">) </w:t>
            </w:r>
            <w:r w:rsidRPr="00647164">
              <w:rPr>
                <w:sz w:val="24"/>
                <w:szCs w:val="24"/>
                <w:lang w:val="it-IT"/>
              </w:rPr>
              <w:t xml:space="preserve"> /</w:t>
            </w:r>
            <w:r w:rsidR="00647164" w:rsidRPr="00647164">
              <w:rPr>
                <w:sz w:val="24"/>
                <w:szCs w:val="24"/>
                <w:lang w:val="it-IT"/>
              </w:rPr>
              <w:t xml:space="preserve"> Daniele Di Maio</w:t>
            </w:r>
            <w:r w:rsidRPr="00647164">
              <w:rPr>
                <w:sz w:val="24"/>
                <w:szCs w:val="24"/>
                <w:lang w:val="it-IT"/>
              </w:rPr>
              <w:t xml:space="preserve"> </w:t>
            </w:r>
            <w:r w:rsidR="00164CC6">
              <w:rPr>
                <w:sz w:val="24"/>
                <w:szCs w:val="24"/>
                <w:lang w:val="it-IT"/>
              </w:rPr>
              <w:t xml:space="preserve">Senior Executive </w:t>
            </w:r>
            <w:r w:rsidRPr="00647164">
              <w:rPr>
                <w:sz w:val="24"/>
                <w:szCs w:val="24"/>
                <w:lang w:val="it-IT"/>
              </w:rPr>
              <w:t>Grimaldi</w:t>
            </w:r>
            <w:r w:rsidR="00164CC6">
              <w:rPr>
                <w:sz w:val="24"/>
                <w:szCs w:val="24"/>
                <w:lang w:val="it-IT"/>
              </w:rPr>
              <w:t xml:space="preserve"> Lines</w:t>
            </w:r>
          </w:p>
        </w:tc>
      </w:tr>
      <w:tr w:rsidR="003D5327" w14:paraId="5B4B1470" w14:textId="77777777" w:rsidTr="003D5327">
        <w:trPr>
          <w:trHeight w:val="1074"/>
        </w:trPr>
        <w:tc>
          <w:tcPr>
            <w:tcW w:w="1472" w:type="dxa"/>
          </w:tcPr>
          <w:p w14:paraId="667191CD" w14:textId="60835D20" w:rsidR="003D5327" w:rsidRPr="00647164" w:rsidRDefault="003D5327" w:rsidP="003D5327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</w:p>
          <w:p w14:paraId="75232887" w14:textId="77777777" w:rsidR="00413588" w:rsidRPr="00647164" w:rsidRDefault="00413588" w:rsidP="003D5327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</w:p>
          <w:p w14:paraId="294C823A" w14:textId="0F768432" w:rsidR="00413588" w:rsidRDefault="00413588" w:rsidP="003D53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16:55-17:05</w:t>
            </w:r>
          </w:p>
          <w:p w14:paraId="50BA1AED" w14:textId="77777777" w:rsidR="00085074" w:rsidRDefault="00085074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2DF35AF4" w14:textId="0EA7C8BF" w:rsidR="003D5327" w:rsidRDefault="003D5327" w:rsidP="00413588">
            <w:pPr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lastRenderedPageBreak/>
              <w:t>1</w:t>
            </w:r>
            <w:r w:rsidR="00413588">
              <w:rPr>
                <w:sz w:val="24"/>
                <w:szCs w:val="24"/>
              </w:rPr>
              <w:t>7:05-17:1</w:t>
            </w:r>
            <w:r w:rsidRPr="003D5327">
              <w:rPr>
                <w:sz w:val="24"/>
                <w:szCs w:val="24"/>
              </w:rPr>
              <w:t>5</w:t>
            </w:r>
          </w:p>
          <w:p w14:paraId="55CD0846" w14:textId="35C34ACF" w:rsidR="00085074" w:rsidRDefault="00085074" w:rsidP="00413588">
            <w:pPr>
              <w:spacing w:after="0" w:line="240" w:lineRule="auto"/>
              <w:rPr>
                <w:sz w:val="24"/>
                <w:szCs w:val="24"/>
              </w:rPr>
            </w:pPr>
          </w:p>
          <w:p w14:paraId="2019B7D3" w14:textId="15ADDE37" w:rsidR="00085074" w:rsidRDefault="00085074" w:rsidP="00413588">
            <w:pPr>
              <w:spacing w:after="0" w:line="240" w:lineRule="auto"/>
              <w:rPr>
                <w:sz w:val="24"/>
                <w:szCs w:val="24"/>
              </w:rPr>
            </w:pPr>
          </w:p>
          <w:p w14:paraId="4A329F2C" w14:textId="77777777" w:rsidR="00085074" w:rsidRDefault="00085074" w:rsidP="00413588">
            <w:pPr>
              <w:spacing w:after="0" w:line="240" w:lineRule="auto"/>
              <w:rPr>
                <w:sz w:val="24"/>
                <w:szCs w:val="24"/>
              </w:rPr>
            </w:pPr>
          </w:p>
          <w:p w14:paraId="784E52F8" w14:textId="77777777" w:rsidR="003D5327" w:rsidRDefault="00413588" w:rsidP="003D53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17:15-17:25</w:t>
            </w:r>
          </w:p>
          <w:p w14:paraId="6353E7D7" w14:textId="77777777" w:rsidR="006C6E3D" w:rsidRDefault="006C6E3D" w:rsidP="003D5327">
            <w:pPr>
              <w:spacing w:after="0" w:line="240" w:lineRule="auto"/>
              <w:rPr>
                <w:sz w:val="24"/>
                <w:szCs w:val="24"/>
              </w:rPr>
            </w:pPr>
          </w:p>
          <w:p w14:paraId="6BF50600" w14:textId="23323610" w:rsidR="006C6E3D" w:rsidRPr="003D5327" w:rsidRDefault="006C6E3D" w:rsidP="003D53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17:25-17:35</w:t>
            </w:r>
          </w:p>
        </w:tc>
        <w:tc>
          <w:tcPr>
            <w:tcW w:w="7483" w:type="dxa"/>
          </w:tcPr>
          <w:p w14:paraId="72BE0298" w14:textId="77777777" w:rsidR="00E61B56" w:rsidRPr="003D5327" w:rsidRDefault="00E61B56" w:rsidP="003D5327">
            <w:pPr>
              <w:spacing w:after="0"/>
              <w:rPr>
                <w:sz w:val="24"/>
                <w:szCs w:val="24"/>
              </w:rPr>
            </w:pPr>
          </w:p>
          <w:p w14:paraId="7B8FA165" w14:textId="48C4DF00" w:rsidR="003D5327" w:rsidRDefault="00413588" w:rsidP="003D5327">
            <w:pPr>
              <w:pStyle w:val="Paragrafoelenco"/>
              <w:spacing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Promoting trade: IFSTL &amp; </w:t>
            </w:r>
            <w:r w:rsidR="003D5327" w:rsidRPr="003D5327">
              <w:rPr>
                <w:b/>
                <w:bCs/>
                <w:sz w:val="24"/>
                <w:szCs w:val="24"/>
              </w:rPr>
              <w:t>Customs Cooperatio</w:t>
            </w:r>
            <w:r w:rsidR="00086087">
              <w:rPr>
                <w:b/>
                <w:bCs/>
                <w:sz w:val="24"/>
                <w:szCs w:val="24"/>
              </w:rPr>
              <w:t>n</w:t>
            </w:r>
          </w:p>
          <w:p w14:paraId="627DD1EB" w14:textId="2AF8C92B" w:rsidR="00413588" w:rsidRPr="003D5327" w:rsidRDefault="00413588" w:rsidP="00413588">
            <w:pPr>
              <w:pStyle w:val="Paragrafoelenco"/>
              <w:numPr>
                <w:ilvl w:val="0"/>
                <w:numId w:val="9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D5327">
              <w:rPr>
                <w:sz w:val="24"/>
                <w:szCs w:val="24"/>
              </w:rPr>
              <w:t>resentation</w:t>
            </w:r>
            <w:r>
              <w:rPr>
                <w:sz w:val="24"/>
                <w:szCs w:val="24"/>
              </w:rPr>
              <w:t xml:space="preserve"> C</w:t>
            </w:r>
            <w:r w:rsidR="00402796">
              <w:rPr>
                <w:sz w:val="24"/>
                <w:szCs w:val="24"/>
              </w:rPr>
              <w:t>irc</w:t>
            </w:r>
            <w:r>
              <w:rPr>
                <w:sz w:val="24"/>
                <w:szCs w:val="24"/>
              </w:rPr>
              <w:t xml:space="preserve">le – </w:t>
            </w:r>
            <w:r w:rsidR="00647164">
              <w:rPr>
                <w:sz w:val="24"/>
                <w:szCs w:val="24"/>
              </w:rPr>
              <w:t xml:space="preserve">Luca </w:t>
            </w:r>
            <w:proofErr w:type="spellStart"/>
            <w:r>
              <w:rPr>
                <w:sz w:val="24"/>
                <w:szCs w:val="24"/>
              </w:rPr>
              <w:t>Abatello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55078">
              <w:rPr>
                <w:sz w:val="24"/>
                <w:szCs w:val="24"/>
              </w:rPr>
              <w:t>, President</w:t>
            </w:r>
          </w:p>
          <w:p w14:paraId="00FEE016" w14:textId="1255720F" w:rsidR="00402796" w:rsidRDefault="003D5327" w:rsidP="003D5327">
            <w:pPr>
              <w:pStyle w:val="Paragrafoelenco"/>
              <w:numPr>
                <w:ilvl w:val="0"/>
                <w:numId w:val="10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lastRenderedPageBreak/>
              <w:t>Intervention Egyptian Customs Authorit</w:t>
            </w:r>
            <w:r w:rsidR="00402796">
              <w:rPr>
                <w:sz w:val="24"/>
                <w:szCs w:val="24"/>
              </w:rPr>
              <w:t>y</w:t>
            </w:r>
          </w:p>
          <w:p w14:paraId="7305635E" w14:textId="51C434CA" w:rsidR="002C4F81" w:rsidRDefault="002C4F81" w:rsidP="00A55078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r w:rsidR="00A55078">
              <w:rPr>
                <w:sz w:val="24"/>
                <w:szCs w:val="24"/>
              </w:rPr>
              <w:t>s</w:t>
            </w:r>
            <w:proofErr w:type="spellEnd"/>
            <w:r w:rsidR="00BF7BA7">
              <w:rPr>
                <w:sz w:val="24"/>
                <w:szCs w:val="24"/>
              </w:rPr>
              <w:t xml:space="preserve"> </w:t>
            </w:r>
            <w:proofErr w:type="spellStart"/>
            <w:r w:rsidR="00A55078">
              <w:rPr>
                <w:sz w:val="24"/>
                <w:szCs w:val="24"/>
              </w:rPr>
              <w:t>Nesma</w:t>
            </w:r>
            <w:proofErr w:type="spellEnd"/>
            <w:r w:rsidR="00A55078">
              <w:rPr>
                <w:sz w:val="24"/>
                <w:szCs w:val="24"/>
              </w:rPr>
              <w:t xml:space="preserve"> </w:t>
            </w:r>
            <w:proofErr w:type="spellStart"/>
            <w:r w:rsidR="00A55078">
              <w:rPr>
                <w:sz w:val="24"/>
                <w:szCs w:val="24"/>
              </w:rPr>
              <w:t>Naguib</w:t>
            </w:r>
            <w:proofErr w:type="spellEnd"/>
            <w:r w:rsidR="00A55078">
              <w:rPr>
                <w:sz w:val="24"/>
                <w:szCs w:val="24"/>
              </w:rPr>
              <w:t xml:space="preserve"> </w:t>
            </w:r>
            <w:proofErr w:type="spellStart"/>
            <w:r w:rsidR="00A55078">
              <w:rPr>
                <w:sz w:val="24"/>
                <w:szCs w:val="24"/>
              </w:rPr>
              <w:t>Farag</w:t>
            </w:r>
            <w:proofErr w:type="spellEnd"/>
            <w:r w:rsidR="00A55078">
              <w:rPr>
                <w:sz w:val="24"/>
                <w:szCs w:val="24"/>
              </w:rPr>
              <w:t xml:space="preserve"> -Head of Strategic Planning Sector</w:t>
            </w:r>
          </w:p>
          <w:p w14:paraId="19B743E7" w14:textId="3C14D8FF" w:rsidR="00771DC3" w:rsidRDefault="00771DC3" w:rsidP="00771DC3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</w:p>
          <w:p w14:paraId="502FA4EA" w14:textId="06DDAB3C" w:rsidR="003D5327" w:rsidRPr="003D5327" w:rsidRDefault="003D5327" w:rsidP="00402796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 xml:space="preserve"> </w:t>
            </w:r>
          </w:p>
          <w:p w14:paraId="3471403C" w14:textId="77777777" w:rsidR="00BF4108" w:rsidRDefault="003D5327" w:rsidP="003D5327">
            <w:pPr>
              <w:pStyle w:val="Paragrafoelenco"/>
              <w:numPr>
                <w:ilvl w:val="0"/>
                <w:numId w:val="10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 xml:space="preserve">Intervention Italian Customs </w:t>
            </w:r>
          </w:p>
          <w:p w14:paraId="4ED67D59" w14:textId="5A724190" w:rsidR="003D5327" w:rsidRDefault="00BF4108" w:rsidP="00BF4108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3B0B84"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F3084">
              <w:rPr>
                <w:sz w:val="24"/>
                <w:szCs w:val="24"/>
              </w:rPr>
              <w:t xml:space="preserve"> </w:t>
            </w:r>
            <w:r w:rsidR="003B0B84">
              <w:rPr>
                <w:sz w:val="24"/>
                <w:szCs w:val="24"/>
              </w:rPr>
              <w:t xml:space="preserve">Giovanni </w:t>
            </w:r>
            <w:proofErr w:type="spellStart"/>
            <w:r w:rsidR="007F3084">
              <w:rPr>
                <w:sz w:val="24"/>
                <w:szCs w:val="24"/>
              </w:rPr>
              <w:t>Piccirillo</w:t>
            </w:r>
            <w:proofErr w:type="spellEnd"/>
            <w:r w:rsidR="00A55078">
              <w:rPr>
                <w:sz w:val="24"/>
                <w:szCs w:val="24"/>
              </w:rPr>
              <w:t>, Department International Relations and Projects</w:t>
            </w:r>
          </w:p>
          <w:p w14:paraId="167F6B11" w14:textId="77777777" w:rsidR="006C6E3D" w:rsidRDefault="006C6E3D" w:rsidP="006C6E3D">
            <w:pPr>
              <w:pStyle w:val="Paragrafoelenco"/>
              <w:numPr>
                <w:ilvl w:val="0"/>
                <w:numId w:val="10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 w:rsidRPr="003D5327">
              <w:rPr>
                <w:sz w:val="24"/>
                <w:szCs w:val="24"/>
              </w:rPr>
              <w:t xml:space="preserve">Intervention </w:t>
            </w:r>
            <w:r>
              <w:rPr>
                <w:sz w:val="24"/>
                <w:szCs w:val="24"/>
              </w:rPr>
              <w:t>Intesa San Paolo Group</w:t>
            </w:r>
          </w:p>
          <w:p w14:paraId="72874CB6" w14:textId="5850F536" w:rsidR="006C6E3D" w:rsidRDefault="006C6E3D" w:rsidP="006C6E3D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Alessandro </w:t>
            </w:r>
            <w:proofErr w:type="spellStart"/>
            <w:r>
              <w:rPr>
                <w:sz w:val="24"/>
                <w:szCs w:val="24"/>
              </w:rPr>
              <w:t>Panaro</w:t>
            </w:r>
            <w:proofErr w:type="spellEnd"/>
            <w:r w:rsidR="00A55078">
              <w:rPr>
                <w:sz w:val="24"/>
                <w:szCs w:val="24"/>
              </w:rPr>
              <w:t xml:space="preserve">, </w:t>
            </w:r>
            <w:r w:rsidR="00A55078" w:rsidRPr="00A55078">
              <w:rPr>
                <w:sz w:val="24"/>
                <w:szCs w:val="24"/>
              </w:rPr>
              <w:t>Head of Maritime department, SRM</w:t>
            </w:r>
          </w:p>
          <w:p w14:paraId="6E77EB64" w14:textId="77777777" w:rsidR="006C6E3D" w:rsidRPr="006C6E3D" w:rsidRDefault="006C6E3D" w:rsidP="006C6E3D">
            <w:pPr>
              <w:bidi w:val="0"/>
              <w:spacing w:after="0" w:line="240" w:lineRule="auto"/>
              <w:rPr>
                <w:sz w:val="24"/>
                <w:szCs w:val="24"/>
              </w:rPr>
            </w:pPr>
          </w:p>
          <w:p w14:paraId="15939F18" w14:textId="77777777" w:rsidR="003D5327" w:rsidRPr="003D5327" w:rsidRDefault="003D5327" w:rsidP="003D5327">
            <w:pPr>
              <w:spacing w:after="0"/>
              <w:rPr>
                <w:sz w:val="24"/>
                <w:szCs w:val="24"/>
              </w:rPr>
            </w:pPr>
          </w:p>
        </w:tc>
      </w:tr>
      <w:tr w:rsidR="003D5327" w14:paraId="4E054B23" w14:textId="77777777" w:rsidTr="003D5327">
        <w:tc>
          <w:tcPr>
            <w:tcW w:w="1472" w:type="dxa"/>
          </w:tcPr>
          <w:p w14:paraId="195E14F1" w14:textId="5A265F1C" w:rsidR="00413588" w:rsidRDefault="00413588" w:rsidP="00413588">
            <w:pPr>
              <w:rPr>
                <w:sz w:val="24"/>
                <w:szCs w:val="24"/>
              </w:rPr>
            </w:pPr>
          </w:p>
          <w:p w14:paraId="3E2AFC09" w14:textId="211AA51B" w:rsidR="007F3084" w:rsidRDefault="006C6E3D" w:rsidP="006C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17:35-17:4</w:t>
            </w:r>
            <w:r w:rsidR="00413588">
              <w:rPr>
                <w:sz w:val="24"/>
                <w:szCs w:val="24"/>
              </w:rPr>
              <w:t>5</w:t>
            </w:r>
          </w:p>
          <w:p w14:paraId="52F409BE" w14:textId="634DE3DA" w:rsidR="00413588" w:rsidRPr="003D5327" w:rsidRDefault="00413588" w:rsidP="00413588">
            <w:pPr>
              <w:rPr>
                <w:sz w:val="24"/>
                <w:szCs w:val="24"/>
              </w:rPr>
            </w:pPr>
          </w:p>
        </w:tc>
        <w:tc>
          <w:tcPr>
            <w:tcW w:w="7483" w:type="dxa"/>
          </w:tcPr>
          <w:p w14:paraId="23E93B99" w14:textId="77777777" w:rsidR="003D5327" w:rsidRDefault="00413588" w:rsidP="00413588">
            <w:pPr>
              <w:ind w:left="601" w:firstLine="14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Participation in </w:t>
            </w:r>
            <w:proofErr w:type="spellStart"/>
            <w:r>
              <w:rPr>
                <w:b/>
                <w:bCs/>
                <w:sz w:val="24"/>
                <w:szCs w:val="24"/>
              </w:rPr>
              <w:t>Transmea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2020</w:t>
            </w:r>
            <w:bookmarkStart w:id="0" w:name="_GoBack"/>
            <w:bookmarkEnd w:id="0"/>
          </w:p>
          <w:p w14:paraId="478D9189" w14:textId="0F423BE6" w:rsidR="00BF4108" w:rsidRDefault="00164CC6" w:rsidP="00413588">
            <w:pPr>
              <w:pStyle w:val="Paragrafoelenco"/>
              <w:numPr>
                <w:ilvl w:val="0"/>
                <w:numId w:val="10"/>
              </w:numPr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 TRADE AGENCY</w:t>
            </w:r>
            <w:r w:rsidR="00413588" w:rsidRPr="003D5327">
              <w:rPr>
                <w:sz w:val="24"/>
                <w:szCs w:val="24"/>
              </w:rPr>
              <w:t xml:space="preserve"> </w:t>
            </w:r>
          </w:p>
          <w:p w14:paraId="29F7E0BA" w14:textId="272DA7B2" w:rsidR="00413588" w:rsidRPr="003D5327" w:rsidRDefault="003B0B84" w:rsidP="003B0B84">
            <w:pPr>
              <w:pStyle w:val="Paragrafoelenco"/>
              <w:bidi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 w:rsidR="00BF4108">
              <w:rPr>
                <w:sz w:val="24"/>
                <w:szCs w:val="24"/>
              </w:rPr>
              <w:t xml:space="preserve"> Francesco</w:t>
            </w:r>
            <w:r w:rsidR="00413588">
              <w:rPr>
                <w:sz w:val="24"/>
                <w:szCs w:val="24"/>
              </w:rPr>
              <w:t xml:space="preserve"> </w:t>
            </w:r>
            <w:proofErr w:type="spellStart"/>
            <w:r w:rsidR="00413588">
              <w:rPr>
                <w:sz w:val="24"/>
                <w:szCs w:val="24"/>
              </w:rPr>
              <w:t>Pagnini</w:t>
            </w:r>
            <w:proofErr w:type="spellEnd"/>
            <w:r w:rsidR="00A55078">
              <w:rPr>
                <w:sz w:val="24"/>
                <w:szCs w:val="24"/>
              </w:rPr>
              <w:t xml:space="preserve">, </w:t>
            </w:r>
            <w:r w:rsidR="00164CC6">
              <w:rPr>
                <w:sz w:val="24"/>
                <w:szCs w:val="24"/>
              </w:rPr>
              <w:t>Manager of the Cairo office</w:t>
            </w:r>
          </w:p>
          <w:p w14:paraId="7A73F830" w14:textId="3F9DCDB4" w:rsidR="00413588" w:rsidRPr="00413588" w:rsidRDefault="00413588" w:rsidP="00413588">
            <w:pPr>
              <w:ind w:left="601" w:firstLine="142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D5327" w14:paraId="103879C1" w14:textId="77777777" w:rsidTr="003D5327">
        <w:tc>
          <w:tcPr>
            <w:tcW w:w="1472" w:type="dxa"/>
          </w:tcPr>
          <w:p w14:paraId="70CFCC12" w14:textId="77777777" w:rsidR="00FA3D84" w:rsidRDefault="00FA3D84" w:rsidP="003D5327">
            <w:pPr>
              <w:rPr>
                <w:sz w:val="24"/>
                <w:szCs w:val="24"/>
              </w:rPr>
            </w:pPr>
          </w:p>
          <w:p w14:paraId="3C2067BD" w14:textId="677F90B1" w:rsidR="003D5327" w:rsidRPr="003D5327" w:rsidRDefault="006C6E3D" w:rsidP="003D5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</w:t>
            </w:r>
            <w:r w:rsidR="007F3084">
              <w:rPr>
                <w:sz w:val="24"/>
                <w:szCs w:val="24"/>
              </w:rPr>
              <w:t>5</w:t>
            </w:r>
            <w:r w:rsidR="003D5327" w:rsidRPr="003D5327">
              <w:rPr>
                <w:sz w:val="24"/>
                <w:szCs w:val="24"/>
              </w:rPr>
              <w:t>-1</w:t>
            </w:r>
            <w:r w:rsidR="007F3084">
              <w:rPr>
                <w:sz w:val="24"/>
                <w:szCs w:val="24"/>
              </w:rPr>
              <w:t>8</w:t>
            </w:r>
            <w:r w:rsidR="003D5327" w:rsidRPr="003D5327">
              <w:rPr>
                <w:sz w:val="24"/>
                <w:szCs w:val="24"/>
              </w:rPr>
              <w:t>:</w:t>
            </w:r>
            <w:r w:rsidR="007F3084">
              <w:rPr>
                <w:sz w:val="24"/>
                <w:szCs w:val="24"/>
              </w:rPr>
              <w:t>0</w:t>
            </w:r>
            <w:r w:rsidR="003D5327" w:rsidRPr="003D5327">
              <w:rPr>
                <w:sz w:val="24"/>
                <w:szCs w:val="24"/>
              </w:rPr>
              <w:t>0</w:t>
            </w:r>
          </w:p>
        </w:tc>
        <w:tc>
          <w:tcPr>
            <w:tcW w:w="7483" w:type="dxa"/>
          </w:tcPr>
          <w:p w14:paraId="412ECB40" w14:textId="477132D4" w:rsidR="007F3084" w:rsidRDefault="007F3084" w:rsidP="003D5327">
            <w:pPr>
              <w:ind w:left="601" w:firstLine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Q&amp;A</w:t>
            </w:r>
          </w:p>
          <w:p w14:paraId="5CB7BA64" w14:textId="77777777" w:rsidR="00085074" w:rsidRDefault="00085074" w:rsidP="003D5327">
            <w:pPr>
              <w:ind w:left="601" w:firstLine="142"/>
              <w:jc w:val="center"/>
              <w:rPr>
                <w:b/>
                <w:bCs/>
                <w:sz w:val="24"/>
                <w:szCs w:val="24"/>
              </w:rPr>
            </w:pPr>
          </w:p>
          <w:p w14:paraId="42389853" w14:textId="6DDEEB2D" w:rsidR="007F3084" w:rsidRPr="003D5327" w:rsidRDefault="003D5327" w:rsidP="007F3084">
            <w:pPr>
              <w:ind w:left="601" w:firstLine="142"/>
              <w:jc w:val="center"/>
              <w:rPr>
                <w:b/>
                <w:bCs/>
                <w:sz w:val="24"/>
                <w:szCs w:val="24"/>
              </w:rPr>
            </w:pPr>
            <w:r w:rsidRPr="003D5327">
              <w:rPr>
                <w:b/>
                <w:bCs/>
                <w:sz w:val="24"/>
                <w:szCs w:val="24"/>
              </w:rPr>
              <w:t>Recommendations &amp; closure Remark</w:t>
            </w:r>
            <w:r w:rsidR="007F3084">
              <w:rPr>
                <w:b/>
                <w:bCs/>
                <w:sz w:val="24"/>
                <w:szCs w:val="24"/>
              </w:rPr>
              <w:t>s</w:t>
            </w:r>
          </w:p>
        </w:tc>
      </w:tr>
    </w:tbl>
    <w:p w14:paraId="61A38D2B" w14:textId="77777777" w:rsidR="00473F6A" w:rsidRDefault="00473F6A" w:rsidP="003D5327">
      <w:pPr>
        <w:bidi w:val="0"/>
        <w:spacing w:after="0" w:line="240" w:lineRule="auto"/>
        <w:jc w:val="center"/>
        <w:rPr>
          <w:sz w:val="24"/>
          <w:szCs w:val="24"/>
        </w:rPr>
      </w:pPr>
    </w:p>
    <w:p w14:paraId="5A6BA354" w14:textId="77777777" w:rsidR="003D5327" w:rsidRDefault="003D5327" w:rsidP="003D5327">
      <w:pPr>
        <w:bidi w:val="0"/>
        <w:spacing w:after="0" w:line="240" w:lineRule="auto"/>
        <w:jc w:val="center"/>
        <w:rPr>
          <w:sz w:val="24"/>
          <w:szCs w:val="24"/>
        </w:rPr>
      </w:pPr>
    </w:p>
    <w:p w14:paraId="6E65BF41" w14:textId="77777777" w:rsidR="003D5327" w:rsidRPr="0092098B" w:rsidRDefault="003D5327" w:rsidP="003D5327">
      <w:pPr>
        <w:bidi w:val="0"/>
        <w:spacing w:after="0" w:line="240" w:lineRule="auto"/>
        <w:jc w:val="center"/>
        <w:rPr>
          <w:sz w:val="24"/>
          <w:szCs w:val="24"/>
        </w:rPr>
      </w:pPr>
    </w:p>
    <w:sectPr w:rsidR="003D5327" w:rsidRPr="0092098B" w:rsidSect="003A4372">
      <w:footerReference w:type="default" r:id="rId11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C677" w14:textId="77777777" w:rsidR="00AC2EE2" w:rsidRDefault="00AC2EE2" w:rsidP="00E227B0">
      <w:pPr>
        <w:spacing w:after="0" w:line="240" w:lineRule="auto"/>
      </w:pPr>
      <w:r>
        <w:separator/>
      </w:r>
    </w:p>
  </w:endnote>
  <w:endnote w:type="continuationSeparator" w:id="0">
    <w:p w14:paraId="5FC278B9" w14:textId="77777777" w:rsidR="00AC2EE2" w:rsidRDefault="00AC2EE2" w:rsidP="00E2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AABA" w14:textId="77777777" w:rsidR="00E227B0" w:rsidRPr="00E227B0" w:rsidRDefault="00473F6A" w:rsidP="00E227B0">
    <w:pPr>
      <w:spacing w:before="120" w:after="120"/>
      <w:jc w:val="center"/>
      <w:rPr>
        <w:rFonts w:asciiTheme="minorHAnsi" w:eastAsia="Times New Roman" w:hAnsiTheme="minorHAnsi" w:cstheme="minorHAnsi"/>
        <w:b/>
        <w:bCs/>
        <w:sz w:val="18"/>
        <w:szCs w:val="18"/>
      </w:rPr>
    </w:pPr>
    <w:r>
      <w:rPr>
        <w:rFonts w:asciiTheme="minorHAnsi" w:eastAsia="Times New Roman" w:hAnsiTheme="minorHAnsi" w:cs="Times New Roman"/>
        <w:b/>
        <w:bCs/>
        <w:noProof/>
        <w:sz w:val="18"/>
        <w:szCs w:val="18"/>
        <w:rtl/>
        <w:lang w:val="it-IT" w:eastAsia="it-IT"/>
      </w:rPr>
      <w:drawing>
        <wp:inline distT="0" distB="0" distL="0" distR="0" wp14:anchorId="3A18F066" wp14:editId="69CB56B6">
          <wp:extent cx="874644" cy="874644"/>
          <wp:effectExtent l="0" t="0" r="1905" b="1905"/>
          <wp:docPr id="2" name="Immagine 2" descr="C:\Users\tombaccini\AppData\Local\Microsoft\Windows\Temporary Internet Files\Content.Outlook\RSU9AYM5\logo-ITA-400x400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baccini\AppData\Local\Microsoft\Windows\Temporary Internet Files\Content.Outlook\RSU9AYM5\logo-ITA-400x400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699" cy="874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7C664" w14:textId="77777777" w:rsidR="00AC2EE2" w:rsidRDefault="00AC2EE2" w:rsidP="00E227B0">
      <w:pPr>
        <w:spacing w:after="0" w:line="240" w:lineRule="auto"/>
      </w:pPr>
      <w:r>
        <w:separator/>
      </w:r>
    </w:p>
  </w:footnote>
  <w:footnote w:type="continuationSeparator" w:id="0">
    <w:p w14:paraId="5698F9EF" w14:textId="77777777" w:rsidR="00AC2EE2" w:rsidRDefault="00AC2EE2" w:rsidP="00E22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pt;height:11.2pt" o:bullet="t">
        <v:imagedata r:id="rId1" o:title="msoE48F"/>
      </v:shape>
    </w:pict>
  </w:numPicBullet>
  <w:abstractNum w:abstractNumId="0" w15:restartNumberingAfterBreak="0">
    <w:nsid w:val="31A41BE2"/>
    <w:multiLevelType w:val="hybridMultilevel"/>
    <w:tmpl w:val="ECC4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0E9C"/>
    <w:multiLevelType w:val="hybridMultilevel"/>
    <w:tmpl w:val="B5E6B0C6"/>
    <w:lvl w:ilvl="0" w:tplc="1FEAC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E063E8"/>
    <w:multiLevelType w:val="hybridMultilevel"/>
    <w:tmpl w:val="D6A61F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4D33"/>
    <w:multiLevelType w:val="hybridMultilevel"/>
    <w:tmpl w:val="B6DA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8292B"/>
    <w:multiLevelType w:val="hybridMultilevel"/>
    <w:tmpl w:val="28D85F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B15C3"/>
    <w:multiLevelType w:val="hybridMultilevel"/>
    <w:tmpl w:val="34DA0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6410C"/>
    <w:multiLevelType w:val="hybridMultilevel"/>
    <w:tmpl w:val="4B6E3B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76211"/>
    <w:multiLevelType w:val="hybridMultilevel"/>
    <w:tmpl w:val="12B40B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6D3186"/>
    <w:multiLevelType w:val="hybridMultilevel"/>
    <w:tmpl w:val="B5E6B0C6"/>
    <w:lvl w:ilvl="0" w:tplc="1FEAC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E53F5B"/>
    <w:multiLevelType w:val="hybridMultilevel"/>
    <w:tmpl w:val="9E9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2"/>
    <w:rsid w:val="00003E68"/>
    <w:rsid w:val="00066407"/>
    <w:rsid w:val="00085074"/>
    <w:rsid w:val="00086087"/>
    <w:rsid w:val="000D47F9"/>
    <w:rsid w:val="000F5FDC"/>
    <w:rsid w:val="00145C61"/>
    <w:rsid w:val="0015304F"/>
    <w:rsid w:val="0015503B"/>
    <w:rsid w:val="00164CC6"/>
    <w:rsid w:val="00246F1E"/>
    <w:rsid w:val="00267E53"/>
    <w:rsid w:val="00290D9C"/>
    <w:rsid w:val="002A17BF"/>
    <w:rsid w:val="002C4F81"/>
    <w:rsid w:val="00343175"/>
    <w:rsid w:val="00344852"/>
    <w:rsid w:val="003725E8"/>
    <w:rsid w:val="0039578E"/>
    <w:rsid w:val="003A4372"/>
    <w:rsid w:val="003B0B84"/>
    <w:rsid w:val="003B1FFF"/>
    <w:rsid w:val="003D5327"/>
    <w:rsid w:val="003E5BE0"/>
    <w:rsid w:val="00402796"/>
    <w:rsid w:val="00413588"/>
    <w:rsid w:val="00417541"/>
    <w:rsid w:val="00422105"/>
    <w:rsid w:val="00437380"/>
    <w:rsid w:val="00470298"/>
    <w:rsid w:val="00471050"/>
    <w:rsid w:val="00473F6A"/>
    <w:rsid w:val="0047575F"/>
    <w:rsid w:val="00476954"/>
    <w:rsid w:val="00476C46"/>
    <w:rsid w:val="0048269B"/>
    <w:rsid w:val="00486195"/>
    <w:rsid w:val="004C7BCB"/>
    <w:rsid w:val="0058074A"/>
    <w:rsid w:val="005C6113"/>
    <w:rsid w:val="006120DC"/>
    <w:rsid w:val="0063631B"/>
    <w:rsid w:val="00647164"/>
    <w:rsid w:val="006560D2"/>
    <w:rsid w:val="006773CE"/>
    <w:rsid w:val="00682446"/>
    <w:rsid w:val="006C6E3D"/>
    <w:rsid w:val="006D488D"/>
    <w:rsid w:val="00727E92"/>
    <w:rsid w:val="00770664"/>
    <w:rsid w:val="00771DC3"/>
    <w:rsid w:val="00791DDF"/>
    <w:rsid w:val="007D1857"/>
    <w:rsid w:val="007D59FE"/>
    <w:rsid w:val="007D6802"/>
    <w:rsid w:val="007F3084"/>
    <w:rsid w:val="007F4995"/>
    <w:rsid w:val="00801B59"/>
    <w:rsid w:val="00833687"/>
    <w:rsid w:val="00846C77"/>
    <w:rsid w:val="0085274E"/>
    <w:rsid w:val="008B3F0D"/>
    <w:rsid w:val="008C60B3"/>
    <w:rsid w:val="008C674B"/>
    <w:rsid w:val="008E213F"/>
    <w:rsid w:val="00910631"/>
    <w:rsid w:val="0092098B"/>
    <w:rsid w:val="00991969"/>
    <w:rsid w:val="009D0B3A"/>
    <w:rsid w:val="00A27224"/>
    <w:rsid w:val="00A43B68"/>
    <w:rsid w:val="00A55078"/>
    <w:rsid w:val="00AC2EE2"/>
    <w:rsid w:val="00AF4020"/>
    <w:rsid w:val="00B26936"/>
    <w:rsid w:val="00BA2F9E"/>
    <w:rsid w:val="00BB00F3"/>
    <w:rsid w:val="00BB2475"/>
    <w:rsid w:val="00BE3555"/>
    <w:rsid w:val="00BF1340"/>
    <w:rsid w:val="00BF4108"/>
    <w:rsid w:val="00BF7BA7"/>
    <w:rsid w:val="00C226DD"/>
    <w:rsid w:val="00C3611C"/>
    <w:rsid w:val="00C431FB"/>
    <w:rsid w:val="00C636D1"/>
    <w:rsid w:val="00C722C9"/>
    <w:rsid w:val="00CB6ADF"/>
    <w:rsid w:val="00CD7D83"/>
    <w:rsid w:val="00CF2F4E"/>
    <w:rsid w:val="00D209D4"/>
    <w:rsid w:val="00D76183"/>
    <w:rsid w:val="00D84513"/>
    <w:rsid w:val="00DD649C"/>
    <w:rsid w:val="00DE4A31"/>
    <w:rsid w:val="00DF6D02"/>
    <w:rsid w:val="00E227B0"/>
    <w:rsid w:val="00E30402"/>
    <w:rsid w:val="00E50249"/>
    <w:rsid w:val="00E52030"/>
    <w:rsid w:val="00E61B56"/>
    <w:rsid w:val="00EC06BA"/>
    <w:rsid w:val="00F03BFC"/>
    <w:rsid w:val="00F352E6"/>
    <w:rsid w:val="00F86730"/>
    <w:rsid w:val="00FA3D84"/>
    <w:rsid w:val="00FB1006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C19"/>
  <w15:docId w15:val="{79BB72BB-2F01-4613-A123-3914AAF2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4372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63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59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2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7B0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E22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7B0"/>
    <w:rPr>
      <w:rFonts w:ascii="Calibri" w:eastAsia="Calibri" w:hAnsi="Calibri" w:cs="Arial"/>
    </w:rPr>
  </w:style>
  <w:style w:type="paragraph" w:customStyle="1" w:styleId="Normale1">
    <w:name w:val="Normale1"/>
    <w:rsid w:val="003D5327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70E8-5684-41CB-81CF-577DB951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Palminteri Paolo</cp:lastModifiedBy>
  <cp:revision>2</cp:revision>
  <cp:lastPrinted>2019-09-16T08:49:00Z</cp:lastPrinted>
  <dcterms:created xsi:type="dcterms:W3CDTF">2020-07-20T07:45:00Z</dcterms:created>
  <dcterms:modified xsi:type="dcterms:W3CDTF">2020-07-20T07:45:00Z</dcterms:modified>
</cp:coreProperties>
</file>